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25A" w:rsidRDefault="005B0992" w:rsidP="0087525A">
      <w:pPr>
        <w:pStyle w:val="Normlnweb"/>
        <w:jc w:val="both"/>
      </w:pPr>
      <w:r>
        <w:t>Posudek na</w:t>
      </w:r>
      <w:bookmarkStart w:id="0" w:name="_GoBack"/>
      <w:bookmarkEnd w:id="0"/>
      <w:r w:rsidR="0087525A">
        <w:t xml:space="preserve"> bakalářskou práci A. Brožkové: </w:t>
      </w:r>
      <w:r w:rsidR="0087525A">
        <w:rPr>
          <w:b/>
        </w:rPr>
        <w:t xml:space="preserve">„Sídliště kultury s vypíchanou keramikou v Černožicích (okr. Hradec Králové) v kontextu </w:t>
      </w:r>
      <w:proofErr w:type="spellStart"/>
      <w:r w:rsidR="0087525A">
        <w:rPr>
          <w:b/>
        </w:rPr>
        <w:t>mladoneolitického</w:t>
      </w:r>
      <w:proofErr w:type="spellEnd"/>
      <w:r w:rsidR="0087525A">
        <w:rPr>
          <w:b/>
        </w:rPr>
        <w:t xml:space="preserve"> osídlení labského </w:t>
      </w:r>
      <w:proofErr w:type="spellStart"/>
      <w:r w:rsidR="0087525A">
        <w:rPr>
          <w:b/>
        </w:rPr>
        <w:t>pravobřeží</w:t>
      </w:r>
      <w:proofErr w:type="spellEnd"/>
      <w:r w:rsidR="0087525A">
        <w:rPr>
          <w:b/>
        </w:rPr>
        <w:t>“</w:t>
      </w:r>
      <w:r w:rsidR="0087525A">
        <w:t>,</w:t>
      </w:r>
      <w:r w:rsidR="0087525A">
        <w:rPr>
          <w:b/>
        </w:rPr>
        <w:t xml:space="preserve"> </w:t>
      </w:r>
      <w:r w:rsidR="0087525A">
        <w:t>Pardubice 2017, 105 str. včetně katalogu a příloh. /II. opravená verze/</w:t>
      </w:r>
    </w:p>
    <w:p w:rsidR="0087525A" w:rsidRDefault="005B0992" w:rsidP="0087525A">
      <w:pPr>
        <w:jc w:val="center"/>
        <w:rPr>
          <w:rFonts w:eastAsia="Times New Roman"/>
        </w:rPr>
      </w:pPr>
      <w:r>
        <w:rPr>
          <w:rFonts w:eastAsia="Times New Roman"/>
        </w:rPr>
        <w:pict>
          <v:rect id="_x0000_i1025" style="width:453.6pt;height:1.5pt" o:hralign="center" o:hrstd="t" o:hrnoshade="t" o:hr="t" fillcolor="black" stroked="f"/>
        </w:pict>
      </w:r>
    </w:p>
    <w:p w:rsidR="0087525A" w:rsidRDefault="0087525A" w:rsidP="0087525A">
      <w:pPr>
        <w:pStyle w:val="Normlnweb"/>
        <w:jc w:val="both"/>
      </w:pPr>
      <w:r>
        <w:t>Bakalářská práce A. Brožkové odevzdaná v roce 2017 představuje již druhou verzi textu, který nebyl prvně obhájen 31. 1. 2017. V následujícím posudku se tedy pouze omezím na kontrolu chyb, na které byla autorka upozorněna v předchozích recenzích. V nich se lze také podrobně seznámit s celým konceptem práce.</w:t>
      </w:r>
    </w:p>
    <w:p w:rsidR="0087525A" w:rsidRDefault="0087525A" w:rsidP="0087525A">
      <w:pPr>
        <w:pStyle w:val="Normlnweb"/>
        <w:jc w:val="both"/>
      </w:pPr>
      <w:r>
        <w:t xml:space="preserve">V počáteční části svého pojednání A. Brožková lépe strukturovala úvod, kde si položila základní otázky, resp. cíle zpracování. Kapitola věnovaná přírodnímu prostředí je smysluplně vystavěná. Autorka se vyvarovala předchozích nedostatků a více se soustředila na přírodní podmínky Černožic. Text doplnila o sumaci zaměřenou na vztah neolitických sídlišť k vodním zdrojům. Zde vycházela mimo jiné z práce P. </w:t>
      </w:r>
      <w:proofErr w:type="spellStart"/>
      <w:r>
        <w:t>Burgerta</w:t>
      </w:r>
      <w:proofErr w:type="spellEnd"/>
      <w:r>
        <w:t xml:space="preserve"> (2014) o vnitřní chronologii sídliště </w:t>
      </w:r>
      <w:proofErr w:type="spellStart"/>
      <w:r>
        <w:t>StK</w:t>
      </w:r>
      <w:proofErr w:type="spellEnd"/>
      <w:r>
        <w:t xml:space="preserve"> v Libišanech, tato studie v předchozí verzi chyběla. Kapitola věnovaná metodě práce je napsaná přehledně a jasně. Rozšíření textu včetně nových informací registrujeme u kapitol: 5. průběh výzkumu, 6. popis archeologických objektů a 7. interpretace objektů. </w:t>
      </w:r>
    </w:p>
    <w:p w:rsidR="0087525A" w:rsidRDefault="0087525A" w:rsidP="0087525A">
      <w:pPr>
        <w:pStyle w:val="Normlnweb"/>
        <w:jc w:val="both"/>
      </w:pPr>
      <w:r>
        <w:t xml:space="preserve">Nejdůležitější statí zhodnocení </w:t>
      </w:r>
      <w:proofErr w:type="spellStart"/>
      <w:r>
        <w:t>černožického</w:t>
      </w:r>
      <w:proofErr w:type="spellEnd"/>
      <w:r>
        <w:t xml:space="preserve"> výzkumu je kapitola 8. s názvem "Rozbor a datace nálezů". A. Brožková se ve své statistice zaměřila na keramické fragmenty. Jedince - /modelové keramické nádoby/ pouze spočítala (str. 26), dále je však do analýzy nepoužila. V případě datace středověkého střepu není uvedeno, jaký archeolog poskytl posluchačce konzultaci. V grafu 5 (str. 34) jsou smíchané různé způsoby zdobení, účelnější by bylo rozdělit plastickou a vhloubenou výzdobu do samostatných grafů. U grafu 6 by byl vhodnější popisek "zastoupení fragmentů jednotlivých typů nádob". Nemůžeme totiž vycházet z pravidla, podle něhož by každý fragment pocházel ze samostatné nádoby (k autorčiným závěrům viz str. 40). Posluchačka se pokusila interpretovat i způsob zaplňování objektu 2 (str. 37). Zde by bylo vhodné zmínit, zda jsou uváděné vrstvy mechanické nebo přirozené, druhé zmíněné mají totiž pro sledování vzniku výplně větší výpovědní hodnotu. V případě výplně </w:t>
      </w:r>
      <w:proofErr w:type="spellStart"/>
      <w:r>
        <w:t>obj</w:t>
      </w:r>
      <w:proofErr w:type="spellEnd"/>
      <w:r>
        <w:t xml:space="preserve">. 2 nemůžeme zcela vyloučit, že obsah tvoří i terciární odpad. </w:t>
      </w:r>
    </w:p>
    <w:p w:rsidR="0087525A" w:rsidRDefault="0087525A" w:rsidP="0087525A">
      <w:pPr>
        <w:pStyle w:val="Normlnweb"/>
        <w:jc w:val="both"/>
      </w:pPr>
      <w:r>
        <w:t xml:space="preserve">V posuzované druhé verzi práce jsou také doplněny údaje k dalším kategoriím materiálu. Rozšířená je rovněž kapitola věnovaná chronologii a to včetně doplněných citací. Chyby v citování se objevují v menší míře (např. pozn. 60, kde není použito zkrácené citování, u pozn. 92 je uveden vydavatel). Z formálního hlediska je v práci méně překlepů a sloh je poněkud lepší než v předchozí verzi. Celkově lze říci, že aktuální text obsahuje více údajů o materiálu a objektech. Zásadním zlepšením je rovněž rozšířená kompilační kapitola o osídlení východních Čech v období kultury s vypíchanou keramikou. Přepracováním A. Brožková doložila, že je schopna základního popisu, dokumentace a jednoduchého vyhodnocení zpracovávaného archeologického materiálu. </w:t>
      </w:r>
      <w:r>
        <w:rPr>
          <w:rFonts w:ascii="TimesNewRoman" w:hAnsi="TimesNewRoman" w:cs="TimesNewRoman"/>
        </w:rPr>
        <w:t xml:space="preserve">Soudím </w:t>
      </w:r>
      <w:r>
        <w:t xml:space="preserve">tedy, že práce </w:t>
      </w:r>
      <w:r>
        <w:rPr>
          <w:b/>
        </w:rPr>
        <w:t>splňuje požadavky</w:t>
      </w:r>
      <w:r>
        <w:t xml:space="preserve"> kladené na úroveň bakalářské diplomové práce, a proto ji </w:t>
      </w:r>
      <w:r>
        <w:rPr>
          <w:b/>
        </w:rPr>
        <w:t>doporučuji k obhajobě</w:t>
      </w:r>
      <w:r>
        <w:t xml:space="preserve"> a navrhuji hodnocení "</w:t>
      </w:r>
      <w:r>
        <w:rPr>
          <w:b/>
        </w:rPr>
        <w:t>velmi dobře" (2)</w:t>
      </w:r>
      <w:r>
        <w:t>. </w:t>
      </w:r>
    </w:p>
    <w:p w:rsidR="0087525A" w:rsidRDefault="0087525A" w:rsidP="0087525A">
      <w:pPr>
        <w:pStyle w:val="Normlnweb"/>
        <w:jc w:val="both"/>
      </w:pPr>
      <w:r>
        <w:t>V Ústí nad Orlicí 23. 7. 2017</w:t>
      </w:r>
    </w:p>
    <w:p w:rsidR="0087525A" w:rsidRDefault="0087525A" w:rsidP="0087525A">
      <w:pPr>
        <w:pStyle w:val="Normlnweb"/>
        <w:jc w:val="right"/>
      </w:pPr>
      <w:r>
        <w:t>PhDr. Jan Jílek, Ph.D.</w:t>
      </w:r>
    </w:p>
    <w:p w:rsidR="00393BDB" w:rsidRDefault="0087525A" w:rsidP="0087525A">
      <w:pPr>
        <w:pStyle w:val="Normlnweb"/>
        <w:jc w:val="right"/>
      </w:pPr>
      <w:r>
        <w:t xml:space="preserve">       vedoucí práce</w:t>
      </w:r>
      <w:r>
        <w:tab/>
      </w:r>
    </w:p>
    <w:sectPr w:rsidR="00393B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25A"/>
    <w:rsid w:val="00393BDB"/>
    <w:rsid w:val="005B0992"/>
    <w:rsid w:val="008752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7525A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87525A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7525A"/>
    <w:pPr>
      <w:spacing w:after="0" w:line="240" w:lineRule="auto"/>
    </w:pPr>
    <w:rPr>
      <w:rFonts w:ascii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87525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925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477</Words>
  <Characters>2820</Characters>
  <Application>Microsoft Office Word</Application>
  <DocSecurity>0</DocSecurity>
  <Lines>23</Lines>
  <Paragraphs>6</Paragraphs>
  <ScaleCrop>false</ScaleCrop>
  <Company>Univerzita Pardubice</Company>
  <LinksUpToDate>false</LinksUpToDate>
  <CharactersWithSpaces>3291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2017-07-24T10:19:00Z</dcterms:created>
  <dcterms:modified xsi:type="dcterms:W3CDTF">2017-07-24T10:22:00Z</dcterms:modified>
</cp:coreProperties>
</file>