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890336" w14:textId="4999EAD2" w:rsidR="0065430B" w:rsidRDefault="0065430B" w:rsidP="0065430B">
      <w:pPr>
        <w:ind w:firstLine="709"/>
        <w:jc w:val="center"/>
        <w:rPr>
          <w:sz w:val="24"/>
          <w:szCs w:val="24"/>
          <w:u w:val="single"/>
        </w:rPr>
      </w:pPr>
      <w:bookmarkStart w:id="0" w:name="_GoBack"/>
      <w:bookmarkEnd w:id="0"/>
      <w:r>
        <w:rPr>
          <w:sz w:val="24"/>
          <w:szCs w:val="24"/>
          <w:u w:val="single"/>
        </w:rPr>
        <w:t xml:space="preserve">Posudek </w:t>
      </w:r>
      <w:r w:rsidR="00193AA8">
        <w:rPr>
          <w:sz w:val="24"/>
          <w:szCs w:val="24"/>
          <w:u w:val="single"/>
        </w:rPr>
        <w:t>oponenta</w:t>
      </w:r>
      <w:r>
        <w:rPr>
          <w:sz w:val="24"/>
          <w:szCs w:val="24"/>
          <w:u w:val="single"/>
        </w:rPr>
        <w:t xml:space="preserve"> na</w:t>
      </w:r>
      <w:r w:rsidR="00193AA8">
        <w:rPr>
          <w:sz w:val="24"/>
          <w:szCs w:val="24"/>
          <w:u w:val="single"/>
        </w:rPr>
        <w:t xml:space="preserve"> diplomovou </w:t>
      </w:r>
      <w:r>
        <w:rPr>
          <w:sz w:val="24"/>
          <w:szCs w:val="24"/>
          <w:u w:val="single"/>
        </w:rPr>
        <w:t>práci</w:t>
      </w:r>
      <w:r w:rsidR="00193AA8">
        <w:rPr>
          <w:sz w:val="24"/>
          <w:szCs w:val="24"/>
          <w:u w:val="single"/>
        </w:rPr>
        <w:t xml:space="preserve"> Kristýny Žáčkové</w:t>
      </w:r>
    </w:p>
    <w:p w14:paraId="474D2946" w14:textId="66B2F52B" w:rsidR="0065430B" w:rsidRDefault="0065430B" w:rsidP="0065430B">
      <w:pPr>
        <w:ind w:firstLine="709"/>
        <w:jc w:val="center"/>
        <w:rPr>
          <w:sz w:val="24"/>
          <w:szCs w:val="24"/>
        </w:rPr>
      </w:pPr>
      <w:r>
        <w:rPr>
          <w:sz w:val="24"/>
          <w:szCs w:val="24"/>
          <w:u w:val="single"/>
        </w:rPr>
        <w:t>„</w:t>
      </w:r>
      <w:r w:rsidR="00193AA8">
        <w:rPr>
          <w:sz w:val="24"/>
          <w:szCs w:val="24"/>
          <w:u w:val="single"/>
        </w:rPr>
        <w:t xml:space="preserve">Magie u Johna </w:t>
      </w:r>
      <w:proofErr w:type="spellStart"/>
      <w:r w:rsidR="00193AA8">
        <w:rPr>
          <w:sz w:val="24"/>
          <w:szCs w:val="24"/>
          <w:u w:val="single"/>
        </w:rPr>
        <w:t>Deeho</w:t>
      </w:r>
      <w:proofErr w:type="spellEnd"/>
      <w:r w:rsidR="00632A97">
        <w:rPr>
          <w:sz w:val="24"/>
          <w:szCs w:val="24"/>
          <w:u w:val="single"/>
        </w:rPr>
        <w:t>“</w:t>
      </w:r>
    </w:p>
    <w:p w14:paraId="7635499A" w14:textId="77777777" w:rsidR="0065430B" w:rsidRDefault="0065430B" w:rsidP="0065430B">
      <w:pPr>
        <w:ind w:firstLine="709"/>
        <w:rPr>
          <w:sz w:val="24"/>
          <w:szCs w:val="24"/>
        </w:rPr>
      </w:pPr>
    </w:p>
    <w:p w14:paraId="4021C621" w14:textId="26A96900" w:rsidR="004568CC" w:rsidRDefault="00620EE8" w:rsidP="0065430B">
      <w:pPr>
        <w:pStyle w:val="Default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Ve své </w:t>
      </w:r>
      <w:r w:rsidR="00193AA8">
        <w:rPr>
          <w:rFonts w:ascii="Times New Roman" w:hAnsi="Times New Roman" w:cs="Times New Roman"/>
        </w:rPr>
        <w:t>diplomové</w:t>
      </w:r>
      <w:r>
        <w:rPr>
          <w:rFonts w:ascii="Times New Roman" w:hAnsi="Times New Roman" w:cs="Times New Roman"/>
        </w:rPr>
        <w:t xml:space="preserve"> práci se </w:t>
      </w:r>
      <w:r w:rsidR="00193AA8">
        <w:rPr>
          <w:rFonts w:ascii="Times New Roman" w:hAnsi="Times New Roman" w:cs="Times New Roman"/>
        </w:rPr>
        <w:t>Kristýna Žáčková</w:t>
      </w:r>
      <w:r w:rsidR="003C307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zaměř</w:t>
      </w:r>
      <w:r w:rsidR="004568CC">
        <w:rPr>
          <w:rFonts w:ascii="Times New Roman" w:hAnsi="Times New Roman" w:cs="Times New Roman"/>
        </w:rPr>
        <w:t xml:space="preserve">ila </w:t>
      </w:r>
      <w:r w:rsidR="00193AA8">
        <w:rPr>
          <w:rFonts w:ascii="Times New Roman" w:hAnsi="Times New Roman" w:cs="Times New Roman"/>
        </w:rPr>
        <w:t xml:space="preserve">na dílo a celkově osobnost alžbětinského učence Johna </w:t>
      </w:r>
      <w:proofErr w:type="spellStart"/>
      <w:r w:rsidR="00193AA8">
        <w:rPr>
          <w:rFonts w:ascii="Times New Roman" w:hAnsi="Times New Roman" w:cs="Times New Roman"/>
        </w:rPr>
        <w:t>Deeho</w:t>
      </w:r>
      <w:proofErr w:type="spellEnd"/>
      <w:r w:rsidR="00193AA8">
        <w:rPr>
          <w:rFonts w:ascii="Times New Roman" w:hAnsi="Times New Roman" w:cs="Times New Roman"/>
        </w:rPr>
        <w:t xml:space="preserve">, přičemž cílem její práce bylo identifikovat v rámci jeho myšlení tu část, kterou lze chápat jako </w:t>
      </w:r>
      <w:proofErr w:type="spellStart"/>
      <w:r w:rsidR="00193AA8">
        <w:rPr>
          <w:rFonts w:ascii="Times New Roman" w:hAnsi="Times New Roman" w:cs="Times New Roman"/>
        </w:rPr>
        <w:t>Deeovu</w:t>
      </w:r>
      <w:proofErr w:type="spellEnd"/>
      <w:r w:rsidR="00193AA8">
        <w:rPr>
          <w:rFonts w:ascii="Times New Roman" w:hAnsi="Times New Roman" w:cs="Times New Roman"/>
        </w:rPr>
        <w:t xml:space="preserve"> magii, ať už proto, že ji takto rozuměl autor sám, či ji takto pojímalo </w:t>
      </w:r>
      <w:proofErr w:type="spellStart"/>
      <w:r w:rsidR="00193AA8">
        <w:rPr>
          <w:rFonts w:ascii="Times New Roman" w:hAnsi="Times New Roman" w:cs="Times New Roman"/>
        </w:rPr>
        <w:t>deeovské</w:t>
      </w:r>
      <w:proofErr w:type="spellEnd"/>
      <w:r w:rsidR="00193AA8">
        <w:rPr>
          <w:rFonts w:ascii="Times New Roman" w:hAnsi="Times New Roman" w:cs="Times New Roman"/>
        </w:rPr>
        <w:t xml:space="preserve"> bádání (s. 10).</w:t>
      </w:r>
      <w:r w:rsidR="00883B45">
        <w:rPr>
          <w:rFonts w:ascii="Times New Roman" w:hAnsi="Times New Roman" w:cs="Times New Roman"/>
        </w:rPr>
        <w:t xml:space="preserve"> </w:t>
      </w:r>
    </w:p>
    <w:p w14:paraId="2462154A" w14:textId="67DD3AD6" w:rsidR="00193AA8" w:rsidRPr="00A12497" w:rsidRDefault="00ED08A7" w:rsidP="0065430B">
      <w:pPr>
        <w:pStyle w:val="Default"/>
        <w:ind w:firstLine="709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Autorka nejprve představuje rudimentární dějiny magie</w:t>
      </w:r>
      <w:r w:rsidR="00883B45">
        <w:rPr>
          <w:rFonts w:ascii="Times New Roman" w:hAnsi="Times New Roman" w:cs="Times New Roman"/>
        </w:rPr>
        <w:t xml:space="preserve"> (s. 16-25)</w:t>
      </w:r>
      <w:r>
        <w:rPr>
          <w:rFonts w:ascii="Times New Roman" w:hAnsi="Times New Roman" w:cs="Times New Roman"/>
        </w:rPr>
        <w:t xml:space="preserve">, která se podle </w:t>
      </w:r>
      <w:r w:rsidR="003A2E3F">
        <w:rPr>
          <w:rFonts w:ascii="Times New Roman" w:hAnsi="Times New Roman" w:cs="Times New Roman"/>
        </w:rPr>
        <w:t>jejího mínění</w:t>
      </w:r>
      <w:r>
        <w:rPr>
          <w:rFonts w:ascii="Times New Roman" w:hAnsi="Times New Roman" w:cs="Times New Roman"/>
        </w:rPr>
        <w:t xml:space="preserve"> utvářela v průběhu 5</w:t>
      </w:r>
      <w:r w:rsidR="0036631B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stol. př. Kr. jako nedílná součást duchovní tradice antiky, a která </w:t>
      </w:r>
      <w:r>
        <w:rPr>
          <w:rFonts w:ascii="Times New Roman" w:hAnsi="Times New Roman" w:cs="Times New Roman"/>
        </w:rPr>
        <w:softHyphen/>
        <w:t>— přes její odmítnutí křesťanskými autory — vstoupila ve spojení s </w:t>
      </w:r>
      <w:proofErr w:type="spellStart"/>
      <w:r>
        <w:rPr>
          <w:rFonts w:ascii="Times New Roman" w:hAnsi="Times New Roman" w:cs="Times New Roman"/>
        </w:rPr>
        <w:t>platón</w:t>
      </w:r>
      <w:r w:rsidR="0036631B">
        <w:rPr>
          <w:rFonts w:ascii="Times New Roman" w:hAnsi="Times New Roman" w:cs="Times New Roman"/>
        </w:rPr>
        <w:t>ismem</w:t>
      </w:r>
      <w:proofErr w:type="spellEnd"/>
      <w:r>
        <w:rPr>
          <w:rFonts w:ascii="Times New Roman" w:hAnsi="Times New Roman" w:cs="Times New Roman"/>
        </w:rPr>
        <w:t xml:space="preserve"> a </w:t>
      </w:r>
      <w:proofErr w:type="spellStart"/>
      <w:r>
        <w:rPr>
          <w:rFonts w:ascii="Times New Roman" w:hAnsi="Times New Roman" w:cs="Times New Roman"/>
        </w:rPr>
        <w:t>novoplatón</w:t>
      </w:r>
      <w:r w:rsidR="0036631B">
        <w:rPr>
          <w:rFonts w:ascii="Times New Roman" w:hAnsi="Times New Roman" w:cs="Times New Roman"/>
        </w:rPr>
        <w:t>ismem</w:t>
      </w:r>
      <w:proofErr w:type="spellEnd"/>
      <w:r>
        <w:rPr>
          <w:rFonts w:ascii="Times New Roman" w:hAnsi="Times New Roman" w:cs="Times New Roman"/>
        </w:rPr>
        <w:t xml:space="preserve"> až do renesance</w:t>
      </w:r>
      <w:r w:rsidR="00883B45">
        <w:rPr>
          <w:rFonts w:ascii="Times New Roman" w:hAnsi="Times New Roman" w:cs="Times New Roman"/>
        </w:rPr>
        <w:t xml:space="preserve"> skrze autory jako </w:t>
      </w:r>
      <w:proofErr w:type="spellStart"/>
      <w:r w:rsidR="00703D99">
        <w:rPr>
          <w:rFonts w:ascii="Times New Roman" w:hAnsi="Times New Roman" w:cs="Times New Roman"/>
        </w:rPr>
        <w:t>F</w:t>
      </w:r>
      <w:r>
        <w:rPr>
          <w:rFonts w:ascii="Times New Roman" w:hAnsi="Times New Roman" w:cs="Times New Roman"/>
        </w:rPr>
        <w:t>icino</w:t>
      </w:r>
      <w:proofErr w:type="spellEnd"/>
      <w:r w:rsidR="00883B45">
        <w:rPr>
          <w:rFonts w:ascii="Times New Roman" w:hAnsi="Times New Roman" w:cs="Times New Roman"/>
        </w:rPr>
        <w:t xml:space="preserve"> či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della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Mirandola</w:t>
      </w:r>
      <w:proofErr w:type="spellEnd"/>
      <w:r>
        <w:rPr>
          <w:rFonts w:ascii="Times New Roman" w:hAnsi="Times New Roman" w:cs="Times New Roman"/>
        </w:rPr>
        <w:t>.</w:t>
      </w:r>
      <w:r w:rsidR="00F525D8">
        <w:rPr>
          <w:rFonts w:ascii="Times New Roman" w:hAnsi="Times New Roman" w:cs="Times New Roman"/>
        </w:rPr>
        <w:t xml:space="preserve"> Dále autorka nabízí</w:t>
      </w:r>
      <w:r w:rsidR="00883B45">
        <w:rPr>
          <w:rFonts w:ascii="Times New Roman" w:hAnsi="Times New Roman" w:cs="Times New Roman"/>
        </w:rPr>
        <w:t xml:space="preserve"> na s. 25-31</w:t>
      </w:r>
      <w:r w:rsidR="00F525D8">
        <w:rPr>
          <w:rFonts w:ascii="Times New Roman" w:hAnsi="Times New Roman" w:cs="Times New Roman"/>
        </w:rPr>
        <w:t xml:space="preserve"> </w:t>
      </w:r>
      <w:r w:rsidR="0036631B">
        <w:rPr>
          <w:rFonts w:ascii="Times New Roman" w:hAnsi="Times New Roman" w:cs="Times New Roman"/>
        </w:rPr>
        <w:t>podobně</w:t>
      </w:r>
      <w:r w:rsidR="00F525D8">
        <w:rPr>
          <w:rFonts w:ascii="Times New Roman" w:hAnsi="Times New Roman" w:cs="Times New Roman"/>
        </w:rPr>
        <w:t xml:space="preserve"> rudimentární přehled základních teorií magie (</w:t>
      </w:r>
      <w:proofErr w:type="spellStart"/>
      <w:r w:rsidR="00F525D8">
        <w:rPr>
          <w:rFonts w:ascii="Times New Roman" w:hAnsi="Times New Roman" w:cs="Times New Roman"/>
        </w:rPr>
        <w:t>Frazer</w:t>
      </w:r>
      <w:proofErr w:type="spellEnd"/>
      <w:r w:rsidR="00F525D8">
        <w:rPr>
          <w:rFonts w:ascii="Times New Roman" w:hAnsi="Times New Roman" w:cs="Times New Roman"/>
        </w:rPr>
        <w:t xml:space="preserve">, </w:t>
      </w:r>
      <w:proofErr w:type="spellStart"/>
      <w:r w:rsidR="00F525D8">
        <w:rPr>
          <w:rFonts w:ascii="Times New Roman" w:hAnsi="Times New Roman" w:cs="Times New Roman"/>
        </w:rPr>
        <w:t>Durkheim</w:t>
      </w:r>
      <w:proofErr w:type="spellEnd"/>
      <w:r w:rsidR="00F525D8">
        <w:rPr>
          <w:rFonts w:ascii="Times New Roman" w:hAnsi="Times New Roman" w:cs="Times New Roman"/>
        </w:rPr>
        <w:t xml:space="preserve">, </w:t>
      </w:r>
      <w:proofErr w:type="spellStart"/>
      <w:r w:rsidR="00F525D8">
        <w:rPr>
          <w:rFonts w:ascii="Times New Roman" w:hAnsi="Times New Roman" w:cs="Times New Roman"/>
        </w:rPr>
        <w:t>Mauss</w:t>
      </w:r>
      <w:proofErr w:type="spellEnd"/>
      <w:r w:rsidR="00F525D8">
        <w:rPr>
          <w:rFonts w:ascii="Times New Roman" w:hAnsi="Times New Roman" w:cs="Times New Roman"/>
        </w:rPr>
        <w:t>), přičemž končí tuto pasáž poměrně překvapivým konstatováním, že</w:t>
      </w:r>
      <w:r w:rsidR="00883B45">
        <w:rPr>
          <w:rFonts w:ascii="Times New Roman" w:hAnsi="Times New Roman" w:cs="Times New Roman"/>
        </w:rPr>
        <w:t xml:space="preserve"> (s. 31)</w:t>
      </w:r>
      <w:r w:rsidR="00F525D8">
        <w:rPr>
          <w:rFonts w:ascii="Times New Roman" w:hAnsi="Times New Roman" w:cs="Times New Roman"/>
        </w:rPr>
        <w:t xml:space="preserve"> </w:t>
      </w:r>
      <w:r w:rsidR="00F525D8" w:rsidRPr="00F525D8">
        <w:rPr>
          <w:rFonts w:ascii="Times New Roman" w:hAnsi="Times New Roman" w:cs="Times New Roman"/>
          <w:i/>
          <w:iCs/>
        </w:rPr>
        <w:t>… k fenoménu magie je … potřeba přistupovat s určitou volností a ideou, že její obsah nebyl vždy stejný</w:t>
      </w:r>
      <w:r w:rsidR="00F525D8" w:rsidRPr="00F525D8">
        <w:rPr>
          <w:rFonts w:ascii="Times New Roman" w:hAnsi="Times New Roman" w:cs="Times New Roman"/>
        </w:rPr>
        <w:t xml:space="preserve">. </w:t>
      </w:r>
      <w:r w:rsidR="00F525D8">
        <w:rPr>
          <w:rFonts w:ascii="Times New Roman" w:hAnsi="Times New Roman" w:cs="Times New Roman"/>
        </w:rPr>
        <w:t>(…)</w:t>
      </w:r>
      <w:r w:rsidR="00F525D8" w:rsidRPr="00F525D8">
        <w:rPr>
          <w:rFonts w:ascii="Times New Roman" w:hAnsi="Times New Roman" w:cs="Times New Roman"/>
        </w:rPr>
        <w:t xml:space="preserve"> </w:t>
      </w:r>
      <w:r w:rsidR="00F525D8" w:rsidRPr="00F525D8">
        <w:rPr>
          <w:rFonts w:ascii="Times New Roman" w:hAnsi="Times New Roman" w:cs="Times New Roman"/>
          <w:i/>
          <w:iCs/>
        </w:rPr>
        <w:t xml:space="preserve">i já tímto způsobem k magii v dalších kapitolách přistupuji, to také znamená, že nemám k dispozici žádnou ideální teorii magie. Sám </w:t>
      </w:r>
      <w:proofErr w:type="spellStart"/>
      <w:r w:rsidR="00F525D8" w:rsidRPr="00F525D8">
        <w:rPr>
          <w:rFonts w:ascii="Times New Roman" w:hAnsi="Times New Roman" w:cs="Times New Roman"/>
          <w:i/>
          <w:iCs/>
        </w:rPr>
        <w:t>Dee</w:t>
      </w:r>
      <w:proofErr w:type="spellEnd"/>
      <w:r w:rsidR="00F525D8" w:rsidRPr="00F525D8">
        <w:rPr>
          <w:rFonts w:ascii="Times New Roman" w:hAnsi="Times New Roman" w:cs="Times New Roman"/>
          <w:i/>
          <w:iCs/>
        </w:rPr>
        <w:t xml:space="preserve"> konkrétně termín magie pro označení svých praktik nepoužíval, ale přesto dokázal sjednotit několik odlišných myšlenek a motivů, často i magicky zabarvených</w:t>
      </w:r>
      <w:r w:rsidR="00F525D8" w:rsidRPr="00F525D8">
        <w:rPr>
          <w:rFonts w:ascii="Times New Roman" w:hAnsi="Times New Roman" w:cs="Times New Roman"/>
        </w:rPr>
        <w:t>.</w:t>
      </w:r>
      <w:r w:rsidR="00F525D8">
        <w:rPr>
          <w:rFonts w:ascii="Times New Roman" w:hAnsi="Times New Roman" w:cs="Times New Roman"/>
        </w:rPr>
        <w:t xml:space="preserve"> V druhém oddíle práce</w:t>
      </w:r>
      <w:r w:rsidR="00883B45">
        <w:rPr>
          <w:rFonts w:ascii="Times New Roman" w:hAnsi="Times New Roman" w:cs="Times New Roman"/>
        </w:rPr>
        <w:t xml:space="preserve"> (s. 32-52)</w:t>
      </w:r>
      <w:r w:rsidR="00F525D8">
        <w:rPr>
          <w:rFonts w:ascii="Times New Roman" w:hAnsi="Times New Roman" w:cs="Times New Roman"/>
        </w:rPr>
        <w:t xml:space="preserve"> autorka </w:t>
      </w:r>
      <w:r w:rsidR="00703D99">
        <w:rPr>
          <w:rFonts w:ascii="Times New Roman" w:hAnsi="Times New Roman" w:cs="Times New Roman"/>
        </w:rPr>
        <w:t>předkládá</w:t>
      </w:r>
      <w:r w:rsidR="00F525D8">
        <w:rPr>
          <w:rFonts w:ascii="Times New Roman" w:hAnsi="Times New Roman" w:cs="Times New Roman"/>
        </w:rPr>
        <w:t xml:space="preserve"> poměrně obsáhlé </w:t>
      </w:r>
      <w:proofErr w:type="spellStart"/>
      <w:r w:rsidR="00F525D8" w:rsidRPr="00703D99">
        <w:rPr>
          <w:rFonts w:ascii="Times New Roman" w:hAnsi="Times New Roman" w:cs="Times New Roman"/>
          <w:i/>
          <w:iCs/>
        </w:rPr>
        <w:t>Review</w:t>
      </w:r>
      <w:proofErr w:type="spellEnd"/>
      <w:r w:rsidR="00F525D8" w:rsidRPr="00703D9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F525D8" w:rsidRPr="00703D99">
        <w:rPr>
          <w:rFonts w:ascii="Times New Roman" w:hAnsi="Times New Roman" w:cs="Times New Roman"/>
          <w:i/>
          <w:iCs/>
        </w:rPr>
        <w:t>of</w:t>
      </w:r>
      <w:proofErr w:type="spellEnd"/>
      <w:r w:rsidR="00F525D8" w:rsidRPr="00703D9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F525D8" w:rsidRPr="00703D99">
        <w:rPr>
          <w:rFonts w:ascii="Times New Roman" w:hAnsi="Times New Roman" w:cs="Times New Roman"/>
          <w:i/>
          <w:iCs/>
        </w:rPr>
        <w:t>Research</w:t>
      </w:r>
      <w:proofErr w:type="spellEnd"/>
      <w:r w:rsidR="00F525D8">
        <w:rPr>
          <w:rFonts w:ascii="Times New Roman" w:hAnsi="Times New Roman" w:cs="Times New Roman"/>
        </w:rPr>
        <w:t xml:space="preserve"> </w:t>
      </w:r>
      <w:proofErr w:type="spellStart"/>
      <w:r w:rsidR="003A2E3F">
        <w:rPr>
          <w:rFonts w:ascii="Times New Roman" w:hAnsi="Times New Roman" w:cs="Times New Roman"/>
        </w:rPr>
        <w:t>d</w:t>
      </w:r>
      <w:r w:rsidR="00F525D8">
        <w:rPr>
          <w:rFonts w:ascii="Times New Roman" w:hAnsi="Times New Roman" w:cs="Times New Roman"/>
        </w:rPr>
        <w:t>eeovského</w:t>
      </w:r>
      <w:proofErr w:type="spellEnd"/>
      <w:r w:rsidR="00F525D8">
        <w:rPr>
          <w:rFonts w:ascii="Times New Roman" w:hAnsi="Times New Roman" w:cs="Times New Roman"/>
        </w:rPr>
        <w:t xml:space="preserve"> bádání, zatímco v části třetí </w:t>
      </w:r>
      <w:r w:rsidR="00883B45">
        <w:rPr>
          <w:rFonts w:ascii="Times New Roman" w:hAnsi="Times New Roman" w:cs="Times New Roman"/>
        </w:rPr>
        <w:t xml:space="preserve">(s. 53-82) </w:t>
      </w:r>
      <w:r w:rsidR="00F525D8">
        <w:rPr>
          <w:rFonts w:ascii="Times New Roman" w:hAnsi="Times New Roman" w:cs="Times New Roman"/>
        </w:rPr>
        <w:t xml:space="preserve">pak přistupuje k určité </w:t>
      </w:r>
      <w:proofErr w:type="spellStart"/>
      <w:r w:rsidR="00F525D8">
        <w:rPr>
          <w:rFonts w:ascii="Times New Roman" w:hAnsi="Times New Roman" w:cs="Times New Roman"/>
        </w:rPr>
        <w:t>Deeově</w:t>
      </w:r>
      <w:proofErr w:type="spellEnd"/>
      <w:r w:rsidR="00F525D8">
        <w:rPr>
          <w:rFonts w:ascii="Times New Roman" w:hAnsi="Times New Roman" w:cs="Times New Roman"/>
        </w:rPr>
        <w:t xml:space="preserve"> duchovní biografii, která velmi podrobně líčí </w:t>
      </w:r>
      <w:proofErr w:type="spellStart"/>
      <w:r w:rsidR="00F525D8">
        <w:rPr>
          <w:rFonts w:ascii="Times New Roman" w:hAnsi="Times New Roman" w:cs="Times New Roman"/>
        </w:rPr>
        <w:t>Deeovo</w:t>
      </w:r>
      <w:proofErr w:type="spellEnd"/>
      <w:r w:rsidR="00F525D8">
        <w:rPr>
          <w:rFonts w:ascii="Times New Roman" w:hAnsi="Times New Roman" w:cs="Times New Roman"/>
        </w:rPr>
        <w:t xml:space="preserve"> postavení na </w:t>
      </w:r>
      <w:r w:rsidR="00703D99">
        <w:rPr>
          <w:rFonts w:ascii="Times New Roman" w:hAnsi="Times New Roman" w:cs="Times New Roman"/>
        </w:rPr>
        <w:t>alžbětinském</w:t>
      </w:r>
      <w:r w:rsidR="00F525D8">
        <w:rPr>
          <w:rFonts w:ascii="Times New Roman" w:hAnsi="Times New Roman" w:cs="Times New Roman"/>
        </w:rPr>
        <w:t xml:space="preserve"> dvoře, jeho přátelství </w:t>
      </w:r>
      <w:r w:rsidR="00A12497">
        <w:rPr>
          <w:rFonts w:ascii="Times New Roman" w:hAnsi="Times New Roman" w:cs="Times New Roman"/>
        </w:rPr>
        <w:t>s</w:t>
      </w:r>
      <w:r w:rsidR="00F525D8">
        <w:rPr>
          <w:rFonts w:ascii="Times New Roman" w:hAnsi="Times New Roman" w:cs="Times New Roman"/>
        </w:rPr>
        <w:t xml:space="preserve"> významnými politiky (Robert </w:t>
      </w:r>
      <w:proofErr w:type="spellStart"/>
      <w:r w:rsidR="00F525D8">
        <w:rPr>
          <w:rFonts w:ascii="Times New Roman" w:hAnsi="Times New Roman" w:cs="Times New Roman"/>
        </w:rPr>
        <w:t>Dudley</w:t>
      </w:r>
      <w:proofErr w:type="spellEnd"/>
      <w:r w:rsidR="00F525D8">
        <w:rPr>
          <w:rFonts w:ascii="Times New Roman" w:hAnsi="Times New Roman" w:cs="Times New Roman"/>
        </w:rPr>
        <w:t xml:space="preserve">), </w:t>
      </w:r>
      <w:proofErr w:type="spellStart"/>
      <w:r w:rsidR="00F525D8">
        <w:rPr>
          <w:rFonts w:ascii="Times New Roman" w:hAnsi="Times New Roman" w:cs="Times New Roman"/>
        </w:rPr>
        <w:t>Deeův</w:t>
      </w:r>
      <w:proofErr w:type="spellEnd"/>
      <w:r w:rsidR="00F525D8">
        <w:rPr>
          <w:rFonts w:ascii="Times New Roman" w:hAnsi="Times New Roman" w:cs="Times New Roman"/>
        </w:rPr>
        <w:t xml:space="preserve"> životopis pak volně přechází v referáty jeho nejdůležitějších děl, a sice </w:t>
      </w:r>
      <w:proofErr w:type="spellStart"/>
      <w:r w:rsidR="00F525D8" w:rsidRPr="00E114B0">
        <w:rPr>
          <w:rFonts w:ascii="Times New Roman" w:hAnsi="Times New Roman" w:cs="Times New Roman"/>
          <w:i/>
          <w:iCs/>
        </w:rPr>
        <w:t>Propædeumata</w:t>
      </w:r>
      <w:proofErr w:type="spellEnd"/>
      <w:r w:rsidR="00F525D8" w:rsidRPr="00E114B0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F525D8" w:rsidRPr="00E114B0">
        <w:rPr>
          <w:rFonts w:ascii="Times New Roman" w:hAnsi="Times New Roman" w:cs="Times New Roman"/>
          <w:i/>
          <w:iCs/>
        </w:rPr>
        <w:t>Aphoristica</w:t>
      </w:r>
      <w:proofErr w:type="spellEnd"/>
      <w:r w:rsidR="00F525D8">
        <w:rPr>
          <w:rFonts w:ascii="Times New Roman" w:hAnsi="Times New Roman" w:cs="Times New Roman"/>
        </w:rPr>
        <w:t xml:space="preserve">, </w:t>
      </w:r>
      <w:proofErr w:type="spellStart"/>
      <w:r w:rsidR="00F525D8" w:rsidRPr="00E114B0">
        <w:rPr>
          <w:rFonts w:ascii="Times New Roman" w:hAnsi="Times New Roman" w:cs="Times New Roman"/>
          <w:i/>
          <w:iCs/>
        </w:rPr>
        <w:t>Monas</w:t>
      </w:r>
      <w:proofErr w:type="spellEnd"/>
      <w:r w:rsidR="00F525D8" w:rsidRPr="00E114B0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F525D8" w:rsidRPr="00E114B0">
        <w:rPr>
          <w:rFonts w:ascii="Times New Roman" w:hAnsi="Times New Roman" w:cs="Times New Roman"/>
          <w:i/>
          <w:iCs/>
        </w:rPr>
        <w:t>Hieroglyphica</w:t>
      </w:r>
      <w:proofErr w:type="spellEnd"/>
      <w:r w:rsidR="000068C6">
        <w:rPr>
          <w:rFonts w:ascii="Times New Roman" w:hAnsi="Times New Roman" w:cs="Times New Roman"/>
        </w:rPr>
        <w:t xml:space="preserve"> a</w:t>
      </w:r>
      <w:r w:rsidR="00F525D8">
        <w:rPr>
          <w:rFonts w:ascii="Times New Roman" w:hAnsi="Times New Roman" w:cs="Times New Roman"/>
        </w:rPr>
        <w:t xml:space="preserve"> </w:t>
      </w:r>
      <w:proofErr w:type="spellStart"/>
      <w:r w:rsidR="00F525D8" w:rsidRPr="00E114B0">
        <w:rPr>
          <w:rFonts w:ascii="Times New Roman" w:hAnsi="Times New Roman" w:cs="Times New Roman"/>
          <w:i/>
          <w:iCs/>
        </w:rPr>
        <w:t>Mathematicall</w:t>
      </w:r>
      <w:proofErr w:type="spellEnd"/>
      <w:r w:rsidR="00F525D8" w:rsidRPr="00E114B0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F525D8" w:rsidRPr="00E114B0">
        <w:rPr>
          <w:rFonts w:ascii="Times New Roman" w:hAnsi="Times New Roman" w:cs="Times New Roman"/>
          <w:i/>
          <w:iCs/>
        </w:rPr>
        <w:t>Præface</w:t>
      </w:r>
      <w:proofErr w:type="spellEnd"/>
      <w:r w:rsidR="000068C6">
        <w:rPr>
          <w:rFonts w:ascii="Times New Roman" w:hAnsi="Times New Roman" w:cs="Times New Roman"/>
        </w:rPr>
        <w:t xml:space="preserve">. </w:t>
      </w:r>
      <w:r w:rsidR="00E114B0">
        <w:rPr>
          <w:rFonts w:ascii="Times New Roman" w:hAnsi="Times New Roman" w:cs="Times New Roman"/>
        </w:rPr>
        <w:t>Za stěžejní část práce považuji kapitolu čtvrtou</w:t>
      </w:r>
      <w:r w:rsidR="00883B45">
        <w:rPr>
          <w:rFonts w:ascii="Times New Roman" w:hAnsi="Times New Roman" w:cs="Times New Roman"/>
        </w:rPr>
        <w:t xml:space="preserve"> (s. 83-123)</w:t>
      </w:r>
      <w:r w:rsidR="00E114B0">
        <w:rPr>
          <w:rFonts w:ascii="Times New Roman" w:hAnsi="Times New Roman" w:cs="Times New Roman"/>
        </w:rPr>
        <w:t xml:space="preserve">, v níž se autorka věnuje tzv. </w:t>
      </w:r>
      <w:r w:rsidR="00E114B0" w:rsidRPr="00883B45">
        <w:rPr>
          <w:rFonts w:ascii="Times New Roman" w:hAnsi="Times New Roman" w:cs="Times New Roman"/>
          <w:i/>
          <w:iCs/>
        </w:rPr>
        <w:t>Andělským rozpravám</w:t>
      </w:r>
      <w:r w:rsidR="00E114B0">
        <w:rPr>
          <w:rFonts w:ascii="Times New Roman" w:hAnsi="Times New Roman" w:cs="Times New Roman"/>
        </w:rPr>
        <w:t xml:space="preserve">, což jsou z větší části záznamy seancí, kde jako médium působil </w:t>
      </w:r>
      <w:proofErr w:type="spellStart"/>
      <w:r w:rsidR="00883B45">
        <w:rPr>
          <w:rFonts w:ascii="Times New Roman" w:hAnsi="Times New Roman" w:cs="Times New Roman"/>
        </w:rPr>
        <w:t>Deeův</w:t>
      </w:r>
      <w:proofErr w:type="spellEnd"/>
      <w:r w:rsidR="00E114B0">
        <w:rPr>
          <w:rFonts w:ascii="Times New Roman" w:hAnsi="Times New Roman" w:cs="Times New Roman"/>
        </w:rPr>
        <w:t xml:space="preserve"> asistent </w:t>
      </w:r>
      <w:proofErr w:type="spellStart"/>
      <w:r w:rsidR="00E114B0">
        <w:rPr>
          <w:rFonts w:ascii="Times New Roman" w:hAnsi="Times New Roman" w:cs="Times New Roman"/>
        </w:rPr>
        <w:t>Kelly</w:t>
      </w:r>
      <w:proofErr w:type="spellEnd"/>
      <w:r w:rsidR="00E114B0">
        <w:rPr>
          <w:rFonts w:ascii="Times New Roman" w:hAnsi="Times New Roman" w:cs="Times New Roman"/>
        </w:rPr>
        <w:t>, přičemž část z nich proběhla i na</w:t>
      </w:r>
      <w:r w:rsidR="003A2E3F">
        <w:rPr>
          <w:rFonts w:ascii="Times New Roman" w:hAnsi="Times New Roman" w:cs="Times New Roman"/>
        </w:rPr>
        <w:t xml:space="preserve"> našem</w:t>
      </w:r>
      <w:r w:rsidR="00E114B0">
        <w:rPr>
          <w:rFonts w:ascii="Times New Roman" w:hAnsi="Times New Roman" w:cs="Times New Roman"/>
        </w:rPr>
        <w:t xml:space="preserve"> území</w:t>
      </w:r>
      <w:r w:rsidR="00883B45">
        <w:rPr>
          <w:rFonts w:ascii="Times New Roman" w:hAnsi="Times New Roman" w:cs="Times New Roman"/>
        </w:rPr>
        <w:t>, konkrétně</w:t>
      </w:r>
      <w:r w:rsidR="00E114B0">
        <w:rPr>
          <w:rFonts w:ascii="Times New Roman" w:hAnsi="Times New Roman" w:cs="Times New Roman"/>
        </w:rPr>
        <w:t xml:space="preserve"> v Třeboni</w:t>
      </w:r>
      <w:r w:rsidR="00A12497">
        <w:rPr>
          <w:rFonts w:ascii="Times New Roman" w:hAnsi="Times New Roman" w:cs="Times New Roman"/>
        </w:rPr>
        <w:t>.</w:t>
      </w:r>
      <w:r w:rsidR="00E114B0">
        <w:rPr>
          <w:rFonts w:ascii="Times New Roman" w:hAnsi="Times New Roman" w:cs="Times New Roman"/>
        </w:rPr>
        <w:t xml:space="preserve"> </w:t>
      </w:r>
      <w:r w:rsidR="00A12497">
        <w:rPr>
          <w:rFonts w:ascii="Times New Roman" w:hAnsi="Times New Roman" w:cs="Times New Roman"/>
        </w:rPr>
        <w:t>N</w:t>
      </w:r>
      <w:r w:rsidR="00E114B0">
        <w:rPr>
          <w:rFonts w:ascii="Times New Roman" w:hAnsi="Times New Roman" w:cs="Times New Roman"/>
        </w:rPr>
        <w:t xml:space="preserve">a </w:t>
      </w:r>
      <w:r w:rsidR="00A12497">
        <w:rPr>
          <w:rFonts w:ascii="Times New Roman" w:hAnsi="Times New Roman" w:cs="Times New Roman"/>
        </w:rPr>
        <w:t xml:space="preserve">těchto vizích </w:t>
      </w:r>
      <w:r w:rsidR="00E114B0">
        <w:rPr>
          <w:rFonts w:ascii="Times New Roman" w:hAnsi="Times New Roman" w:cs="Times New Roman"/>
        </w:rPr>
        <w:t xml:space="preserve">je </w:t>
      </w:r>
      <w:proofErr w:type="spellStart"/>
      <w:r w:rsidR="00A12497">
        <w:rPr>
          <w:rFonts w:ascii="Times New Roman" w:hAnsi="Times New Roman" w:cs="Times New Roman"/>
        </w:rPr>
        <w:t>Deem</w:t>
      </w:r>
      <w:proofErr w:type="spellEnd"/>
      <w:r w:rsidR="00A12497">
        <w:rPr>
          <w:rFonts w:ascii="Times New Roman" w:hAnsi="Times New Roman" w:cs="Times New Roman"/>
        </w:rPr>
        <w:t xml:space="preserve"> </w:t>
      </w:r>
      <w:r w:rsidR="00E114B0">
        <w:rPr>
          <w:rFonts w:ascii="Times New Roman" w:hAnsi="Times New Roman" w:cs="Times New Roman"/>
        </w:rPr>
        <w:t xml:space="preserve">vystavěn tzv. </w:t>
      </w:r>
      <w:proofErr w:type="spellStart"/>
      <w:r w:rsidR="00E114B0">
        <w:rPr>
          <w:rFonts w:ascii="Times New Roman" w:hAnsi="Times New Roman" w:cs="Times New Roman"/>
        </w:rPr>
        <w:t>henochiánský</w:t>
      </w:r>
      <w:proofErr w:type="spellEnd"/>
      <w:r w:rsidR="00E114B0">
        <w:rPr>
          <w:rFonts w:ascii="Times New Roman" w:hAnsi="Times New Roman" w:cs="Times New Roman"/>
        </w:rPr>
        <w:t xml:space="preserve"> </w:t>
      </w:r>
      <w:proofErr w:type="gramStart"/>
      <w:r w:rsidR="00E114B0">
        <w:rPr>
          <w:rFonts w:ascii="Times New Roman" w:hAnsi="Times New Roman" w:cs="Times New Roman"/>
        </w:rPr>
        <w:t>systém,</w:t>
      </w:r>
      <w:proofErr w:type="gramEnd"/>
      <w:r w:rsidR="00E114B0">
        <w:rPr>
          <w:rFonts w:ascii="Times New Roman" w:hAnsi="Times New Roman" w:cs="Times New Roman"/>
        </w:rPr>
        <w:t xml:space="preserve"> čili okultní učení zachycené ve spisech</w:t>
      </w:r>
      <w:r w:rsidR="000004AB">
        <w:rPr>
          <w:rFonts w:ascii="Times New Roman" w:hAnsi="Times New Roman" w:cs="Times New Roman"/>
        </w:rPr>
        <w:t xml:space="preserve"> žánru </w:t>
      </w:r>
      <w:proofErr w:type="spellStart"/>
      <w:r w:rsidR="000004AB" w:rsidRPr="000004AB">
        <w:rPr>
          <w:rFonts w:ascii="Times New Roman" w:hAnsi="Times New Roman" w:cs="Times New Roman"/>
          <w:i/>
          <w:iCs/>
        </w:rPr>
        <w:t>grimoire</w:t>
      </w:r>
      <w:proofErr w:type="spellEnd"/>
      <w:r w:rsidR="00883B45">
        <w:rPr>
          <w:rFonts w:ascii="Times New Roman" w:hAnsi="Times New Roman" w:cs="Times New Roman"/>
        </w:rPr>
        <w:t xml:space="preserve">, jako jsou </w:t>
      </w:r>
      <w:r w:rsidR="00E114B0" w:rsidRPr="00E114B0">
        <w:rPr>
          <w:rFonts w:ascii="TimesNewRomanPS-ItalicMT" w:eastAsia="Times New Roman" w:hAnsi="TimesNewRomanPS-ItalicMT" w:cs="Times New Roman"/>
          <w:i/>
          <w:iCs/>
          <w:lang w:eastAsia="cs-CZ"/>
        </w:rPr>
        <w:t xml:space="preserve">48 </w:t>
      </w:r>
      <w:proofErr w:type="spellStart"/>
      <w:r w:rsidR="00E114B0" w:rsidRPr="00E114B0">
        <w:rPr>
          <w:rFonts w:ascii="TimesNewRomanPS-ItalicMT" w:eastAsia="Times New Roman" w:hAnsi="TimesNewRomanPS-ItalicMT" w:cs="Times New Roman"/>
          <w:i/>
          <w:iCs/>
          <w:lang w:eastAsia="cs-CZ"/>
        </w:rPr>
        <w:t>Claves</w:t>
      </w:r>
      <w:proofErr w:type="spellEnd"/>
      <w:r w:rsidR="00E114B0" w:rsidRPr="00E114B0">
        <w:rPr>
          <w:rFonts w:ascii="TimesNewRomanPS-ItalicMT" w:eastAsia="Times New Roman" w:hAnsi="TimesNewRomanPS-ItalicMT" w:cs="Times New Roman"/>
          <w:i/>
          <w:iCs/>
          <w:lang w:eastAsia="cs-CZ"/>
        </w:rPr>
        <w:t xml:space="preserve"> </w:t>
      </w:r>
      <w:proofErr w:type="spellStart"/>
      <w:r w:rsidR="00E114B0" w:rsidRPr="00E114B0">
        <w:rPr>
          <w:rFonts w:ascii="TimesNewRomanPS-ItalicMT" w:eastAsia="Times New Roman" w:hAnsi="TimesNewRomanPS-ItalicMT" w:cs="Times New Roman"/>
          <w:i/>
          <w:iCs/>
          <w:lang w:eastAsia="cs-CZ"/>
        </w:rPr>
        <w:t>Angelicæ</w:t>
      </w:r>
      <w:proofErr w:type="spellEnd"/>
      <w:r w:rsidR="00E114B0">
        <w:rPr>
          <w:rFonts w:ascii="Times New Roman" w:hAnsi="Times New Roman" w:cs="Times New Roman"/>
        </w:rPr>
        <w:t xml:space="preserve">, </w:t>
      </w:r>
      <w:r w:rsidR="00E114B0" w:rsidRPr="00E114B0">
        <w:rPr>
          <w:rFonts w:ascii="TimesNewRomanPS-ItalicMT" w:eastAsia="Times New Roman" w:hAnsi="TimesNewRomanPS-ItalicMT" w:cs="Times New Roman"/>
          <w:i/>
          <w:iCs/>
          <w:lang w:eastAsia="cs-CZ"/>
        </w:rPr>
        <w:t xml:space="preserve">De </w:t>
      </w:r>
      <w:proofErr w:type="spellStart"/>
      <w:r w:rsidR="00E114B0" w:rsidRPr="00E114B0">
        <w:rPr>
          <w:rFonts w:ascii="TimesNewRomanPS-ItalicMT" w:eastAsia="Times New Roman" w:hAnsi="TimesNewRomanPS-ItalicMT" w:cs="Times New Roman"/>
          <w:i/>
          <w:iCs/>
          <w:lang w:eastAsia="cs-CZ"/>
        </w:rPr>
        <w:t>Heptarchia</w:t>
      </w:r>
      <w:proofErr w:type="spellEnd"/>
      <w:r w:rsidR="00E114B0" w:rsidRPr="00E114B0">
        <w:rPr>
          <w:rFonts w:ascii="TimesNewRomanPS-ItalicMT" w:eastAsia="Times New Roman" w:hAnsi="TimesNewRomanPS-ItalicMT" w:cs="Times New Roman"/>
          <w:i/>
          <w:iCs/>
          <w:lang w:eastAsia="cs-CZ"/>
        </w:rPr>
        <w:t xml:space="preserve"> </w:t>
      </w:r>
      <w:proofErr w:type="spellStart"/>
      <w:r w:rsidR="00E114B0" w:rsidRPr="00E114B0">
        <w:rPr>
          <w:rFonts w:ascii="TimesNewRomanPS-ItalicMT" w:eastAsia="Times New Roman" w:hAnsi="TimesNewRomanPS-ItalicMT" w:cs="Times New Roman"/>
          <w:i/>
          <w:iCs/>
          <w:lang w:eastAsia="cs-CZ"/>
        </w:rPr>
        <w:t>Mystica</w:t>
      </w:r>
      <w:proofErr w:type="spellEnd"/>
      <w:r w:rsidR="00E114B0">
        <w:rPr>
          <w:rFonts w:ascii="TimesNewRomanPS-ItalicMT" w:eastAsia="Times New Roman" w:hAnsi="TimesNewRomanPS-ItalicMT" w:cs="Times New Roman"/>
          <w:lang w:eastAsia="cs-CZ"/>
        </w:rPr>
        <w:t xml:space="preserve"> </w:t>
      </w:r>
      <w:r w:rsidR="000004AB">
        <w:rPr>
          <w:rFonts w:ascii="TimesNewRomanPS-ItalicMT" w:eastAsia="Times New Roman" w:hAnsi="TimesNewRomanPS-ItalicMT" w:cs="Times New Roman"/>
          <w:lang w:eastAsia="cs-CZ"/>
        </w:rPr>
        <w:t xml:space="preserve">a </w:t>
      </w:r>
      <w:r w:rsidR="000004AB" w:rsidRPr="000004AB">
        <w:rPr>
          <w:rFonts w:ascii="TimesNewRomanPS-ItalicMT" w:eastAsia="Times New Roman" w:hAnsi="TimesNewRomanPS-ItalicMT" w:cs="Times New Roman"/>
          <w:i/>
          <w:iCs/>
          <w:lang w:eastAsia="cs-CZ"/>
        </w:rPr>
        <w:t xml:space="preserve">Liber </w:t>
      </w:r>
      <w:proofErr w:type="spellStart"/>
      <w:r w:rsidR="000004AB" w:rsidRPr="000004AB">
        <w:rPr>
          <w:rFonts w:ascii="TimesNewRomanPS-ItalicMT" w:eastAsia="Times New Roman" w:hAnsi="TimesNewRomanPS-ItalicMT" w:cs="Times New Roman"/>
          <w:i/>
          <w:iCs/>
          <w:lang w:eastAsia="cs-CZ"/>
        </w:rPr>
        <w:t>Loagaeth</w:t>
      </w:r>
      <w:proofErr w:type="spellEnd"/>
      <w:r w:rsidR="000004AB">
        <w:rPr>
          <w:rFonts w:ascii="TimesNewRomanPS-ItalicMT" w:eastAsia="Times New Roman" w:hAnsi="TimesNewRomanPS-ItalicMT" w:cs="Times New Roman"/>
          <w:lang w:eastAsia="cs-CZ"/>
        </w:rPr>
        <w:t xml:space="preserve">: v úhrnu toto učení představuje dle názoru autorky (s. 121) magii Johna </w:t>
      </w:r>
      <w:proofErr w:type="spellStart"/>
      <w:r w:rsidR="000004AB">
        <w:rPr>
          <w:rFonts w:ascii="TimesNewRomanPS-ItalicMT" w:eastAsia="Times New Roman" w:hAnsi="TimesNewRomanPS-ItalicMT" w:cs="Times New Roman"/>
          <w:lang w:eastAsia="cs-CZ"/>
        </w:rPr>
        <w:t>Dee</w:t>
      </w:r>
      <w:proofErr w:type="spellEnd"/>
      <w:r w:rsidR="000004AB">
        <w:rPr>
          <w:rFonts w:ascii="TimesNewRomanPS-ItalicMT" w:eastAsia="Times New Roman" w:hAnsi="TimesNewRomanPS-ItalicMT" w:cs="Times New Roman"/>
          <w:lang w:eastAsia="cs-CZ"/>
        </w:rPr>
        <w:t xml:space="preserve">, jejímž základem je potom tzv. andělský nebo </w:t>
      </w:r>
      <w:proofErr w:type="spellStart"/>
      <w:r w:rsidR="000004AB">
        <w:rPr>
          <w:rFonts w:ascii="TimesNewRomanPS-ItalicMT" w:eastAsia="Times New Roman" w:hAnsi="TimesNewRomanPS-ItalicMT" w:cs="Times New Roman"/>
          <w:lang w:eastAsia="cs-CZ"/>
        </w:rPr>
        <w:t>henochiánský</w:t>
      </w:r>
      <w:proofErr w:type="spellEnd"/>
      <w:r w:rsidR="000004AB">
        <w:rPr>
          <w:rFonts w:ascii="TimesNewRomanPS-ItalicMT" w:eastAsia="Times New Roman" w:hAnsi="TimesNewRomanPS-ItalicMT" w:cs="Times New Roman"/>
          <w:lang w:eastAsia="cs-CZ"/>
        </w:rPr>
        <w:t xml:space="preserve"> jazyk. </w:t>
      </w:r>
      <w:proofErr w:type="spellStart"/>
      <w:r w:rsidR="000004AB">
        <w:rPr>
          <w:rFonts w:ascii="TimesNewRomanPS-ItalicMT" w:eastAsia="Times New Roman" w:hAnsi="TimesNewRomanPS-ItalicMT" w:cs="Times New Roman"/>
          <w:lang w:eastAsia="cs-CZ"/>
        </w:rPr>
        <w:t>Deeovu</w:t>
      </w:r>
      <w:proofErr w:type="spellEnd"/>
      <w:r w:rsidR="000004AB">
        <w:rPr>
          <w:rFonts w:ascii="TimesNewRomanPS-ItalicMT" w:eastAsia="Times New Roman" w:hAnsi="TimesNewRomanPS-ItalicMT" w:cs="Times New Roman"/>
          <w:lang w:eastAsia="cs-CZ"/>
        </w:rPr>
        <w:t xml:space="preserve"> magii </w:t>
      </w:r>
      <w:r w:rsidR="00883B45">
        <w:rPr>
          <w:rFonts w:ascii="TimesNewRomanPS-ItalicMT" w:eastAsia="Times New Roman" w:hAnsi="TimesNewRomanPS-ItalicMT" w:cs="Times New Roman"/>
          <w:lang w:eastAsia="cs-CZ"/>
        </w:rPr>
        <w:t>konečně</w:t>
      </w:r>
      <w:r w:rsidR="000004AB">
        <w:rPr>
          <w:rFonts w:ascii="TimesNewRomanPS-ItalicMT" w:eastAsia="Times New Roman" w:hAnsi="TimesNewRomanPS-ItalicMT" w:cs="Times New Roman"/>
          <w:lang w:eastAsia="cs-CZ"/>
        </w:rPr>
        <w:t xml:space="preserve"> vymezuje jako </w:t>
      </w:r>
      <w:r w:rsidR="000004AB" w:rsidRPr="000004AB">
        <w:rPr>
          <w:rFonts w:ascii="TimesNewRomanPS-ItalicMT" w:eastAsia="Times New Roman" w:hAnsi="TimesNewRomanPS-ItalicMT" w:cs="Times New Roman"/>
          <w:i/>
          <w:iCs/>
          <w:lang w:eastAsia="cs-CZ"/>
        </w:rPr>
        <w:t xml:space="preserve">formu duchovní nebo mystické praxe, která se konala za účelem kontaktovat prostřednictvím techniky zření andělské bytosti, od nichž měl </w:t>
      </w:r>
      <w:proofErr w:type="spellStart"/>
      <w:r w:rsidR="000004AB" w:rsidRPr="000004AB">
        <w:rPr>
          <w:rFonts w:ascii="TimesNewRomanPS-ItalicMT" w:eastAsia="Times New Roman" w:hAnsi="TimesNewRomanPS-ItalicMT" w:cs="Times New Roman"/>
          <w:i/>
          <w:iCs/>
          <w:lang w:eastAsia="cs-CZ"/>
        </w:rPr>
        <w:t>Dee</w:t>
      </w:r>
      <w:proofErr w:type="spellEnd"/>
      <w:r w:rsidR="000004AB" w:rsidRPr="000004AB">
        <w:rPr>
          <w:rFonts w:ascii="TimesNewRomanPS-ItalicMT" w:eastAsia="Times New Roman" w:hAnsi="TimesNewRomanPS-ItalicMT" w:cs="Times New Roman"/>
          <w:i/>
          <w:iCs/>
          <w:lang w:eastAsia="cs-CZ"/>
        </w:rPr>
        <w:t xml:space="preserve"> obdržet pravdivé poznání, které by ho přiblížilo směrem k Bohu.</w:t>
      </w:r>
      <w:r w:rsidR="00A12497">
        <w:rPr>
          <w:rFonts w:ascii="TimesNewRomanPS-ItalicMT" w:eastAsia="Times New Roman" w:hAnsi="TimesNewRomanPS-ItalicMT" w:cs="Times New Roman"/>
          <w:i/>
          <w:iCs/>
          <w:lang w:eastAsia="cs-CZ"/>
        </w:rPr>
        <w:t xml:space="preserve"> </w:t>
      </w:r>
      <w:r w:rsidR="00A12497">
        <w:rPr>
          <w:rFonts w:ascii="TimesNewRomanPS-ItalicMT" w:eastAsia="Times New Roman" w:hAnsi="TimesNewRomanPS-ItalicMT" w:cs="Times New Roman"/>
          <w:lang w:eastAsia="cs-CZ"/>
        </w:rPr>
        <w:t xml:space="preserve">A konečně zcela na závěr autorka tento motiv ještě rozvádí a zdůrazňuje: </w:t>
      </w:r>
      <w:proofErr w:type="spellStart"/>
      <w:r w:rsidR="00A12497" w:rsidRPr="00A12497">
        <w:rPr>
          <w:rFonts w:ascii="TimesNewRomanPS-ItalicMT" w:eastAsia="Times New Roman" w:hAnsi="TimesNewRomanPS-ItalicMT" w:cs="Times New Roman"/>
          <w:i/>
          <w:iCs/>
          <w:lang w:eastAsia="cs-CZ"/>
        </w:rPr>
        <w:t>Deeho</w:t>
      </w:r>
      <w:proofErr w:type="spellEnd"/>
      <w:r w:rsidR="00A12497" w:rsidRPr="00A12497">
        <w:rPr>
          <w:rFonts w:ascii="TimesNewRomanPS-ItalicMT" w:eastAsia="Times New Roman" w:hAnsi="TimesNewRomanPS-ItalicMT" w:cs="Times New Roman"/>
          <w:i/>
          <w:iCs/>
          <w:lang w:eastAsia="cs-CZ"/>
        </w:rPr>
        <w:t xml:space="preserve"> magii považuji za formu duchovní nebo mystické praxe, konanou za účelem kontaktovat prostřednictvím techniky zření andělské bytosti, díky nimž měl </w:t>
      </w:r>
      <w:proofErr w:type="spellStart"/>
      <w:r w:rsidR="00A12497" w:rsidRPr="00A12497">
        <w:rPr>
          <w:rFonts w:ascii="TimesNewRomanPS-ItalicMT" w:eastAsia="Times New Roman" w:hAnsi="TimesNewRomanPS-ItalicMT" w:cs="Times New Roman"/>
          <w:i/>
          <w:iCs/>
          <w:lang w:eastAsia="cs-CZ"/>
        </w:rPr>
        <w:t>Dee</w:t>
      </w:r>
      <w:proofErr w:type="spellEnd"/>
      <w:r w:rsidR="00A12497">
        <w:rPr>
          <w:rFonts w:ascii="TimesNewRomanPS-ItalicMT" w:eastAsia="Times New Roman" w:hAnsi="TimesNewRomanPS-ItalicMT" w:cs="Times New Roman"/>
          <w:i/>
          <w:iCs/>
          <w:lang w:eastAsia="cs-CZ"/>
        </w:rPr>
        <w:t xml:space="preserve"> </w:t>
      </w:r>
      <w:r w:rsidR="00A12497" w:rsidRPr="00A12497">
        <w:rPr>
          <w:rFonts w:ascii="TimesNewRomanPS-ItalicMT" w:eastAsia="Times New Roman" w:hAnsi="TimesNewRomanPS-ItalicMT" w:cs="Times New Roman"/>
          <w:i/>
          <w:iCs/>
          <w:lang w:eastAsia="cs-CZ"/>
        </w:rPr>
        <w:t xml:space="preserve">obdržet skutečné a pravé poznání, které by ho přiblížilo směrem k Bohu. Toto pravé poznání pak ztělesňuje Heptarchická moudrost, </w:t>
      </w:r>
      <w:proofErr w:type="gramStart"/>
      <w:r w:rsidR="00A12497" w:rsidRPr="00A12497">
        <w:rPr>
          <w:rFonts w:ascii="TimesNewRomanPS-ItalicMT" w:eastAsia="Times New Roman" w:hAnsi="TimesNewRomanPS-ItalicMT" w:cs="Times New Roman"/>
          <w:i/>
          <w:iCs/>
          <w:lang w:eastAsia="cs-CZ"/>
        </w:rPr>
        <w:t>Liber</w:t>
      </w:r>
      <w:proofErr w:type="gramEnd"/>
      <w:r w:rsidR="00A12497" w:rsidRPr="00A12497">
        <w:rPr>
          <w:rFonts w:ascii="TimesNewRomanPS-ItalicMT" w:eastAsia="Times New Roman" w:hAnsi="TimesNewRomanPS-ItalicMT" w:cs="Times New Roman"/>
          <w:i/>
          <w:iCs/>
          <w:lang w:eastAsia="cs-CZ"/>
        </w:rPr>
        <w:t xml:space="preserve"> </w:t>
      </w:r>
      <w:proofErr w:type="spellStart"/>
      <w:r w:rsidR="00A12497" w:rsidRPr="00A12497">
        <w:rPr>
          <w:rFonts w:ascii="TimesNewRomanPS-ItalicMT" w:eastAsia="Times New Roman" w:hAnsi="TimesNewRomanPS-ItalicMT" w:cs="Times New Roman"/>
          <w:i/>
          <w:iCs/>
          <w:lang w:eastAsia="cs-CZ"/>
        </w:rPr>
        <w:t>Loagaeth</w:t>
      </w:r>
      <w:proofErr w:type="spellEnd"/>
      <w:r w:rsidR="00A12497" w:rsidRPr="00A12497">
        <w:rPr>
          <w:rFonts w:ascii="TimesNewRomanPS-ItalicMT" w:eastAsia="Times New Roman" w:hAnsi="TimesNewRomanPS-ItalicMT" w:cs="Times New Roman"/>
          <w:i/>
          <w:iCs/>
          <w:lang w:eastAsia="cs-CZ"/>
        </w:rPr>
        <w:t xml:space="preserve"> se 48 klíči a Strážné věže.</w:t>
      </w:r>
    </w:p>
    <w:p w14:paraId="1231B1F5" w14:textId="1041FC67" w:rsidR="007A1680" w:rsidRDefault="00A12497" w:rsidP="0065430B">
      <w:pPr>
        <w:pStyle w:val="Default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Předně rozhodně oceňuji, že si autorka zvolila nelehké a v Čechách v akademickém prostředí takřka nezpracované téma. Práci v tomto ohledu považuji za průkopnickou, jelikož </w:t>
      </w:r>
      <w:r w:rsidR="00883B45">
        <w:rPr>
          <w:rFonts w:ascii="Times New Roman" w:hAnsi="Times New Roman" w:cs="Times New Roman"/>
        </w:rPr>
        <w:t>odborné</w:t>
      </w:r>
      <w:r>
        <w:rPr>
          <w:rFonts w:ascii="Times New Roman" w:hAnsi="Times New Roman" w:cs="Times New Roman"/>
        </w:rPr>
        <w:t xml:space="preserve"> veřejnosti zprostředkovává mnohem komplexnější a přiměřenější portrét Johna </w:t>
      </w:r>
      <w:proofErr w:type="spellStart"/>
      <w:r>
        <w:rPr>
          <w:rFonts w:ascii="Times New Roman" w:hAnsi="Times New Roman" w:cs="Times New Roman"/>
        </w:rPr>
        <w:t>Dee</w:t>
      </w:r>
      <w:proofErr w:type="spellEnd"/>
      <w:r>
        <w:rPr>
          <w:rFonts w:ascii="Times New Roman" w:hAnsi="Times New Roman" w:cs="Times New Roman"/>
        </w:rPr>
        <w:t xml:space="preserve"> a Edwarda </w:t>
      </w:r>
      <w:proofErr w:type="spellStart"/>
      <w:r>
        <w:rPr>
          <w:rFonts w:ascii="Times New Roman" w:hAnsi="Times New Roman" w:cs="Times New Roman"/>
        </w:rPr>
        <w:t>Kellyho</w:t>
      </w:r>
      <w:proofErr w:type="spellEnd"/>
      <w:r>
        <w:rPr>
          <w:rFonts w:ascii="Times New Roman" w:hAnsi="Times New Roman" w:cs="Times New Roman"/>
        </w:rPr>
        <w:t xml:space="preserve">, než je jejich literární zpodobení např. G. </w:t>
      </w:r>
      <w:proofErr w:type="spellStart"/>
      <w:r>
        <w:rPr>
          <w:rFonts w:ascii="Times New Roman" w:hAnsi="Times New Roman" w:cs="Times New Roman"/>
        </w:rPr>
        <w:t>Meyringem</w:t>
      </w:r>
      <w:proofErr w:type="spellEnd"/>
      <w:r>
        <w:rPr>
          <w:rFonts w:ascii="Times New Roman" w:hAnsi="Times New Roman" w:cs="Times New Roman"/>
        </w:rPr>
        <w:t xml:space="preserve"> či filmové M. Fričem. Současně je třeba uvést, že autorka pečlivě načetla poměrně velké penzum jak </w:t>
      </w:r>
      <w:proofErr w:type="gramStart"/>
      <w:r>
        <w:rPr>
          <w:rFonts w:ascii="Times New Roman" w:hAnsi="Times New Roman" w:cs="Times New Roman"/>
        </w:rPr>
        <w:t>primární</w:t>
      </w:r>
      <w:proofErr w:type="gramEnd"/>
      <w:r>
        <w:rPr>
          <w:rFonts w:ascii="Times New Roman" w:hAnsi="Times New Roman" w:cs="Times New Roman"/>
        </w:rPr>
        <w:t xml:space="preserve"> tak sekundární literatury</w:t>
      </w:r>
      <w:r w:rsidR="007A1680">
        <w:rPr>
          <w:rFonts w:ascii="Times New Roman" w:hAnsi="Times New Roman" w:cs="Times New Roman"/>
        </w:rPr>
        <w:t xml:space="preserve">, a dokázala je poměrně přehledně zreferovat.  Zároveň je třeba upozornit, že práce je zpracována se značným vnitřním zaujetím pro </w:t>
      </w:r>
      <w:proofErr w:type="spellStart"/>
      <w:r w:rsidR="007A1680">
        <w:rPr>
          <w:rFonts w:ascii="Times New Roman" w:hAnsi="Times New Roman" w:cs="Times New Roman"/>
        </w:rPr>
        <w:t>Deeovo</w:t>
      </w:r>
      <w:proofErr w:type="spellEnd"/>
      <w:r w:rsidR="007A1680">
        <w:rPr>
          <w:rFonts w:ascii="Times New Roman" w:hAnsi="Times New Roman" w:cs="Times New Roman"/>
        </w:rPr>
        <w:t xml:space="preserve"> okultní myšlení, nicméně se přesto zcela drží v mantinelech akademického textu.</w:t>
      </w:r>
    </w:p>
    <w:p w14:paraId="05705FB0" w14:textId="38E7A150" w:rsidR="00394E73" w:rsidRDefault="007A1680" w:rsidP="007A1680">
      <w:pPr>
        <w:pStyle w:val="Default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K povinnostem oponenta nicméně patří poukázat na slabší či problematické stránky textu, a zde je třeba bohužel konstatovat, že jich je v práci celá řada. V prvé řadě je to jistá metodologická neujasněnost: autorka chce zkoumat fenomén magie u Johna </w:t>
      </w:r>
      <w:proofErr w:type="spellStart"/>
      <w:r>
        <w:rPr>
          <w:rFonts w:ascii="Times New Roman" w:hAnsi="Times New Roman" w:cs="Times New Roman"/>
        </w:rPr>
        <w:t>Deeho</w:t>
      </w:r>
      <w:proofErr w:type="spellEnd"/>
      <w:r>
        <w:rPr>
          <w:rFonts w:ascii="Times New Roman" w:hAnsi="Times New Roman" w:cs="Times New Roman"/>
        </w:rPr>
        <w:t xml:space="preserve">, aniž by ovšem </w:t>
      </w:r>
      <w:proofErr w:type="gramStart"/>
      <w:r>
        <w:rPr>
          <w:rFonts w:ascii="Times New Roman" w:hAnsi="Times New Roman" w:cs="Times New Roman"/>
        </w:rPr>
        <w:t>nabídla</w:t>
      </w:r>
      <w:proofErr w:type="gramEnd"/>
      <w:r>
        <w:rPr>
          <w:rFonts w:ascii="Times New Roman" w:hAnsi="Times New Roman" w:cs="Times New Roman"/>
        </w:rPr>
        <w:t xml:space="preserve"> byť provizorní vymezení toho, co magií rozumí: naopak, na toto vymezení explicitně v úvodu práce rezignuje, aby na jejím konci autoritativně stanovila, že magie Johna </w:t>
      </w:r>
      <w:proofErr w:type="spellStart"/>
      <w:r>
        <w:rPr>
          <w:rFonts w:ascii="Times New Roman" w:hAnsi="Times New Roman" w:cs="Times New Roman"/>
        </w:rPr>
        <w:t>Dee</w:t>
      </w:r>
      <w:proofErr w:type="spellEnd"/>
      <w:r>
        <w:rPr>
          <w:rFonts w:ascii="Times New Roman" w:hAnsi="Times New Roman" w:cs="Times New Roman"/>
        </w:rPr>
        <w:t xml:space="preserve"> je </w:t>
      </w:r>
      <w:r w:rsidRPr="007A1680">
        <w:rPr>
          <w:rFonts w:ascii="Times New Roman" w:hAnsi="Times New Roman" w:cs="Times New Roman"/>
          <w:i/>
          <w:iCs/>
        </w:rPr>
        <w:t>to a to</w:t>
      </w:r>
      <w:r>
        <w:rPr>
          <w:rFonts w:ascii="Times New Roman" w:hAnsi="Times New Roman" w:cs="Times New Roman"/>
        </w:rPr>
        <w:t xml:space="preserve">. Takový postup může ovšem u religionistů, kteří nesdílí stanovisko jednoho ze </w:t>
      </w:r>
      <w:r>
        <w:rPr>
          <w:rFonts w:ascii="Times New Roman" w:hAnsi="Times New Roman" w:cs="Times New Roman"/>
        </w:rPr>
        <w:lastRenderedPageBreak/>
        <w:t xml:space="preserve">zakladatelů této </w:t>
      </w:r>
      <w:r w:rsidR="004A3F31">
        <w:rPr>
          <w:rFonts w:ascii="Times New Roman" w:hAnsi="Times New Roman" w:cs="Times New Roman"/>
        </w:rPr>
        <w:t>disciplíny</w:t>
      </w:r>
      <w:r>
        <w:rPr>
          <w:rFonts w:ascii="Times New Roman" w:hAnsi="Times New Roman" w:cs="Times New Roman"/>
        </w:rPr>
        <w:t>, a sice</w:t>
      </w:r>
      <w:r w:rsidR="004A3F31">
        <w:rPr>
          <w:rFonts w:ascii="Times New Roman" w:hAnsi="Times New Roman" w:cs="Times New Roman"/>
        </w:rPr>
        <w:t xml:space="preserve">, že </w:t>
      </w:r>
      <w:r>
        <w:rPr>
          <w:rFonts w:ascii="Times New Roman" w:hAnsi="Times New Roman" w:cs="Times New Roman"/>
        </w:rPr>
        <w:t xml:space="preserve">úkolem religionisty je zapsat, co mu zjeví posvátné texty, jisté rozpaky: spíše než stanovení toho, co </w:t>
      </w:r>
      <w:proofErr w:type="spellStart"/>
      <w:r>
        <w:rPr>
          <w:rFonts w:ascii="Times New Roman" w:hAnsi="Times New Roman" w:cs="Times New Roman"/>
        </w:rPr>
        <w:t>Deeova</w:t>
      </w:r>
      <w:proofErr w:type="spellEnd"/>
      <w:r>
        <w:rPr>
          <w:rFonts w:ascii="Times New Roman" w:hAnsi="Times New Roman" w:cs="Times New Roman"/>
        </w:rPr>
        <w:t xml:space="preserve"> magie </w:t>
      </w:r>
      <w:r w:rsidRPr="007A1680">
        <w:rPr>
          <w:rFonts w:ascii="Times New Roman" w:hAnsi="Times New Roman" w:cs="Times New Roman"/>
          <w:i/>
          <w:iCs/>
        </w:rPr>
        <w:t>jest</w:t>
      </w:r>
      <w:r w:rsidR="0036631B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bych </w:t>
      </w:r>
      <w:r w:rsidR="004A3F31">
        <w:rPr>
          <w:rFonts w:ascii="Times New Roman" w:hAnsi="Times New Roman" w:cs="Times New Roman"/>
        </w:rPr>
        <w:t>proto v</w:t>
      </w:r>
      <w:r w:rsidR="003A2E3F">
        <w:rPr>
          <w:rFonts w:ascii="Times New Roman" w:hAnsi="Times New Roman" w:cs="Times New Roman"/>
        </w:rPr>
        <w:t> </w:t>
      </w:r>
      <w:r w:rsidR="004A3F31">
        <w:rPr>
          <w:rFonts w:ascii="Times New Roman" w:hAnsi="Times New Roman" w:cs="Times New Roman"/>
        </w:rPr>
        <w:t xml:space="preserve">diplomové práci </w:t>
      </w:r>
      <w:r>
        <w:rPr>
          <w:rFonts w:ascii="Times New Roman" w:hAnsi="Times New Roman" w:cs="Times New Roman"/>
        </w:rPr>
        <w:t xml:space="preserve">očekával argumentaci, </w:t>
      </w:r>
      <w:r w:rsidRPr="007A1680">
        <w:rPr>
          <w:rFonts w:ascii="Times New Roman" w:hAnsi="Times New Roman" w:cs="Times New Roman"/>
          <w:i/>
          <w:iCs/>
        </w:rPr>
        <w:t>proč</w:t>
      </w:r>
      <w:r>
        <w:rPr>
          <w:rFonts w:ascii="Times New Roman" w:hAnsi="Times New Roman" w:cs="Times New Roman"/>
        </w:rPr>
        <w:t xml:space="preserve"> se autorka domnívá, že </w:t>
      </w:r>
      <w:proofErr w:type="spellStart"/>
      <w:r>
        <w:rPr>
          <w:rFonts w:ascii="Times New Roman" w:hAnsi="Times New Roman" w:cs="Times New Roman"/>
        </w:rPr>
        <w:t>Deeovou</w:t>
      </w:r>
      <w:proofErr w:type="spellEnd"/>
      <w:r>
        <w:rPr>
          <w:rFonts w:ascii="Times New Roman" w:hAnsi="Times New Roman" w:cs="Times New Roman"/>
        </w:rPr>
        <w:t xml:space="preserve"> magií </w:t>
      </w:r>
      <w:r w:rsidRPr="007A1680">
        <w:rPr>
          <w:rFonts w:ascii="Times New Roman" w:hAnsi="Times New Roman" w:cs="Times New Roman"/>
          <w:i/>
          <w:iCs/>
        </w:rPr>
        <w:t xml:space="preserve">je právě </w:t>
      </w:r>
      <w:proofErr w:type="gramStart"/>
      <w:r w:rsidRPr="007A1680">
        <w:rPr>
          <w:rFonts w:ascii="Times New Roman" w:hAnsi="Times New Roman" w:cs="Times New Roman"/>
          <w:i/>
          <w:iCs/>
        </w:rPr>
        <w:t>tot</w:t>
      </w:r>
      <w:r w:rsidR="004A3F31">
        <w:rPr>
          <w:rFonts w:ascii="Times New Roman" w:hAnsi="Times New Roman" w:cs="Times New Roman"/>
          <w:i/>
          <w:iCs/>
        </w:rPr>
        <w:t>o</w:t>
      </w:r>
      <w:proofErr w:type="gramEnd"/>
      <w:r w:rsidR="004A3F31">
        <w:rPr>
          <w:rFonts w:ascii="Times New Roman" w:hAnsi="Times New Roman" w:cs="Times New Roman"/>
          <w:i/>
          <w:iCs/>
        </w:rPr>
        <w:t xml:space="preserve"> </w:t>
      </w:r>
      <w:r w:rsidR="004A3F31">
        <w:rPr>
          <w:rFonts w:ascii="Times New Roman" w:hAnsi="Times New Roman" w:cs="Times New Roman"/>
        </w:rPr>
        <w:t xml:space="preserve">a nikoliv něco jiného. Navíc autorka s určitým vágním pojmem magie v práci </w:t>
      </w:r>
      <w:proofErr w:type="spellStart"/>
      <w:r w:rsidR="004A3F31">
        <w:rPr>
          <w:rFonts w:ascii="Times New Roman" w:hAnsi="Times New Roman" w:cs="Times New Roman"/>
        </w:rPr>
        <w:t>nereflektovaně</w:t>
      </w:r>
      <w:proofErr w:type="spellEnd"/>
      <w:r w:rsidR="004A3F31">
        <w:rPr>
          <w:rFonts w:ascii="Times New Roman" w:hAnsi="Times New Roman" w:cs="Times New Roman"/>
        </w:rPr>
        <w:t xml:space="preserve"> pracuje, když například v kapitole 1.1. ukazuje její historický vývoj, což je </w:t>
      </w:r>
      <w:r w:rsidR="0036631B">
        <w:rPr>
          <w:rFonts w:ascii="Times New Roman" w:hAnsi="Times New Roman" w:cs="Times New Roman"/>
        </w:rPr>
        <w:t>nadto</w:t>
      </w:r>
      <w:r w:rsidR="004A3F31">
        <w:rPr>
          <w:rFonts w:ascii="Times New Roman" w:hAnsi="Times New Roman" w:cs="Times New Roman"/>
        </w:rPr>
        <w:t xml:space="preserve"> zrádné hned ze dvou důvodů: jednak se zdá, že autorka předpokládá souvislou magickou tradici, která se etablovala někdy v</w:t>
      </w:r>
      <w:r w:rsidR="00883B45">
        <w:rPr>
          <w:rFonts w:ascii="Times New Roman" w:hAnsi="Times New Roman" w:cs="Times New Roman"/>
        </w:rPr>
        <w:t> </w:t>
      </w:r>
      <w:r w:rsidR="004A3F31">
        <w:rPr>
          <w:rFonts w:ascii="Times New Roman" w:hAnsi="Times New Roman" w:cs="Times New Roman"/>
        </w:rPr>
        <w:t>5</w:t>
      </w:r>
      <w:r w:rsidR="00883B45">
        <w:rPr>
          <w:rFonts w:ascii="Times New Roman" w:hAnsi="Times New Roman" w:cs="Times New Roman"/>
        </w:rPr>
        <w:t>.</w:t>
      </w:r>
      <w:r w:rsidR="004A3F31">
        <w:rPr>
          <w:rFonts w:ascii="Times New Roman" w:hAnsi="Times New Roman" w:cs="Times New Roman"/>
        </w:rPr>
        <w:t xml:space="preserve"> století př. Kr. v Řecku a trvá více méně až do renesance; druhý zrádný ohled je pak takový, že </w:t>
      </w:r>
      <w:proofErr w:type="spellStart"/>
      <w:r w:rsidR="004A3F31">
        <w:rPr>
          <w:rFonts w:ascii="Times New Roman" w:hAnsi="Times New Roman" w:cs="Times New Roman"/>
        </w:rPr>
        <w:t>Dee</w:t>
      </w:r>
      <w:proofErr w:type="spellEnd"/>
      <w:r w:rsidR="004A3F31">
        <w:rPr>
          <w:rFonts w:ascii="Times New Roman" w:hAnsi="Times New Roman" w:cs="Times New Roman"/>
        </w:rPr>
        <w:t xml:space="preserve"> — nakolik lze usoudit například ze jmen sedmi mocných andělů (s. 92)  — se zde inspiroval patrně </w:t>
      </w:r>
      <w:r w:rsidR="003A2E3F">
        <w:rPr>
          <w:rFonts w:ascii="Times New Roman" w:hAnsi="Times New Roman" w:cs="Times New Roman"/>
        </w:rPr>
        <w:t xml:space="preserve">jinou, a sice židovsku </w:t>
      </w:r>
      <w:r w:rsidR="004A3F31">
        <w:rPr>
          <w:rFonts w:ascii="Times New Roman" w:hAnsi="Times New Roman" w:cs="Times New Roman"/>
        </w:rPr>
        <w:t>kabalistickou tradicí</w:t>
      </w:r>
      <w:r w:rsidR="003A2E3F">
        <w:rPr>
          <w:rFonts w:ascii="Times New Roman" w:hAnsi="Times New Roman" w:cs="Times New Roman"/>
        </w:rPr>
        <w:t>, o níž ovšem autorka nic neříká.</w:t>
      </w:r>
    </w:p>
    <w:p w14:paraId="1C098F03" w14:textId="591D473F" w:rsidR="004A3F31" w:rsidRDefault="004A3F31" w:rsidP="007A1680">
      <w:pPr>
        <w:pStyle w:val="Default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Druhá metodologická námitka by pak směřovala k biografickému charakteru práce, když pasáž na stranách 53 až 112 lze číst jako </w:t>
      </w:r>
      <w:proofErr w:type="spellStart"/>
      <w:r>
        <w:rPr>
          <w:rFonts w:ascii="Times New Roman" w:hAnsi="Times New Roman" w:cs="Times New Roman"/>
        </w:rPr>
        <w:t>Deeův</w:t>
      </w:r>
      <w:proofErr w:type="spellEnd"/>
      <w:r>
        <w:rPr>
          <w:rFonts w:ascii="Times New Roman" w:hAnsi="Times New Roman" w:cs="Times New Roman"/>
        </w:rPr>
        <w:t xml:space="preserve"> životopis se stručnými shrnutími jeho základních děl. Vidím zde dva problémy: jednak autorka pominula </w:t>
      </w:r>
      <w:r w:rsidR="0036631B">
        <w:rPr>
          <w:rFonts w:ascii="Times New Roman" w:hAnsi="Times New Roman" w:cs="Times New Roman"/>
        </w:rPr>
        <w:t xml:space="preserve">sám závěr </w:t>
      </w:r>
      <w:proofErr w:type="spellStart"/>
      <w:r w:rsidR="0036631B">
        <w:rPr>
          <w:rFonts w:ascii="Times New Roman" w:hAnsi="Times New Roman" w:cs="Times New Roman"/>
        </w:rPr>
        <w:t>Deeova</w:t>
      </w:r>
      <w:proofErr w:type="spellEnd"/>
      <w:r w:rsidR="0036631B">
        <w:rPr>
          <w:rFonts w:ascii="Times New Roman" w:hAnsi="Times New Roman" w:cs="Times New Roman"/>
        </w:rPr>
        <w:t xml:space="preserve"> života, zejména </w:t>
      </w:r>
      <w:r w:rsidR="00B07D9B">
        <w:rPr>
          <w:rFonts w:ascii="Times New Roman" w:hAnsi="Times New Roman" w:cs="Times New Roman"/>
        </w:rPr>
        <w:t xml:space="preserve">pak </w:t>
      </w:r>
      <w:r>
        <w:rPr>
          <w:rFonts w:ascii="Times New Roman" w:hAnsi="Times New Roman" w:cs="Times New Roman"/>
        </w:rPr>
        <w:t xml:space="preserve">to, co by českého čtenáře patrně nejvíce zajímalo, a sice působení </w:t>
      </w:r>
      <w:proofErr w:type="spellStart"/>
      <w:r>
        <w:rPr>
          <w:rFonts w:ascii="Times New Roman" w:hAnsi="Times New Roman" w:cs="Times New Roman"/>
        </w:rPr>
        <w:t>Deeho</w:t>
      </w:r>
      <w:proofErr w:type="spellEnd"/>
      <w:r>
        <w:rPr>
          <w:rFonts w:ascii="Times New Roman" w:hAnsi="Times New Roman" w:cs="Times New Roman"/>
        </w:rPr>
        <w:t xml:space="preserve"> a </w:t>
      </w:r>
      <w:proofErr w:type="spellStart"/>
      <w:r>
        <w:rPr>
          <w:rFonts w:ascii="Times New Roman" w:hAnsi="Times New Roman" w:cs="Times New Roman"/>
        </w:rPr>
        <w:t>Kellyho</w:t>
      </w:r>
      <w:proofErr w:type="spellEnd"/>
      <w:r>
        <w:rPr>
          <w:rFonts w:ascii="Times New Roman" w:hAnsi="Times New Roman" w:cs="Times New Roman"/>
        </w:rPr>
        <w:t xml:space="preserve"> v Praze a obecně v Čechách: práce </w:t>
      </w:r>
      <w:r w:rsidR="00F50CBC">
        <w:rPr>
          <w:rFonts w:ascii="Times New Roman" w:hAnsi="Times New Roman" w:cs="Times New Roman"/>
        </w:rPr>
        <w:t xml:space="preserve">tak působí poněkud neuceleně či nedokončeně. Ačkoliv </w:t>
      </w:r>
      <w:r w:rsidR="00883B45">
        <w:rPr>
          <w:rFonts w:ascii="Times New Roman" w:hAnsi="Times New Roman" w:cs="Times New Roman"/>
        </w:rPr>
        <w:t>text</w:t>
      </w:r>
      <w:r w:rsidR="00F50CBC">
        <w:rPr>
          <w:rFonts w:ascii="Times New Roman" w:hAnsi="Times New Roman" w:cs="Times New Roman"/>
        </w:rPr>
        <w:t xml:space="preserve"> se co do rozsahu (cca 180 stran i s přílohami) rovná téměř práci dizertační, obsahuje velké množství spíše popisných pasáží či stručných referátů </w:t>
      </w:r>
      <w:proofErr w:type="spellStart"/>
      <w:r w:rsidR="00F50CBC">
        <w:rPr>
          <w:rFonts w:ascii="Times New Roman" w:hAnsi="Times New Roman" w:cs="Times New Roman"/>
        </w:rPr>
        <w:t>Deeho</w:t>
      </w:r>
      <w:proofErr w:type="spellEnd"/>
      <w:r w:rsidR="00F50CBC">
        <w:rPr>
          <w:rFonts w:ascii="Times New Roman" w:hAnsi="Times New Roman" w:cs="Times New Roman"/>
        </w:rPr>
        <w:t xml:space="preserve"> děl, jež mnohdy přímo nesouvisí s ohledem, který autorka sleduje.  V zásadě pouze dvakrát či třikrát překračuje žánr </w:t>
      </w:r>
      <w:r w:rsidR="00883B45">
        <w:rPr>
          <w:rFonts w:ascii="Times New Roman" w:hAnsi="Times New Roman" w:cs="Times New Roman"/>
        </w:rPr>
        <w:t>kompilace</w:t>
      </w:r>
      <w:r w:rsidR="00F50CBC">
        <w:rPr>
          <w:rFonts w:ascii="Times New Roman" w:hAnsi="Times New Roman" w:cs="Times New Roman"/>
        </w:rPr>
        <w:t xml:space="preserve"> — jednak v pasáži, kde popisuje </w:t>
      </w:r>
      <w:proofErr w:type="spellStart"/>
      <w:r w:rsidR="00F50CBC">
        <w:rPr>
          <w:rFonts w:ascii="Times New Roman" w:hAnsi="Times New Roman" w:cs="Times New Roman"/>
        </w:rPr>
        <w:t>Deevo</w:t>
      </w:r>
      <w:proofErr w:type="spellEnd"/>
      <w:r w:rsidR="00F50CBC">
        <w:rPr>
          <w:rFonts w:ascii="Times New Roman" w:hAnsi="Times New Roman" w:cs="Times New Roman"/>
        </w:rPr>
        <w:t xml:space="preserve"> kultické náčiní či magické rekvizity, dále pak v pasážích věnovaných andělskému jazyku a obecně ange</w:t>
      </w:r>
      <w:r w:rsidR="00B07D9B">
        <w:rPr>
          <w:rFonts w:ascii="Times New Roman" w:hAnsi="Times New Roman" w:cs="Times New Roman"/>
        </w:rPr>
        <w:t>l</w:t>
      </w:r>
      <w:r w:rsidR="00F50CBC">
        <w:rPr>
          <w:rFonts w:ascii="Times New Roman" w:hAnsi="Times New Roman" w:cs="Times New Roman"/>
        </w:rPr>
        <w:t xml:space="preserve">ologii. Práce by po mém soudu vypadala mnohem lépe, kdyby autorka zpracovala jeden z těchto ohledů více do hloubky, tj. například se pokusila ukázat, jakým způsobem </w:t>
      </w:r>
      <w:proofErr w:type="spellStart"/>
      <w:r w:rsidR="00F50CBC">
        <w:rPr>
          <w:rFonts w:ascii="Times New Roman" w:hAnsi="Times New Roman" w:cs="Times New Roman"/>
        </w:rPr>
        <w:t>Dee</w:t>
      </w:r>
      <w:proofErr w:type="spellEnd"/>
      <w:r w:rsidR="00F50CBC">
        <w:rPr>
          <w:rFonts w:ascii="Times New Roman" w:hAnsi="Times New Roman" w:cs="Times New Roman"/>
        </w:rPr>
        <w:t xml:space="preserve"> používal křišťálovou kouli a jakým způsobem obsidiánové zrcadlo, a to</w:t>
      </w:r>
      <w:r w:rsidR="00883B45">
        <w:rPr>
          <w:rFonts w:ascii="Times New Roman" w:hAnsi="Times New Roman" w:cs="Times New Roman"/>
        </w:rPr>
        <w:t xml:space="preserve"> nejlépe</w:t>
      </w:r>
      <w:r w:rsidR="00F50CBC">
        <w:rPr>
          <w:rFonts w:ascii="Times New Roman" w:hAnsi="Times New Roman" w:cs="Times New Roman"/>
        </w:rPr>
        <w:t xml:space="preserve"> s použitím paralel z renesanční či helénistické magie. Podobě by též bylo možno se soustředit na poměrně originální </w:t>
      </w:r>
      <w:proofErr w:type="spellStart"/>
      <w:r w:rsidR="00F50CBC">
        <w:rPr>
          <w:rFonts w:ascii="Times New Roman" w:hAnsi="Times New Roman" w:cs="Times New Roman"/>
        </w:rPr>
        <w:t>Deeovu</w:t>
      </w:r>
      <w:proofErr w:type="spellEnd"/>
      <w:r w:rsidR="00F50CBC">
        <w:rPr>
          <w:rFonts w:ascii="Times New Roman" w:hAnsi="Times New Roman" w:cs="Times New Roman"/>
        </w:rPr>
        <w:t xml:space="preserve"> ange</w:t>
      </w:r>
      <w:r w:rsidR="00883B45">
        <w:rPr>
          <w:rFonts w:ascii="Times New Roman" w:hAnsi="Times New Roman" w:cs="Times New Roman"/>
        </w:rPr>
        <w:t>l</w:t>
      </w:r>
      <w:r w:rsidR="00F50CBC">
        <w:rPr>
          <w:rFonts w:ascii="Times New Roman" w:hAnsi="Times New Roman" w:cs="Times New Roman"/>
        </w:rPr>
        <w:t>ologii</w:t>
      </w:r>
      <w:r w:rsidR="00883B45">
        <w:rPr>
          <w:rFonts w:ascii="Times New Roman" w:hAnsi="Times New Roman" w:cs="Times New Roman"/>
        </w:rPr>
        <w:t xml:space="preserve"> —</w:t>
      </w:r>
      <w:r w:rsidR="00F50CBC">
        <w:rPr>
          <w:rFonts w:ascii="Times New Roman" w:hAnsi="Times New Roman" w:cs="Times New Roman"/>
        </w:rPr>
        <w:t xml:space="preserve"> </w:t>
      </w:r>
      <w:r w:rsidR="00883B45">
        <w:rPr>
          <w:rFonts w:ascii="Times New Roman" w:hAnsi="Times New Roman" w:cs="Times New Roman"/>
        </w:rPr>
        <w:t xml:space="preserve">dle všeho </w:t>
      </w:r>
      <w:proofErr w:type="spellStart"/>
      <w:r w:rsidR="00883B45">
        <w:rPr>
          <w:rFonts w:ascii="Times New Roman" w:hAnsi="Times New Roman" w:cs="Times New Roman"/>
        </w:rPr>
        <w:t>Dee</w:t>
      </w:r>
      <w:proofErr w:type="spellEnd"/>
      <w:r w:rsidR="00883B45">
        <w:rPr>
          <w:rFonts w:ascii="Times New Roman" w:hAnsi="Times New Roman" w:cs="Times New Roman"/>
        </w:rPr>
        <w:t xml:space="preserve"> seskupuje andělské řády do </w:t>
      </w:r>
      <w:proofErr w:type="spellStart"/>
      <w:r w:rsidR="00883B45">
        <w:rPr>
          <w:rFonts w:ascii="Times New Roman" w:hAnsi="Times New Roman" w:cs="Times New Roman"/>
        </w:rPr>
        <w:t>heptád</w:t>
      </w:r>
      <w:proofErr w:type="spellEnd"/>
      <w:r w:rsidR="00883B45">
        <w:rPr>
          <w:rFonts w:ascii="Times New Roman" w:hAnsi="Times New Roman" w:cs="Times New Roman"/>
        </w:rPr>
        <w:t xml:space="preserve"> — </w:t>
      </w:r>
      <w:r w:rsidR="00F50CBC">
        <w:rPr>
          <w:rFonts w:ascii="Times New Roman" w:hAnsi="Times New Roman" w:cs="Times New Roman"/>
        </w:rPr>
        <w:t xml:space="preserve">a pokusit se krom jejího poněkud nesouvislého shrnutí ji </w:t>
      </w:r>
      <w:r w:rsidR="00883B45">
        <w:rPr>
          <w:rFonts w:ascii="Times New Roman" w:hAnsi="Times New Roman" w:cs="Times New Roman"/>
        </w:rPr>
        <w:t>podrobněji</w:t>
      </w:r>
      <w:r w:rsidR="00F50CBC">
        <w:rPr>
          <w:rFonts w:ascii="Times New Roman" w:hAnsi="Times New Roman" w:cs="Times New Roman"/>
        </w:rPr>
        <w:t xml:space="preserve"> analyzovat a srovnat například s ortodoxním </w:t>
      </w:r>
      <w:proofErr w:type="spellStart"/>
      <w:r w:rsidR="00883B45">
        <w:rPr>
          <w:rFonts w:ascii="Times New Roman" w:hAnsi="Times New Roman" w:cs="Times New Roman"/>
        </w:rPr>
        <w:t>areopagitským</w:t>
      </w:r>
      <w:proofErr w:type="spellEnd"/>
      <w:r w:rsidR="00883B45">
        <w:rPr>
          <w:rFonts w:ascii="Times New Roman" w:hAnsi="Times New Roman" w:cs="Times New Roman"/>
        </w:rPr>
        <w:t xml:space="preserve"> </w:t>
      </w:r>
      <w:r w:rsidR="00F50CBC">
        <w:rPr>
          <w:rFonts w:ascii="Times New Roman" w:hAnsi="Times New Roman" w:cs="Times New Roman"/>
        </w:rPr>
        <w:t xml:space="preserve">systémem. </w:t>
      </w:r>
    </w:p>
    <w:p w14:paraId="6674F2C9" w14:textId="534329BB" w:rsidR="00F50CBC" w:rsidRDefault="00F50CBC" w:rsidP="00B84BA7">
      <w:pPr>
        <w:pStyle w:val="Default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Třetí </w:t>
      </w:r>
      <w:r w:rsidR="00883B45">
        <w:rPr>
          <w:rFonts w:ascii="Times New Roman" w:hAnsi="Times New Roman" w:cs="Times New Roman"/>
        </w:rPr>
        <w:t>námitka</w:t>
      </w:r>
      <w:r>
        <w:rPr>
          <w:rFonts w:ascii="Times New Roman" w:hAnsi="Times New Roman" w:cs="Times New Roman"/>
        </w:rPr>
        <w:t xml:space="preserve"> je obsahová: autorce je třeba rozhodně přiznat obeznámenost a </w:t>
      </w:r>
      <w:proofErr w:type="gramStart"/>
      <w:r>
        <w:rPr>
          <w:rFonts w:ascii="Times New Roman" w:hAnsi="Times New Roman" w:cs="Times New Roman"/>
        </w:rPr>
        <w:t>erudici</w:t>
      </w:r>
      <w:proofErr w:type="gramEnd"/>
      <w:r>
        <w:rPr>
          <w:rFonts w:ascii="Times New Roman" w:hAnsi="Times New Roman" w:cs="Times New Roman"/>
        </w:rPr>
        <w:t xml:space="preserve"> pokud jde o dílo Johna </w:t>
      </w:r>
      <w:proofErr w:type="spellStart"/>
      <w:r>
        <w:rPr>
          <w:rFonts w:ascii="Times New Roman" w:hAnsi="Times New Roman" w:cs="Times New Roman"/>
        </w:rPr>
        <w:t>Dee</w:t>
      </w:r>
      <w:proofErr w:type="spellEnd"/>
      <w:r>
        <w:rPr>
          <w:rFonts w:ascii="Times New Roman" w:hAnsi="Times New Roman" w:cs="Times New Roman"/>
        </w:rPr>
        <w:t xml:space="preserve">, nicméně horší je to v případech, kde je třeba začlenit jeho myšlení do širší </w:t>
      </w:r>
      <w:r w:rsidR="00342B65">
        <w:rPr>
          <w:rFonts w:ascii="Times New Roman" w:hAnsi="Times New Roman" w:cs="Times New Roman"/>
        </w:rPr>
        <w:t xml:space="preserve">křesťanské </w:t>
      </w:r>
      <w:r>
        <w:rPr>
          <w:rFonts w:ascii="Times New Roman" w:hAnsi="Times New Roman" w:cs="Times New Roman"/>
        </w:rPr>
        <w:t xml:space="preserve">tradice, </w:t>
      </w:r>
      <w:r w:rsidR="00724490">
        <w:rPr>
          <w:rFonts w:ascii="Times New Roman" w:hAnsi="Times New Roman" w:cs="Times New Roman"/>
        </w:rPr>
        <w:t xml:space="preserve">v níž </w:t>
      </w:r>
      <w:r w:rsidR="00342B65">
        <w:rPr>
          <w:rFonts w:ascii="Times New Roman" w:hAnsi="Times New Roman" w:cs="Times New Roman"/>
        </w:rPr>
        <w:t>sám stál a vůči níž se v určitých ohledech vymezoval</w:t>
      </w:r>
      <w:r w:rsidR="00724490">
        <w:rPr>
          <w:rFonts w:ascii="Times New Roman" w:hAnsi="Times New Roman" w:cs="Times New Roman"/>
        </w:rPr>
        <w:t xml:space="preserve">. </w:t>
      </w:r>
      <w:r w:rsidR="00342B65">
        <w:rPr>
          <w:rFonts w:ascii="Times New Roman" w:hAnsi="Times New Roman" w:cs="Times New Roman"/>
        </w:rPr>
        <w:t>Mám ostatně za to</w:t>
      </w:r>
      <w:r w:rsidR="00724490">
        <w:rPr>
          <w:rFonts w:ascii="Times New Roman" w:hAnsi="Times New Roman" w:cs="Times New Roman"/>
        </w:rPr>
        <w:t>, že právě začlenění náboženský dat do obecné perspektivy [rozuměj obecně srozumitelné perspektivy] tak, aby vystoupil</w:t>
      </w:r>
      <w:r w:rsidR="00342B65">
        <w:rPr>
          <w:rFonts w:ascii="Times New Roman" w:hAnsi="Times New Roman" w:cs="Times New Roman"/>
        </w:rPr>
        <w:t>y</w:t>
      </w:r>
      <w:r w:rsidR="00724490">
        <w:rPr>
          <w:rFonts w:ascii="Times New Roman" w:hAnsi="Times New Roman" w:cs="Times New Roman"/>
        </w:rPr>
        <w:t xml:space="preserve"> specifick</w:t>
      </w:r>
      <w:r w:rsidR="00342B65">
        <w:rPr>
          <w:rFonts w:ascii="Times New Roman" w:hAnsi="Times New Roman" w:cs="Times New Roman"/>
        </w:rPr>
        <w:t>é rysy</w:t>
      </w:r>
      <w:r w:rsidR="00724490">
        <w:rPr>
          <w:rFonts w:ascii="Times New Roman" w:hAnsi="Times New Roman" w:cs="Times New Roman"/>
        </w:rPr>
        <w:t xml:space="preserve"> způsob</w:t>
      </w:r>
      <w:r w:rsidR="00342B65">
        <w:rPr>
          <w:rFonts w:ascii="Times New Roman" w:hAnsi="Times New Roman" w:cs="Times New Roman"/>
        </w:rPr>
        <w:t>u</w:t>
      </w:r>
      <w:r w:rsidR="00724490">
        <w:rPr>
          <w:rFonts w:ascii="Times New Roman" w:hAnsi="Times New Roman" w:cs="Times New Roman"/>
        </w:rPr>
        <w:t xml:space="preserve"> bytí na svět</w:t>
      </w:r>
      <w:r w:rsidR="00342B65">
        <w:rPr>
          <w:rFonts w:ascii="Times New Roman" w:hAnsi="Times New Roman" w:cs="Times New Roman"/>
        </w:rPr>
        <w:t>ě</w:t>
      </w:r>
      <w:r w:rsidR="00724490">
        <w:rPr>
          <w:rFonts w:ascii="Times New Roman" w:hAnsi="Times New Roman" w:cs="Times New Roman"/>
        </w:rPr>
        <w:t>, který</w:t>
      </w:r>
      <w:r w:rsidR="00342B65">
        <w:rPr>
          <w:rFonts w:ascii="Times New Roman" w:hAnsi="Times New Roman" w:cs="Times New Roman"/>
        </w:rPr>
        <w:t xml:space="preserve"> daný duchovní text předkládá</w:t>
      </w:r>
      <w:r w:rsidR="00724490">
        <w:rPr>
          <w:rFonts w:ascii="Times New Roman" w:hAnsi="Times New Roman" w:cs="Times New Roman"/>
        </w:rPr>
        <w:t xml:space="preserve">, </w:t>
      </w:r>
      <w:r w:rsidR="00342B65">
        <w:rPr>
          <w:rFonts w:ascii="Times New Roman" w:hAnsi="Times New Roman" w:cs="Times New Roman"/>
        </w:rPr>
        <w:t>by mělo být</w:t>
      </w:r>
      <w:r w:rsidR="00724490">
        <w:rPr>
          <w:rFonts w:ascii="Times New Roman" w:hAnsi="Times New Roman" w:cs="Times New Roman"/>
        </w:rPr>
        <w:t xml:space="preserve"> hlavním </w:t>
      </w:r>
      <w:r w:rsidR="00342B65">
        <w:rPr>
          <w:rFonts w:ascii="Times New Roman" w:hAnsi="Times New Roman" w:cs="Times New Roman"/>
        </w:rPr>
        <w:t>zájmem</w:t>
      </w:r>
      <w:r w:rsidR="00724490">
        <w:rPr>
          <w:rFonts w:ascii="Times New Roman" w:hAnsi="Times New Roman" w:cs="Times New Roman"/>
        </w:rPr>
        <w:t xml:space="preserve"> každého religionisty. Konkrétně například autorka </w:t>
      </w:r>
      <w:r w:rsidR="00342B65">
        <w:rPr>
          <w:rFonts w:ascii="Times New Roman" w:hAnsi="Times New Roman" w:cs="Times New Roman"/>
        </w:rPr>
        <w:t xml:space="preserve">hovoří o </w:t>
      </w:r>
      <w:proofErr w:type="spellStart"/>
      <w:r w:rsidR="00342B65">
        <w:rPr>
          <w:rFonts w:ascii="Times New Roman" w:hAnsi="Times New Roman" w:cs="Times New Roman"/>
        </w:rPr>
        <w:t>enochiánském</w:t>
      </w:r>
      <w:proofErr w:type="spellEnd"/>
      <w:r w:rsidR="00342B65">
        <w:rPr>
          <w:rFonts w:ascii="Times New Roman" w:hAnsi="Times New Roman" w:cs="Times New Roman"/>
        </w:rPr>
        <w:t xml:space="preserve"> jazyku (</w:t>
      </w:r>
      <w:proofErr w:type="spellStart"/>
      <w:r w:rsidR="00342B65" w:rsidRPr="00342B65">
        <w:rPr>
          <w:rFonts w:ascii="Times New Roman" w:hAnsi="Times New Roman" w:cs="Times New Roman"/>
          <w:i/>
          <w:iCs/>
        </w:rPr>
        <w:t>passim</w:t>
      </w:r>
      <w:proofErr w:type="spellEnd"/>
      <w:r w:rsidR="00342B65">
        <w:rPr>
          <w:rFonts w:ascii="Times New Roman" w:hAnsi="Times New Roman" w:cs="Times New Roman"/>
        </w:rPr>
        <w:t>) či edenském jazyku</w:t>
      </w:r>
      <w:r w:rsidR="00923FDA">
        <w:rPr>
          <w:rFonts w:ascii="Times New Roman" w:hAnsi="Times New Roman" w:cs="Times New Roman"/>
        </w:rPr>
        <w:t xml:space="preserve"> (s. 75)</w:t>
      </w:r>
      <w:r w:rsidR="00342B65">
        <w:rPr>
          <w:rFonts w:ascii="Times New Roman" w:hAnsi="Times New Roman" w:cs="Times New Roman"/>
        </w:rPr>
        <w:t>: správně by ovšem mělo být rajský jazyk</w:t>
      </w:r>
      <w:r w:rsidR="0036631B">
        <w:rPr>
          <w:rFonts w:ascii="Times New Roman" w:hAnsi="Times New Roman" w:cs="Times New Roman"/>
        </w:rPr>
        <w:t xml:space="preserve">, aby se </w:t>
      </w:r>
      <w:r w:rsidR="00342B65">
        <w:rPr>
          <w:rFonts w:ascii="Times New Roman" w:hAnsi="Times New Roman" w:cs="Times New Roman"/>
        </w:rPr>
        <w:t>tak podtrhla souvislost s </w:t>
      </w:r>
      <w:proofErr w:type="spellStart"/>
      <w:r w:rsidR="00342B65" w:rsidRPr="00342B65">
        <w:rPr>
          <w:rFonts w:ascii="Times New Roman" w:hAnsi="Times New Roman" w:cs="Times New Roman"/>
          <w:i/>
          <w:iCs/>
        </w:rPr>
        <w:t>Gn</w:t>
      </w:r>
      <w:proofErr w:type="spellEnd"/>
      <w:r w:rsidR="00342B65">
        <w:rPr>
          <w:rFonts w:ascii="Times New Roman" w:hAnsi="Times New Roman" w:cs="Times New Roman"/>
        </w:rPr>
        <w:t xml:space="preserve"> 2, 19, kterou autorka vůbec nezmiňuje a která je dle mého mínění klíčem k pochopení toho, o jaký jazyk se jedná</w:t>
      </w:r>
      <w:r w:rsidR="0036631B">
        <w:rPr>
          <w:rFonts w:ascii="Times New Roman" w:hAnsi="Times New Roman" w:cs="Times New Roman"/>
        </w:rPr>
        <w:t>.</w:t>
      </w:r>
      <w:r w:rsidR="00342B65">
        <w:rPr>
          <w:rFonts w:ascii="Times New Roman" w:hAnsi="Times New Roman" w:cs="Times New Roman"/>
        </w:rPr>
        <w:t xml:space="preserve"> </w:t>
      </w:r>
      <w:r w:rsidR="0036631B">
        <w:rPr>
          <w:rFonts w:ascii="Times New Roman" w:hAnsi="Times New Roman" w:cs="Times New Roman"/>
        </w:rPr>
        <w:t xml:space="preserve">Podobně se v českém prostředí hovoří o </w:t>
      </w:r>
      <w:proofErr w:type="spellStart"/>
      <w:r w:rsidR="00342B65">
        <w:rPr>
          <w:rFonts w:ascii="Times New Roman" w:hAnsi="Times New Roman" w:cs="Times New Roman"/>
        </w:rPr>
        <w:t>Henoch</w:t>
      </w:r>
      <w:r w:rsidR="0036631B">
        <w:rPr>
          <w:rFonts w:ascii="Times New Roman" w:hAnsi="Times New Roman" w:cs="Times New Roman"/>
        </w:rPr>
        <w:t>ovi</w:t>
      </w:r>
      <w:proofErr w:type="spellEnd"/>
      <w:r w:rsidR="0036631B">
        <w:rPr>
          <w:rFonts w:ascii="Times New Roman" w:hAnsi="Times New Roman" w:cs="Times New Roman"/>
        </w:rPr>
        <w:t xml:space="preserve"> a nikoliv </w:t>
      </w:r>
      <w:proofErr w:type="spellStart"/>
      <w:r w:rsidR="0036631B">
        <w:rPr>
          <w:rFonts w:ascii="Times New Roman" w:hAnsi="Times New Roman" w:cs="Times New Roman"/>
        </w:rPr>
        <w:t>enochovi</w:t>
      </w:r>
      <w:proofErr w:type="spellEnd"/>
      <w:r w:rsidR="0036631B">
        <w:rPr>
          <w:rFonts w:ascii="Times New Roman" w:hAnsi="Times New Roman" w:cs="Times New Roman"/>
        </w:rPr>
        <w:t xml:space="preserve">, </w:t>
      </w:r>
      <w:r w:rsidR="00342B65">
        <w:rPr>
          <w:rFonts w:ascii="Times New Roman" w:hAnsi="Times New Roman" w:cs="Times New Roman"/>
        </w:rPr>
        <w:t>což odk</w:t>
      </w:r>
      <w:r w:rsidR="0036631B">
        <w:rPr>
          <w:rFonts w:ascii="Times New Roman" w:hAnsi="Times New Roman" w:cs="Times New Roman"/>
        </w:rPr>
        <w:t xml:space="preserve">azuje </w:t>
      </w:r>
      <w:r w:rsidR="00342B65">
        <w:rPr>
          <w:rFonts w:ascii="Times New Roman" w:hAnsi="Times New Roman" w:cs="Times New Roman"/>
        </w:rPr>
        <w:t>k </w:t>
      </w:r>
      <w:proofErr w:type="spellStart"/>
      <w:r w:rsidR="00342B65" w:rsidRPr="00342B65">
        <w:rPr>
          <w:rFonts w:ascii="Times New Roman" w:hAnsi="Times New Roman" w:cs="Times New Roman"/>
          <w:i/>
          <w:iCs/>
        </w:rPr>
        <w:t>Gn</w:t>
      </w:r>
      <w:proofErr w:type="spellEnd"/>
      <w:r w:rsidR="00342B65">
        <w:rPr>
          <w:rFonts w:ascii="Times New Roman" w:hAnsi="Times New Roman" w:cs="Times New Roman"/>
        </w:rPr>
        <w:t xml:space="preserve"> 5, 21-24</w:t>
      </w:r>
      <w:r w:rsidR="00923FDA">
        <w:rPr>
          <w:rFonts w:ascii="Times New Roman" w:hAnsi="Times New Roman" w:cs="Times New Roman"/>
        </w:rPr>
        <w:t xml:space="preserve">, </w:t>
      </w:r>
      <w:r w:rsidR="0036631B">
        <w:rPr>
          <w:rFonts w:ascii="Times New Roman" w:hAnsi="Times New Roman" w:cs="Times New Roman"/>
        </w:rPr>
        <w:t>která</w:t>
      </w:r>
      <w:r w:rsidR="00923FDA">
        <w:rPr>
          <w:rFonts w:ascii="Times New Roman" w:hAnsi="Times New Roman" w:cs="Times New Roman"/>
        </w:rPr>
        <w:t xml:space="preserve"> je opět klíč k tomu, proč jsou podobné okultní </w:t>
      </w:r>
      <w:proofErr w:type="spellStart"/>
      <w:r w:rsidR="00923FDA">
        <w:rPr>
          <w:rFonts w:ascii="Times New Roman" w:hAnsi="Times New Roman" w:cs="Times New Roman"/>
        </w:rPr>
        <w:t>zjevovatelské</w:t>
      </w:r>
      <w:proofErr w:type="spellEnd"/>
      <w:r w:rsidR="00923FDA">
        <w:rPr>
          <w:rFonts w:ascii="Times New Roman" w:hAnsi="Times New Roman" w:cs="Times New Roman"/>
        </w:rPr>
        <w:t xml:space="preserve"> tradice spojeny právě s</w:t>
      </w:r>
      <w:r w:rsidR="003A2E3F">
        <w:rPr>
          <w:rFonts w:ascii="Times New Roman" w:hAnsi="Times New Roman" w:cs="Times New Roman"/>
        </w:rPr>
        <w:t> touto postavou</w:t>
      </w:r>
      <w:r w:rsidR="00923FDA">
        <w:rPr>
          <w:rFonts w:ascii="Times New Roman" w:hAnsi="Times New Roman" w:cs="Times New Roman"/>
        </w:rPr>
        <w:t xml:space="preserve">. Dále stran jazyka, který se tradičně nazývá též andělský, by bylo vhodné připomenout rozhodně </w:t>
      </w:r>
      <w:proofErr w:type="spellStart"/>
      <w:r w:rsidR="00923FDA">
        <w:rPr>
          <w:rFonts w:ascii="Times New Roman" w:hAnsi="Times New Roman" w:cs="Times New Roman"/>
        </w:rPr>
        <w:t>glosolálii</w:t>
      </w:r>
      <w:proofErr w:type="spellEnd"/>
      <w:r w:rsidR="00923FDA">
        <w:rPr>
          <w:rFonts w:ascii="Times New Roman" w:hAnsi="Times New Roman" w:cs="Times New Roman"/>
        </w:rPr>
        <w:t xml:space="preserve">, s níž je tento jazyk tradičně ztotožněn např. v </w:t>
      </w:r>
      <w:r w:rsidR="00923FDA" w:rsidRPr="00B07D9B">
        <w:rPr>
          <w:rFonts w:ascii="Times New Roman" w:hAnsi="Times New Roman" w:cs="Times New Roman"/>
          <w:i/>
          <w:iCs/>
        </w:rPr>
        <w:t xml:space="preserve">1 </w:t>
      </w:r>
      <w:r w:rsidR="00923FDA" w:rsidRPr="00923FDA">
        <w:rPr>
          <w:rFonts w:ascii="Times New Roman" w:hAnsi="Times New Roman" w:cs="Times New Roman"/>
          <w:i/>
          <w:iCs/>
        </w:rPr>
        <w:t>K</w:t>
      </w:r>
      <w:r w:rsidR="00923FDA">
        <w:rPr>
          <w:rFonts w:ascii="Times New Roman" w:hAnsi="Times New Roman" w:cs="Times New Roman"/>
        </w:rPr>
        <w:t> 13, 1</w:t>
      </w:r>
      <w:r w:rsidR="003A2E3F">
        <w:rPr>
          <w:rFonts w:ascii="Times New Roman" w:hAnsi="Times New Roman" w:cs="Times New Roman"/>
        </w:rPr>
        <w:t>:</w:t>
      </w:r>
      <w:r w:rsidR="00923FDA">
        <w:rPr>
          <w:rFonts w:ascii="Times New Roman" w:hAnsi="Times New Roman" w:cs="Times New Roman"/>
        </w:rPr>
        <w:t xml:space="preserve"> z podání autorky též není jisté, zdali měl </w:t>
      </w:r>
      <w:proofErr w:type="spellStart"/>
      <w:r w:rsidR="00923FDA">
        <w:rPr>
          <w:rFonts w:ascii="Times New Roman" w:hAnsi="Times New Roman" w:cs="Times New Roman"/>
        </w:rPr>
        <w:t>Dee</w:t>
      </w:r>
      <w:proofErr w:type="spellEnd"/>
      <w:r w:rsidR="00923FDA">
        <w:rPr>
          <w:rFonts w:ascii="Times New Roman" w:hAnsi="Times New Roman" w:cs="Times New Roman"/>
        </w:rPr>
        <w:t xml:space="preserve"> za to, že andělský jazyk má též krom hlásek</w:t>
      </w:r>
      <w:r w:rsidR="003A2E3F">
        <w:rPr>
          <w:rFonts w:ascii="Times New Roman" w:hAnsi="Times New Roman" w:cs="Times New Roman"/>
        </w:rPr>
        <w:t xml:space="preserve"> — na rozdíl od </w:t>
      </w:r>
      <w:proofErr w:type="spellStart"/>
      <w:r w:rsidR="003A2E3F">
        <w:rPr>
          <w:rFonts w:ascii="Times New Roman" w:hAnsi="Times New Roman" w:cs="Times New Roman"/>
        </w:rPr>
        <w:t>glosolálie</w:t>
      </w:r>
      <w:proofErr w:type="spellEnd"/>
      <w:r w:rsidR="003A2E3F">
        <w:rPr>
          <w:rFonts w:ascii="Times New Roman" w:hAnsi="Times New Roman" w:cs="Times New Roman"/>
        </w:rPr>
        <w:t xml:space="preserve"> — též</w:t>
      </w:r>
      <w:r w:rsidR="00923FDA">
        <w:rPr>
          <w:rFonts w:ascii="Times New Roman" w:hAnsi="Times New Roman" w:cs="Times New Roman"/>
        </w:rPr>
        <w:t xml:space="preserve"> i syntax</w:t>
      </w:r>
      <w:r w:rsidR="003A2E3F">
        <w:rPr>
          <w:rFonts w:ascii="Times New Roman" w:hAnsi="Times New Roman" w:cs="Times New Roman"/>
        </w:rPr>
        <w:t xml:space="preserve"> a sémantiku</w:t>
      </w:r>
      <w:r w:rsidR="00923FDA">
        <w:rPr>
          <w:rFonts w:ascii="Times New Roman" w:hAnsi="Times New Roman" w:cs="Times New Roman"/>
        </w:rPr>
        <w:t xml:space="preserve">.  Pokud jde o </w:t>
      </w:r>
      <w:proofErr w:type="spellStart"/>
      <w:r w:rsidR="00923FDA">
        <w:rPr>
          <w:rFonts w:ascii="Times New Roman" w:hAnsi="Times New Roman" w:cs="Times New Roman"/>
        </w:rPr>
        <w:t>Deeovu</w:t>
      </w:r>
      <w:proofErr w:type="spellEnd"/>
      <w:r w:rsidR="00923FDA">
        <w:rPr>
          <w:rFonts w:ascii="Times New Roman" w:hAnsi="Times New Roman" w:cs="Times New Roman"/>
        </w:rPr>
        <w:t xml:space="preserve"> angelologii, zde bych očekával, že autorku zarazí jména sedmi archandělů, které uvádí na s. 92 (</w:t>
      </w:r>
      <w:proofErr w:type="spellStart"/>
      <w:r w:rsidR="00923FDA" w:rsidRPr="00923FDA">
        <w:rPr>
          <w:rFonts w:ascii="TimesNewRomanPSMT" w:eastAsia="Times New Roman" w:hAnsi="TimesNewRomanPSMT" w:cs="Times New Roman"/>
          <w:lang w:eastAsia="cs-CZ"/>
        </w:rPr>
        <w:t>Zaphkiel</w:t>
      </w:r>
      <w:proofErr w:type="spellEnd"/>
      <w:r w:rsidR="00923FDA" w:rsidRPr="00923FDA">
        <w:rPr>
          <w:rFonts w:ascii="TimesNewRomanPSMT" w:eastAsia="Times New Roman" w:hAnsi="TimesNewRomanPSMT" w:cs="Times New Roman"/>
          <w:lang w:eastAsia="cs-CZ"/>
        </w:rPr>
        <w:t xml:space="preserve">, </w:t>
      </w:r>
      <w:proofErr w:type="spellStart"/>
      <w:r w:rsidR="00923FDA" w:rsidRPr="00923FDA">
        <w:rPr>
          <w:rFonts w:ascii="TimesNewRomanPSMT" w:eastAsia="Times New Roman" w:hAnsi="TimesNewRomanPSMT" w:cs="Times New Roman"/>
          <w:lang w:eastAsia="cs-CZ"/>
        </w:rPr>
        <w:t>Zadkiel</w:t>
      </w:r>
      <w:proofErr w:type="spellEnd"/>
      <w:r w:rsidR="00923FDA" w:rsidRPr="00923FDA">
        <w:rPr>
          <w:rFonts w:ascii="TimesNewRomanPSMT" w:eastAsia="Times New Roman" w:hAnsi="TimesNewRomanPSMT" w:cs="Times New Roman"/>
          <w:lang w:eastAsia="cs-CZ"/>
        </w:rPr>
        <w:t xml:space="preserve">, </w:t>
      </w:r>
      <w:proofErr w:type="spellStart"/>
      <w:r w:rsidR="00923FDA" w:rsidRPr="00923FDA">
        <w:rPr>
          <w:rFonts w:ascii="TimesNewRomanPSMT" w:eastAsia="Times New Roman" w:hAnsi="TimesNewRomanPSMT" w:cs="Times New Roman"/>
          <w:lang w:eastAsia="cs-CZ"/>
        </w:rPr>
        <w:t>Cumael</w:t>
      </w:r>
      <w:proofErr w:type="spellEnd"/>
      <w:r w:rsidR="00923FDA" w:rsidRPr="00923FDA">
        <w:rPr>
          <w:rFonts w:ascii="TimesNewRomanPSMT" w:eastAsia="Times New Roman" w:hAnsi="TimesNewRomanPSMT" w:cs="Times New Roman"/>
          <w:lang w:eastAsia="cs-CZ"/>
        </w:rPr>
        <w:t xml:space="preserve">, Raphael, </w:t>
      </w:r>
      <w:proofErr w:type="spellStart"/>
      <w:r w:rsidR="00923FDA" w:rsidRPr="00923FDA">
        <w:rPr>
          <w:rFonts w:ascii="TimesNewRomanPSMT" w:eastAsia="Times New Roman" w:hAnsi="TimesNewRomanPSMT" w:cs="Times New Roman"/>
          <w:lang w:eastAsia="cs-CZ"/>
        </w:rPr>
        <w:t>Haniel</w:t>
      </w:r>
      <w:proofErr w:type="spellEnd"/>
      <w:r w:rsidR="00923FDA" w:rsidRPr="00923FDA">
        <w:rPr>
          <w:rFonts w:ascii="TimesNewRomanPSMT" w:eastAsia="Times New Roman" w:hAnsi="TimesNewRomanPSMT" w:cs="Times New Roman"/>
          <w:lang w:eastAsia="cs-CZ"/>
        </w:rPr>
        <w:t>, Michael a Gabriel</w:t>
      </w:r>
      <w:r w:rsidR="00923FDA">
        <w:rPr>
          <w:rFonts w:ascii="Times New Roman" w:hAnsi="Times New Roman" w:cs="Times New Roman"/>
        </w:rPr>
        <w:t xml:space="preserve">): předně je zvláštní, že mezi sedmicí chybí archanděl </w:t>
      </w:r>
      <w:proofErr w:type="spellStart"/>
      <w:r w:rsidR="00923FDA">
        <w:rPr>
          <w:rFonts w:ascii="Times New Roman" w:hAnsi="Times New Roman" w:cs="Times New Roman"/>
        </w:rPr>
        <w:t>Uriel</w:t>
      </w:r>
      <w:proofErr w:type="spellEnd"/>
      <w:r w:rsidR="00923FDA">
        <w:rPr>
          <w:rFonts w:ascii="Times New Roman" w:hAnsi="Times New Roman" w:cs="Times New Roman"/>
        </w:rPr>
        <w:t xml:space="preserve">, který je uveden </w:t>
      </w:r>
      <w:r w:rsidR="00AC125F">
        <w:rPr>
          <w:rFonts w:ascii="Times New Roman" w:hAnsi="Times New Roman" w:cs="Times New Roman"/>
        </w:rPr>
        <w:t xml:space="preserve">ve </w:t>
      </w:r>
      <w:r w:rsidR="00AC125F" w:rsidRPr="003A2E3F">
        <w:rPr>
          <w:rFonts w:ascii="Times New Roman" w:hAnsi="Times New Roman" w:cs="Times New Roman"/>
          <w:i/>
          <w:iCs/>
        </w:rPr>
        <w:t xml:space="preserve">4 </w:t>
      </w:r>
      <w:proofErr w:type="spellStart"/>
      <w:r w:rsidR="00AC125F" w:rsidRPr="003A2E3F">
        <w:rPr>
          <w:rFonts w:ascii="Times New Roman" w:hAnsi="Times New Roman" w:cs="Times New Roman"/>
          <w:i/>
          <w:iCs/>
        </w:rPr>
        <w:t>Ez</w:t>
      </w:r>
      <w:proofErr w:type="spellEnd"/>
      <w:r w:rsidR="00AC125F">
        <w:rPr>
          <w:rFonts w:ascii="Times New Roman" w:hAnsi="Times New Roman" w:cs="Times New Roman"/>
        </w:rPr>
        <w:t xml:space="preserve"> a </w:t>
      </w:r>
      <w:proofErr w:type="spellStart"/>
      <w:r w:rsidR="00AC125F">
        <w:rPr>
          <w:rFonts w:ascii="Times New Roman" w:hAnsi="Times New Roman" w:cs="Times New Roman"/>
        </w:rPr>
        <w:t>Dee</w:t>
      </w:r>
      <w:proofErr w:type="spellEnd"/>
      <w:r w:rsidR="00AC125F">
        <w:rPr>
          <w:rFonts w:ascii="Times New Roman" w:hAnsi="Times New Roman" w:cs="Times New Roman"/>
        </w:rPr>
        <w:t xml:space="preserve"> ho tedy musel znát. Podobně zajímavé je i to, že Michael, který bývá obvykle tím nejdůležitějším a nejmocnějším archandělem (</w:t>
      </w:r>
      <w:proofErr w:type="spellStart"/>
      <w:r w:rsidR="00AC125F" w:rsidRPr="00AC125F">
        <w:rPr>
          <w:rFonts w:ascii="Times New Roman" w:hAnsi="Times New Roman" w:cs="Times New Roman"/>
          <w:i/>
          <w:iCs/>
        </w:rPr>
        <w:t>princeps</w:t>
      </w:r>
      <w:proofErr w:type="spellEnd"/>
      <w:r w:rsidR="00AC125F" w:rsidRPr="00AC125F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AC125F" w:rsidRPr="00AC125F">
        <w:rPr>
          <w:rFonts w:ascii="Times New Roman" w:hAnsi="Times New Roman" w:cs="Times New Roman"/>
          <w:i/>
          <w:iCs/>
        </w:rPr>
        <w:t>militiae</w:t>
      </w:r>
      <w:proofErr w:type="spellEnd"/>
      <w:r w:rsidR="00AC125F" w:rsidRPr="00AC125F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AC125F" w:rsidRPr="00AC125F">
        <w:rPr>
          <w:rFonts w:ascii="Times New Roman" w:hAnsi="Times New Roman" w:cs="Times New Roman"/>
          <w:i/>
          <w:iCs/>
        </w:rPr>
        <w:t>caelestis</w:t>
      </w:r>
      <w:proofErr w:type="spellEnd"/>
      <w:r w:rsidR="00AC125F">
        <w:rPr>
          <w:rFonts w:ascii="Times New Roman" w:hAnsi="Times New Roman" w:cs="Times New Roman"/>
        </w:rPr>
        <w:t>) je zde uveden až na předposledním místě a větší roli patrně v Andělský</w:t>
      </w:r>
      <w:r w:rsidR="003A2E3F">
        <w:rPr>
          <w:rFonts w:ascii="Times New Roman" w:hAnsi="Times New Roman" w:cs="Times New Roman"/>
        </w:rPr>
        <w:t>ch</w:t>
      </w:r>
      <w:r w:rsidR="00AC125F">
        <w:rPr>
          <w:rFonts w:ascii="Times New Roman" w:hAnsi="Times New Roman" w:cs="Times New Roman"/>
        </w:rPr>
        <w:t xml:space="preserve"> rozpravách nemá. Též bych v religionistické práci očekával alespoň pokus určit, odkud </w:t>
      </w:r>
      <w:proofErr w:type="spellStart"/>
      <w:r w:rsidR="00AC125F">
        <w:rPr>
          <w:rFonts w:ascii="Times New Roman" w:hAnsi="Times New Roman" w:cs="Times New Roman"/>
        </w:rPr>
        <w:t>Dee</w:t>
      </w:r>
      <w:proofErr w:type="spellEnd"/>
      <w:r w:rsidR="00AC125F">
        <w:rPr>
          <w:rFonts w:ascii="Times New Roman" w:hAnsi="Times New Roman" w:cs="Times New Roman"/>
        </w:rPr>
        <w:t xml:space="preserve"> převzal jména ostatních archandělů, která se objevují i v jiných okultních textech.</w:t>
      </w:r>
      <w:r w:rsidR="00B84BA7">
        <w:rPr>
          <w:rFonts w:ascii="Times New Roman" w:hAnsi="Times New Roman" w:cs="Times New Roman"/>
        </w:rPr>
        <w:t xml:space="preserve"> Podobně u tvrzení (s. 86), </w:t>
      </w:r>
      <w:proofErr w:type="gramStart"/>
      <w:r w:rsidR="00B84BA7">
        <w:rPr>
          <w:rFonts w:ascii="Times New Roman" w:hAnsi="Times New Roman" w:cs="Times New Roman"/>
        </w:rPr>
        <w:t>že  m</w:t>
      </w:r>
      <w:r w:rsidR="00B84BA7" w:rsidRPr="00B84BA7">
        <w:rPr>
          <w:rFonts w:ascii="Times New Roman" w:hAnsi="Times New Roman" w:cs="Times New Roman"/>
        </w:rPr>
        <w:t>etoda</w:t>
      </w:r>
      <w:proofErr w:type="gramEnd"/>
      <w:r w:rsidR="00B84BA7" w:rsidRPr="00B84BA7">
        <w:rPr>
          <w:rFonts w:ascii="Times New Roman" w:hAnsi="Times New Roman" w:cs="Times New Roman"/>
        </w:rPr>
        <w:t xml:space="preserve"> </w:t>
      </w:r>
      <w:r w:rsidR="00B84BA7" w:rsidRPr="003A2E3F">
        <w:rPr>
          <w:rFonts w:ascii="Times New Roman" w:hAnsi="Times New Roman" w:cs="Times New Roman"/>
          <w:i/>
          <w:iCs/>
        </w:rPr>
        <w:t>zření za pomoci kamene … má navíc biblické opodstatnění</w:t>
      </w:r>
      <w:r w:rsidR="00B84BA7">
        <w:rPr>
          <w:rFonts w:ascii="Times New Roman" w:hAnsi="Times New Roman" w:cs="Times New Roman"/>
        </w:rPr>
        <w:t xml:space="preserve">, by se hodilo dát odkaz, jakou </w:t>
      </w:r>
      <w:r w:rsidR="00B84BA7">
        <w:rPr>
          <w:rFonts w:ascii="Times New Roman" w:hAnsi="Times New Roman" w:cs="Times New Roman"/>
        </w:rPr>
        <w:lastRenderedPageBreak/>
        <w:t>konkrétní pasáž má autorka na mysli. V rámci obhajoby doporučuji autorce některý z výše uvedených problémů vysvětlit či komentovat.</w:t>
      </w:r>
    </w:p>
    <w:p w14:paraId="716AA70C" w14:textId="5578C018" w:rsidR="00724490" w:rsidRPr="004A3F31" w:rsidRDefault="00AC125F" w:rsidP="007A1680">
      <w:pPr>
        <w:pStyle w:val="Default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 formální stránce je práce vcelku v pořádku, obsahuje minimum překlepů, ovšem poněkud rušivě působí celá řada anglicismům a zcela </w:t>
      </w:r>
      <w:r w:rsidR="003A2E3F">
        <w:rPr>
          <w:rFonts w:ascii="Times New Roman" w:hAnsi="Times New Roman" w:cs="Times New Roman"/>
        </w:rPr>
        <w:t>ne</w:t>
      </w:r>
      <w:r>
        <w:rPr>
          <w:rFonts w:ascii="Times New Roman" w:hAnsi="Times New Roman" w:cs="Times New Roman"/>
        </w:rPr>
        <w:t xml:space="preserve">povedených překladů anglických termínů či obecně kulturních pojmů: tak na s. 112 a 118 má být místo </w:t>
      </w:r>
      <w:r w:rsidRPr="003A2E3F">
        <w:rPr>
          <w:rFonts w:ascii="Times New Roman" w:hAnsi="Times New Roman" w:cs="Times New Roman"/>
          <w:i/>
          <w:iCs/>
        </w:rPr>
        <w:t>trubadúrů</w:t>
      </w:r>
      <w:r>
        <w:rPr>
          <w:rFonts w:ascii="Times New Roman" w:hAnsi="Times New Roman" w:cs="Times New Roman"/>
        </w:rPr>
        <w:t xml:space="preserve"> trubačů, patrně s odkazem na anděly s polnicemi z </w:t>
      </w:r>
      <w:r w:rsidRPr="00AC125F">
        <w:rPr>
          <w:rFonts w:ascii="Times New Roman" w:hAnsi="Times New Roman" w:cs="Times New Roman"/>
          <w:i/>
          <w:iCs/>
        </w:rPr>
        <w:t>Apokalypsy</w:t>
      </w:r>
      <w:r>
        <w:rPr>
          <w:rFonts w:ascii="Times New Roman" w:hAnsi="Times New Roman" w:cs="Times New Roman"/>
        </w:rPr>
        <w:t xml:space="preserve">, místo </w:t>
      </w:r>
      <w:proofErr w:type="spellStart"/>
      <w:r w:rsidRPr="003A2E3F">
        <w:rPr>
          <w:rFonts w:ascii="Times New Roman" w:hAnsi="Times New Roman" w:cs="Times New Roman"/>
          <w:i/>
          <w:iCs/>
        </w:rPr>
        <w:t>enochiánských</w:t>
      </w:r>
      <w:proofErr w:type="spellEnd"/>
      <w:r w:rsidRPr="003A2E3F">
        <w:rPr>
          <w:rFonts w:ascii="Times New Roman" w:hAnsi="Times New Roman" w:cs="Times New Roman"/>
          <w:i/>
          <w:iCs/>
        </w:rPr>
        <w:t xml:space="preserve"> charakterů</w:t>
      </w:r>
      <w:r>
        <w:rPr>
          <w:rFonts w:ascii="Times New Roman" w:hAnsi="Times New Roman" w:cs="Times New Roman"/>
        </w:rPr>
        <w:t xml:space="preserve"> (s. </w:t>
      </w:r>
      <w:r w:rsidR="00B84BA7">
        <w:rPr>
          <w:rFonts w:ascii="Times New Roman" w:hAnsi="Times New Roman" w:cs="Times New Roman"/>
        </w:rPr>
        <w:t xml:space="preserve">101) má být </w:t>
      </w:r>
      <w:proofErr w:type="spellStart"/>
      <w:r w:rsidR="00B84BA7">
        <w:rPr>
          <w:rFonts w:ascii="Times New Roman" w:hAnsi="Times New Roman" w:cs="Times New Roman"/>
        </w:rPr>
        <w:t>henochiánských</w:t>
      </w:r>
      <w:proofErr w:type="spellEnd"/>
      <w:r w:rsidR="00B84BA7">
        <w:rPr>
          <w:rFonts w:ascii="Times New Roman" w:hAnsi="Times New Roman" w:cs="Times New Roman"/>
        </w:rPr>
        <w:t xml:space="preserve"> znaků či písmem, nejasné je, co se míní </w:t>
      </w:r>
      <w:r w:rsidR="00B84BA7" w:rsidRPr="003A2E3F">
        <w:rPr>
          <w:rFonts w:ascii="Times New Roman" w:hAnsi="Times New Roman" w:cs="Times New Roman"/>
          <w:i/>
          <w:iCs/>
        </w:rPr>
        <w:t>dokonalým olejem</w:t>
      </w:r>
      <w:r w:rsidR="00B84BA7">
        <w:rPr>
          <w:rFonts w:ascii="Times New Roman" w:hAnsi="Times New Roman" w:cs="Times New Roman"/>
        </w:rPr>
        <w:t xml:space="preserve"> používaným v kostele (s. 91; používají se tři oleje); autorka hovoří o událostech, kde </w:t>
      </w:r>
      <w:proofErr w:type="spellStart"/>
      <w:r w:rsidR="00B84BA7">
        <w:rPr>
          <w:rFonts w:ascii="Times New Roman" w:hAnsi="Times New Roman" w:cs="Times New Roman"/>
        </w:rPr>
        <w:t>Dee</w:t>
      </w:r>
      <w:proofErr w:type="spellEnd"/>
      <w:r w:rsidR="00B84BA7">
        <w:rPr>
          <w:rFonts w:ascii="Times New Roman" w:hAnsi="Times New Roman" w:cs="Times New Roman"/>
        </w:rPr>
        <w:t xml:space="preserve"> zapisoval </w:t>
      </w:r>
      <w:proofErr w:type="spellStart"/>
      <w:r w:rsidR="00B84BA7">
        <w:rPr>
          <w:rFonts w:ascii="Times New Roman" w:hAnsi="Times New Roman" w:cs="Times New Roman"/>
        </w:rPr>
        <w:t>Kellyho</w:t>
      </w:r>
      <w:proofErr w:type="spellEnd"/>
      <w:r w:rsidR="00B84BA7">
        <w:rPr>
          <w:rFonts w:ascii="Times New Roman" w:hAnsi="Times New Roman" w:cs="Times New Roman"/>
        </w:rPr>
        <w:t xml:space="preserve"> vize jako o </w:t>
      </w:r>
      <w:r w:rsidR="00B84BA7" w:rsidRPr="003A2E3F">
        <w:rPr>
          <w:rFonts w:ascii="Times New Roman" w:hAnsi="Times New Roman" w:cs="Times New Roman"/>
          <w:i/>
          <w:iCs/>
        </w:rPr>
        <w:t>akcích</w:t>
      </w:r>
      <w:r w:rsidR="00B84BA7">
        <w:rPr>
          <w:rFonts w:ascii="Times New Roman" w:hAnsi="Times New Roman" w:cs="Times New Roman"/>
        </w:rPr>
        <w:t xml:space="preserve">, lépe je ovšem nazývat je seancemi, na s. 85 hovoří autorka o kamenech </w:t>
      </w:r>
      <w:proofErr w:type="spellStart"/>
      <w:r w:rsidR="00B84BA7" w:rsidRPr="0094155C">
        <w:rPr>
          <w:rFonts w:ascii="Times New Roman" w:hAnsi="Times New Roman" w:cs="Times New Roman"/>
          <w:i/>
          <w:iCs/>
        </w:rPr>
        <w:t>urím</w:t>
      </w:r>
      <w:proofErr w:type="spellEnd"/>
      <w:r w:rsidR="00B84BA7">
        <w:rPr>
          <w:rFonts w:ascii="Times New Roman" w:hAnsi="Times New Roman" w:cs="Times New Roman"/>
        </w:rPr>
        <w:t xml:space="preserve"> a </w:t>
      </w:r>
      <w:proofErr w:type="spellStart"/>
      <w:r w:rsidR="00B84BA7" w:rsidRPr="0094155C">
        <w:rPr>
          <w:rFonts w:ascii="Times New Roman" w:hAnsi="Times New Roman" w:cs="Times New Roman"/>
          <w:i/>
          <w:iCs/>
        </w:rPr>
        <w:t>tumím</w:t>
      </w:r>
      <w:proofErr w:type="spellEnd"/>
      <w:r w:rsidR="00B84BA7">
        <w:rPr>
          <w:rFonts w:ascii="Times New Roman" w:hAnsi="Times New Roman" w:cs="Times New Roman"/>
        </w:rPr>
        <w:t xml:space="preserve">, které byly </w:t>
      </w:r>
      <w:r w:rsidR="00B84BA7" w:rsidRPr="00B84BA7">
        <w:rPr>
          <w:rFonts w:ascii="Times New Roman" w:hAnsi="Times New Roman" w:cs="Times New Roman"/>
          <w:i/>
          <w:iCs/>
        </w:rPr>
        <w:t>součástí kněžského ornátu</w:t>
      </w:r>
      <w:r w:rsidR="00B84BA7">
        <w:rPr>
          <w:rFonts w:ascii="Times New Roman" w:hAnsi="Times New Roman" w:cs="Times New Roman"/>
        </w:rPr>
        <w:t xml:space="preserve">, správně má být efodu. </w:t>
      </w:r>
      <w:r w:rsidR="0094155C">
        <w:rPr>
          <w:rFonts w:ascii="Times New Roman" w:hAnsi="Times New Roman" w:cs="Times New Roman"/>
        </w:rPr>
        <w:t>Konečně by bylo vhodné sjednotit transkripci vlastních jmen například Raphael i Rafael apod.</w:t>
      </w:r>
    </w:p>
    <w:p w14:paraId="479BE2E4" w14:textId="1A95A0C2" w:rsidR="002A4688" w:rsidRDefault="0094155C" w:rsidP="0065430B">
      <w:pPr>
        <w:pStyle w:val="Default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Celkové hodnocení je pro mě dosti nesnadné:</w:t>
      </w:r>
      <w:r w:rsidR="003A2E3F">
        <w:rPr>
          <w:rFonts w:ascii="Times New Roman" w:hAnsi="Times New Roman" w:cs="Times New Roman"/>
        </w:rPr>
        <w:t xml:space="preserve"> autorka si na jedné straně zvolila krásné téma a odvedla na něm hodně práce,</w:t>
      </w:r>
      <w:r>
        <w:rPr>
          <w:rFonts w:ascii="Times New Roman" w:hAnsi="Times New Roman" w:cs="Times New Roman"/>
        </w:rPr>
        <w:t xml:space="preserve"> co do žánru a kvality zpracování je </w:t>
      </w:r>
      <w:r w:rsidR="003A2E3F">
        <w:rPr>
          <w:rFonts w:ascii="Times New Roman" w:hAnsi="Times New Roman" w:cs="Times New Roman"/>
        </w:rPr>
        <w:t>ovšem výsledek</w:t>
      </w:r>
      <w:r>
        <w:rPr>
          <w:rFonts w:ascii="Times New Roman" w:hAnsi="Times New Roman" w:cs="Times New Roman"/>
        </w:rPr>
        <w:t xml:space="preserve"> podobnější — vyjma rozsahu — spíše</w:t>
      </w:r>
      <w:r w:rsidR="003A2E3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bakalářské práci</w:t>
      </w:r>
      <w:r w:rsidR="003A2E3F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proofErr w:type="gramStart"/>
      <w:r w:rsidR="003A2E3F">
        <w:rPr>
          <w:rFonts w:ascii="Times New Roman" w:hAnsi="Times New Roman" w:cs="Times New Roman"/>
        </w:rPr>
        <w:t>u  práce</w:t>
      </w:r>
      <w:proofErr w:type="gramEnd"/>
      <w:r w:rsidR="003A2E3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magistersk</w:t>
      </w:r>
      <w:r w:rsidR="003A2E3F">
        <w:rPr>
          <w:rFonts w:ascii="Times New Roman" w:hAnsi="Times New Roman" w:cs="Times New Roman"/>
        </w:rPr>
        <w:t>é bych předpokládal</w:t>
      </w:r>
      <w:r w:rsidR="0036631B">
        <w:rPr>
          <w:rFonts w:ascii="Times New Roman" w:hAnsi="Times New Roman" w:cs="Times New Roman"/>
        </w:rPr>
        <w:t xml:space="preserve"> nejen kvantitativní, nýbrž též kvalitativní rozdíl</w:t>
      </w:r>
      <w:r w:rsidR="003A2E3F">
        <w:rPr>
          <w:rFonts w:ascii="Times New Roman" w:hAnsi="Times New Roman" w:cs="Times New Roman"/>
        </w:rPr>
        <w:t>. Nemohu tedy v úhrnu navrhnout lepší hodnocení než dobře.</w:t>
      </w:r>
    </w:p>
    <w:p w14:paraId="628CC16B" w14:textId="36A5EB2A" w:rsidR="0065430B" w:rsidRDefault="002A4688" w:rsidP="00394E73">
      <w:pPr>
        <w:pStyle w:val="Default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4CE51537" w14:textId="4214152C" w:rsidR="00FD7C1F" w:rsidRDefault="0065430B" w:rsidP="0065430B">
      <w:pPr>
        <w:pStyle w:val="Default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Kladně </w:t>
      </w:r>
      <w:r w:rsidR="00FF100B">
        <w:rPr>
          <w:rFonts w:ascii="Times New Roman" w:hAnsi="Times New Roman" w:cs="Times New Roman"/>
        </w:rPr>
        <w:t>1</w:t>
      </w:r>
      <w:r w:rsidR="0036631B">
        <w:rPr>
          <w:rFonts w:ascii="Times New Roman" w:hAnsi="Times New Roman" w:cs="Times New Roman"/>
        </w:rPr>
        <w:t>6</w:t>
      </w:r>
      <w:r w:rsidR="00FD7C1F">
        <w:rPr>
          <w:rFonts w:ascii="Times New Roman" w:hAnsi="Times New Roman" w:cs="Times New Roman"/>
        </w:rPr>
        <w:t>.</w:t>
      </w:r>
      <w:r w:rsidR="00FF100B">
        <w:rPr>
          <w:rFonts w:ascii="Times New Roman" w:hAnsi="Times New Roman" w:cs="Times New Roman"/>
        </w:rPr>
        <w:t xml:space="preserve"> </w:t>
      </w:r>
      <w:r w:rsidR="0036631B">
        <w:rPr>
          <w:rFonts w:ascii="Times New Roman" w:hAnsi="Times New Roman" w:cs="Times New Roman"/>
        </w:rPr>
        <w:t>srpna</w:t>
      </w:r>
      <w:r w:rsidR="00FD7C1F">
        <w:rPr>
          <w:rFonts w:ascii="Times New Roman" w:hAnsi="Times New Roman" w:cs="Times New Roman"/>
        </w:rPr>
        <w:t xml:space="preserve"> 202</w:t>
      </w:r>
      <w:r w:rsidR="00FF100B">
        <w:rPr>
          <w:rFonts w:ascii="Times New Roman" w:hAnsi="Times New Roman" w:cs="Times New Roman"/>
        </w:rPr>
        <w:t>1</w:t>
      </w:r>
    </w:p>
    <w:p w14:paraId="0B6BB5AD" w14:textId="77777777" w:rsidR="0065430B" w:rsidRDefault="0065430B" w:rsidP="0065430B">
      <w:pPr>
        <w:pStyle w:val="Default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Josef Kružík</w:t>
      </w:r>
    </w:p>
    <w:p w14:paraId="3E256765" w14:textId="77777777" w:rsidR="0065430B" w:rsidRDefault="0065430B" w:rsidP="0065430B"/>
    <w:p w14:paraId="3BFC5459" w14:textId="77777777" w:rsidR="0054157B" w:rsidRDefault="0054157B"/>
    <w:sectPr w:rsidR="00541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0968BE" w14:textId="77777777" w:rsidR="00310EF0" w:rsidRDefault="00310EF0" w:rsidP="00632A97">
      <w:r>
        <w:separator/>
      </w:r>
    </w:p>
  </w:endnote>
  <w:endnote w:type="continuationSeparator" w:id="0">
    <w:p w14:paraId="12F23FB4" w14:textId="77777777" w:rsidR="00310EF0" w:rsidRDefault="00310EF0" w:rsidP="00632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E03CF7" w14:textId="77777777" w:rsidR="00310EF0" w:rsidRDefault="00310EF0" w:rsidP="00632A97">
      <w:r>
        <w:separator/>
      </w:r>
    </w:p>
  </w:footnote>
  <w:footnote w:type="continuationSeparator" w:id="0">
    <w:p w14:paraId="5CC233B3" w14:textId="77777777" w:rsidR="00310EF0" w:rsidRDefault="00310EF0" w:rsidP="00632A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30B"/>
    <w:rsid w:val="000004AB"/>
    <w:rsid w:val="000068C6"/>
    <w:rsid w:val="00150373"/>
    <w:rsid w:val="00193AA8"/>
    <w:rsid w:val="001D33AB"/>
    <w:rsid w:val="001E1A55"/>
    <w:rsid w:val="0026780F"/>
    <w:rsid w:val="00285AE8"/>
    <w:rsid w:val="002A4688"/>
    <w:rsid w:val="002F420A"/>
    <w:rsid w:val="00310EF0"/>
    <w:rsid w:val="00342B65"/>
    <w:rsid w:val="0036631B"/>
    <w:rsid w:val="00372E2E"/>
    <w:rsid w:val="00394E73"/>
    <w:rsid w:val="003A2E3F"/>
    <w:rsid w:val="003C307F"/>
    <w:rsid w:val="004568CC"/>
    <w:rsid w:val="00490A60"/>
    <w:rsid w:val="004A3F31"/>
    <w:rsid w:val="00505484"/>
    <w:rsid w:val="005220FC"/>
    <w:rsid w:val="00530D01"/>
    <w:rsid w:val="0054157B"/>
    <w:rsid w:val="00547D79"/>
    <w:rsid w:val="00620EE8"/>
    <w:rsid w:val="00632A97"/>
    <w:rsid w:val="0065430B"/>
    <w:rsid w:val="006823C4"/>
    <w:rsid w:val="006C2E1A"/>
    <w:rsid w:val="00701D52"/>
    <w:rsid w:val="00703D99"/>
    <w:rsid w:val="00724490"/>
    <w:rsid w:val="007A1680"/>
    <w:rsid w:val="007A18F0"/>
    <w:rsid w:val="007F2F53"/>
    <w:rsid w:val="00862BA3"/>
    <w:rsid w:val="00863B08"/>
    <w:rsid w:val="00883B45"/>
    <w:rsid w:val="00923FDA"/>
    <w:rsid w:val="0094155C"/>
    <w:rsid w:val="00981297"/>
    <w:rsid w:val="00A12497"/>
    <w:rsid w:val="00AC125F"/>
    <w:rsid w:val="00B07D9B"/>
    <w:rsid w:val="00B84BA7"/>
    <w:rsid w:val="00BE12DC"/>
    <w:rsid w:val="00C4111F"/>
    <w:rsid w:val="00C97A16"/>
    <w:rsid w:val="00CE1A15"/>
    <w:rsid w:val="00DB472E"/>
    <w:rsid w:val="00E114B0"/>
    <w:rsid w:val="00E4363E"/>
    <w:rsid w:val="00ED08A7"/>
    <w:rsid w:val="00F32789"/>
    <w:rsid w:val="00F40777"/>
    <w:rsid w:val="00F4747F"/>
    <w:rsid w:val="00F50CBC"/>
    <w:rsid w:val="00F525D8"/>
    <w:rsid w:val="00F76307"/>
    <w:rsid w:val="00F77B76"/>
    <w:rsid w:val="00F920AB"/>
    <w:rsid w:val="00FB390B"/>
    <w:rsid w:val="00FD2207"/>
    <w:rsid w:val="00FD7C1F"/>
    <w:rsid w:val="00FF1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7F5AA5"/>
  <w15:chartTrackingRefBased/>
  <w15:docId w15:val="{742C92AC-4386-4BA7-823B-01700A55F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65430B"/>
    <w:pPr>
      <w:overflowPunct w:val="0"/>
      <w:autoSpaceDE w:val="0"/>
      <w:autoSpaceDN w:val="0"/>
      <w:adjustRightInd w:val="0"/>
      <w:spacing w:after="0" w:line="240" w:lineRule="auto"/>
    </w:pPr>
    <w:rPr>
      <w:rFonts w:eastAsia="Times New Roman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autoRedefine/>
    <w:uiPriority w:val="99"/>
    <w:unhideWhenUsed/>
    <w:qFormat/>
    <w:rsid w:val="00F77B76"/>
    <w:pPr>
      <w:tabs>
        <w:tab w:val="center" w:pos="4536"/>
        <w:tab w:val="right" w:pos="9072"/>
      </w:tabs>
      <w:ind w:firstLine="709"/>
      <w:jc w:val="right"/>
    </w:pPr>
  </w:style>
  <w:style w:type="character" w:customStyle="1" w:styleId="ZhlavChar">
    <w:name w:val="Záhlaví Char"/>
    <w:basedOn w:val="Standardnpsmoodstavce"/>
    <w:link w:val="Zhlav"/>
    <w:uiPriority w:val="99"/>
    <w:rsid w:val="00F77B76"/>
    <w:rPr>
      <w:sz w:val="20"/>
    </w:rPr>
  </w:style>
  <w:style w:type="paragraph" w:styleId="Textpoznpodarou">
    <w:name w:val="footnote text"/>
    <w:basedOn w:val="Normln"/>
    <w:link w:val="TextpoznpodarouChar"/>
    <w:uiPriority w:val="99"/>
    <w:unhideWhenUsed/>
    <w:qFormat/>
    <w:rsid w:val="00150373"/>
    <w:pPr>
      <w:jc w:val="both"/>
    </w:p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150373"/>
    <w:rPr>
      <w:rFonts w:ascii="Times New Roman" w:hAnsi="Times New Roman"/>
      <w:sz w:val="20"/>
      <w:szCs w:val="20"/>
    </w:rPr>
  </w:style>
  <w:style w:type="paragraph" w:customStyle="1" w:styleId="Default">
    <w:name w:val="Default"/>
    <w:rsid w:val="0065430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fontstyle01">
    <w:name w:val="fontstyle01"/>
    <w:basedOn w:val="Standardnpsmoodstavce"/>
    <w:rsid w:val="00C97A16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632A9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32A97"/>
    <w:rPr>
      <w:rFonts w:eastAsia="Times New Roman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0CC718-D4ED-47B3-A014-A73233087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1445</Words>
  <Characters>8527</Characters>
  <Application>Microsoft Office Word</Application>
  <DocSecurity>0</DocSecurity>
  <Lines>71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Josef Kružík</dc:creator>
  <cp:keywords/>
  <dc:description/>
  <cp:lastModifiedBy>Bazantova Denisa</cp:lastModifiedBy>
  <cp:revision>2</cp:revision>
  <dcterms:created xsi:type="dcterms:W3CDTF">2021-08-19T06:39:00Z</dcterms:created>
  <dcterms:modified xsi:type="dcterms:W3CDTF">2021-08-19T06:39:00Z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http://csl.mendeley.com/styles/445895841/iso690-full-note-sk-21</vt:lpwstr>
  </property>
  <property fmtid="{D5CDD505-2E9C-101B-9397-08002B2CF9AE}" pid="9" name="Mendeley Recent Style Name 3_1">
    <vt:lpwstr>ISO-690 (full note, Slovak) - Josef  Kružík</vt:lpwstr>
  </property>
  <property fmtid="{D5CDD505-2E9C-101B-9397-08002B2CF9AE}" pid="10" name="Mendeley Recent Style Id 4_1">
    <vt:lpwstr>http://csl.mendeley.com/styles/445895841/iso690-full-note-sk-22</vt:lpwstr>
  </property>
  <property fmtid="{D5CDD505-2E9C-101B-9397-08002B2CF9AE}" pid="11" name="Mendeley Recent Style Name 4_1">
    <vt:lpwstr>ISO-690 (full note, Slovak) - Josef  Kružík</vt:lpwstr>
  </property>
  <property fmtid="{D5CDD505-2E9C-101B-9397-08002B2CF9AE}" pid="12" name="Mendeley Recent Style Id 5_1">
    <vt:lpwstr>http://csl.mendeley.com/styles/445895841/kruzik</vt:lpwstr>
  </property>
  <property fmtid="{D5CDD505-2E9C-101B-9397-08002B2CF9AE}" pid="13" name="Mendeley Recent Style Name 5_1">
    <vt:lpwstr>ISO-690 Josef  Kružík V - Josef  Kružík</vt:lpwstr>
  </property>
  <property fmtid="{D5CDD505-2E9C-101B-9397-08002B2CF9AE}" pid="14" name="Mendeley Recent Style Id 6_1">
    <vt:lpwstr>https://csl.mendeley.com/styles/445895841/kruzik-3</vt:lpwstr>
  </property>
  <property fmtid="{D5CDD505-2E9C-101B-9397-08002B2CF9AE}" pid="15" name="Mendeley Recent Style Name 6_1">
    <vt:lpwstr>ISO-690 UK FHS -X</vt:lpwstr>
  </property>
  <property fmtid="{D5CDD505-2E9C-101B-9397-08002B2CF9AE}" pid="16" name="Mendeley Recent Style Id 7_1">
    <vt:lpwstr>https://csl.mendeley.com/styles/445895841/kruzik-4</vt:lpwstr>
  </property>
  <property fmtid="{D5CDD505-2E9C-101B-9397-08002B2CF9AE}" pid="17" name="Mendeley Recent Style Name 7_1">
    <vt:lpwstr>ISO-690 UK FHS -XI - Josef  Kružík</vt:lpwstr>
  </property>
  <property fmtid="{D5CDD505-2E9C-101B-9397-08002B2CF9AE}" pid="18" name="Mendeley Recent Style Id 8_1">
    <vt:lpwstr>http://csl.mendeley.com/styles/445895841/jarda2</vt:lpwstr>
  </property>
  <property fmtid="{D5CDD505-2E9C-101B-9397-08002B2CF9AE}" pid="19" name="Mendeley Recent Style Name 8_1">
    <vt:lpwstr>Jarda_ročenka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</Properties>
</file>