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333656" w14:textId="77777777"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C86E90">
        <w:rPr>
          <w:rFonts w:ascii="Times New Roman" w:hAnsi="Times New Roman" w:cs="Times New Roman"/>
          <w:b/>
          <w:sz w:val="28"/>
          <w:szCs w:val="28"/>
        </w:rPr>
        <w:t>vedoucího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14:paraId="6EB869B1" w14:textId="4BCD5529"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720D87">
        <w:rPr>
          <w:rFonts w:ascii="Times New Roman" w:hAnsi="Times New Roman" w:cs="Times New Roman"/>
          <w:b/>
          <w:sz w:val="28"/>
          <w:szCs w:val="28"/>
        </w:rPr>
        <w:t>Vojtěch Vinter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0D87">
        <w:rPr>
          <w:rFonts w:ascii="Times New Roman" w:hAnsi="Times New Roman" w:cs="Times New Roman"/>
          <w:b/>
          <w:sz w:val="28"/>
          <w:szCs w:val="28"/>
        </w:rPr>
        <w:t>Aparátník umělcem. Literární tvorba Miroslava Müllera (1926-1997) v kontextu normalizační kultury</w:t>
      </w:r>
      <w:r w:rsidR="00DD7607">
        <w:rPr>
          <w:rFonts w:ascii="Times New Roman" w:hAnsi="Times New Roman" w:cs="Times New Roman"/>
          <w:b/>
          <w:sz w:val="28"/>
          <w:szCs w:val="28"/>
        </w:rPr>
        <w:t>.</w:t>
      </w:r>
      <w:r w:rsidR="00FE7D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</w:t>
      </w:r>
      <w:r w:rsidR="00720D87">
        <w:rPr>
          <w:rFonts w:ascii="Times New Roman" w:hAnsi="Times New Roman" w:cs="Times New Roman"/>
          <w:b/>
          <w:sz w:val="28"/>
          <w:szCs w:val="28"/>
        </w:rPr>
        <w:t>4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969F7">
        <w:rPr>
          <w:rFonts w:ascii="Times New Roman" w:hAnsi="Times New Roman" w:cs="Times New Roman"/>
          <w:b/>
          <w:sz w:val="28"/>
          <w:szCs w:val="28"/>
        </w:rPr>
        <w:t>121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14:paraId="7DF3715B" w14:textId="31CE7C76" w:rsidR="00E6609F" w:rsidRDefault="004C1E6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Éra tzv. normalizace </w:t>
      </w:r>
      <w:r w:rsidR="003D175F">
        <w:rPr>
          <w:rFonts w:ascii="Times New Roman" w:hAnsi="Times New Roman" w:cs="Times New Roman"/>
          <w:sz w:val="24"/>
          <w:szCs w:val="24"/>
        </w:rPr>
        <w:t>se stala v</w:t>
      </w:r>
      <w:r w:rsidR="00156924">
        <w:rPr>
          <w:rFonts w:ascii="Times New Roman" w:hAnsi="Times New Roman" w:cs="Times New Roman"/>
          <w:sz w:val="24"/>
          <w:szCs w:val="24"/>
        </w:rPr>
        <w:t xml:space="preserve"> současné </w:t>
      </w:r>
      <w:r w:rsidR="003D175F">
        <w:rPr>
          <w:rFonts w:ascii="Times New Roman" w:hAnsi="Times New Roman" w:cs="Times New Roman"/>
          <w:sz w:val="24"/>
          <w:szCs w:val="24"/>
        </w:rPr>
        <w:t xml:space="preserve">české historiografii soudobých dějin snad nejdiskutovanějším tématem vůbec, především z hlediska přístupu </w:t>
      </w:r>
      <w:r w:rsidR="00425DD1">
        <w:rPr>
          <w:rFonts w:ascii="Times New Roman" w:hAnsi="Times New Roman" w:cs="Times New Roman"/>
          <w:sz w:val="24"/>
          <w:szCs w:val="24"/>
        </w:rPr>
        <w:t xml:space="preserve">odborníků k jeho </w:t>
      </w:r>
      <w:r w:rsidR="00E22494">
        <w:rPr>
          <w:rFonts w:ascii="Times New Roman" w:hAnsi="Times New Roman" w:cs="Times New Roman"/>
          <w:sz w:val="24"/>
          <w:szCs w:val="24"/>
        </w:rPr>
        <w:t xml:space="preserve">zkoumání. </w:t>
      </w:r>
      <w:r w:rsidR="00156924">
        <w:rPr>
          <w:rFonts w:ascii="Times New Roman" w:hAnsi="Times New Roman" w:cs="Times New Roman"/>
          <w:sz w:val="24"/>
          <w:szCs w:val="24"/>
        </w:rPr>
        <w:t xml:space="preserve">Za metodologicky </w:t>
      </w:r>
      <w:r w:rsidR="00492E0C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156924">
        <w:rPr>
          <w:rFonts w:ascii="Times New Roman" w:hAnsi="Times New Roman" w:cs="Times New Roman"/>
          <w:sz w:val="24"/>
          <w:szCs w:val="24"/>
        </w:rPr>
        <w:t>podnětn</w:t>
      </w:r>
      <w:r w:rsidR="00492E0C">
        <w:rPr>
          <w:rFonts w:ascii="Times New Roman" w:hAnsi="Times New Roman" w:cs="Times New Roman"/>
          <w:sz w:val="24"/>
          <w:szCs w:val="24"/>
        </w:rPr>
        <w:t>ý</w:t>
      </w:r>
      <w:r w:rsidR="00156924">
        <w:rPr>
          <w:rFonts w:ascii="Times New Roman" w:hAnsi="Times New Roman" w:cs="Times New Roman"/>
          <w:sz w:val="24"/>
          <w:szCs w:val="24"/>
        </w:rPr>
        <w:t xml:space="preserve"> je </w:t>
      </w:r>
      <w:r w:rsidR="008E27B3">
        <w:rPr>
          <w:rFonts w:ascii="Times New Roman" w:hAnsi="Times New Roman" w:cs="Times New Roman"/>
          <w:sz w:val="24"/>
          <w:szCs w:val="24"/>
        </w:rPr>
        <w:t xml:space="preserve">dnes </w:t>
      </w:r>
      <w:r w:rsidR="00156924">
        <w:rPr>
          <w:rFonts w:ascii="Times New Roman" w:hAnsi="Times New Roman" w:cs="Times New Roman"/>
          <w:sz w:val="24"/>
          <w:szCs w:val="24"/>
        </w:rPr>
        <w:t>často označován</w:t>
      </w:r>
      <w:r w:rsidR="00492E0C">
        <w:rPr>
          <w:rFonts w:ascii="Times New Roman" w:hAnsi="Times New Roman" w:cs="Times New Roman"/>
          <w:sz w:val="24"/>
          <w:szCs w:val="24"/>
        </w:rPr>
        <w:t xml:space="preserve"> výzkum „dějin každodennosti“ tohoto období, jenž se vyhýbá </w:t>
      </w:r>
      <w:r w:rsidR="000F5639">
        <w:rPr>
          <w:rFonts w:ascii="Times New Roman" w:hAnsi="Times New Roman" w:cs="Times New Roman"/>
          <w:sz w:val="24"/>
          <w:szCs w:val="24"/>
        </w:rPr>
        <w:t>koncepci totalitarismu</w:t>
      </w:r>
      <w:r w:rsidR="00F02981">
        <w:rPr>
          <w:rFonts w:ascii="Times New Roman" w:hAnsi="Times New Roman" w:cs="Times New Roman"/>
          <w:sz w:val="24"/>
          <w:szCs w:val="24"/>
        </w:rPr>
        <w:t xml:space="preserve">, </w:t>
      </w:r>
      <w:r w:rsidR="004E05B4">
        <w:rPr>
          <w:rFonts w:ascii="Times New Roman" w:hAnsi="Times New Roman" w:cs="Times New Roman"/>
          <w:sz w:val="24"/>
          <w:szCs w:val="24"/>
        </w:rPr>
        <w:t xml:space="preserve">kterou někteří historikové považují za překonanou. Vojtěch Vinter se ve své diplomové práci vydal </w:t>
      </w:r>
      <w:r w:rsidR="008D244F">
        <w:rPr>
          <w:rFonts w:ascii="Times New Roman" w:hAnsi="Times New Roman" w:cs="Times New Roman"/>
          <w:sz w:val="24"/>
          <w:szCs w:val="24"/>
        </w:rPr>
        <w:t xml:space="preserve">zdánlivě velmi tradičním cestou, </w:t>
      </w:r>
      <w:r w:rsidR="009E4F40">
        <w:rPr>
          <w:rFonts w:ascii="Times New Roman" w:hAnsi="Times New Roman" w:cs="Times New Roman"/>
          <w:sz w:val="24"/>
          <w:szCs w:val="24"/>
        </w:rPr>
        <w:t xml:space="preserve">totiž biograficky zacílenou </w:t>
      </w:r>
      <w:r w:rsidR="005F02C5">
        <w:rPr>
          <w:rFonts w:ascii="Times New Roman" w:hAnsi="Times New Roman" w:cs="Times New Roman"/>
          <w:sz w:val="24"/>
          <w:szCs w:val="24"/>
        </w:rPr>
        <w:t xml:space="preserve">studií, kterou ale pojal coby </w:t>
      </w:r>
      <w:r w:rsidR="005F02C5" w:rsidRPr="004C2CA6">
        <w:rPr>
          <w:rFonts w:ascii="Times New Roman" w:hAnsi="Times New Roman" w:cs="Times New Roman"/>
          <w:i/>
          <w:iCs/>
          <w:sz w:val="24"/>
          <w:szCs w:val="24"/>
        </w:rPr>
        <w:t>pars pro toto</w:t>
      </w:r>
      <w:r w:rsidR="005F02C5">
        <w:rPr>
          <w:rFonts w:ascii="Times New Roman" w:hAnsi="Times New Roman" w:cs="Times New Roman"/>
          <w:sz w:val="24"/>
          <w:szCs w:val="24"/>
        </w:rPr>
        <w:t xml:space="preserve"> </w:t>
      </w:r>
      <w:r w:rsidR="00E6609F">
        <w:rPr>
          <w:rFonts w:ascii="Times New Roman" w:hAnsi="Times New Roman" w:cs="Times New Roman"/>
          <w:sz w:val="24"/>
          <w:szCs w:val="24"/>
        </w:rPr>
        <w:t xml:space="preserve">širší problematiky. </w:t>
      </w:r>
    </w:p>
    <w:p w14:paraId="19ABD624" w14:textId="6167EDB0" w:rsidR="009A7411" w:rsidRDefault="009B331F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Miroslav Mülle</w:t>
      </w:r>
      <w:r w:rsidR="00935E8A">
        <w:rPr>
          <w:rFonts w:ascii="Times New Roman" w:hAnsi="Times New Roman" w:cs="Times New Roman"/>
          <w:sz w:val="24"/>
          <w:szCs w:val="24"/>
        </w:rPr>
        <w:t>r sv</w:t>
      </w:r>
      <w:r w:rsidR="00F24869">
        <w:rPr>
          <w:rFonts w:ascii="Times New Roman" w:hAnsi="Times New Roman" w:cs="Times New Roman"/>
          <w:sz w:val="24"/>
          <w:szCs w:val="24"/>
        </w:rPr>
        <w:t xml:space="preserve">ou pozicí v komunistickém stranickém aparátu </w:t>
      </w:r>
      <w:r w:rsidR="005E639C">
        <w:rPr>
          <w:rFonts w:ascii="Times New Roman" w:hAnsi="Times New Roman" w:cs="Times New Roman"/>
          <w:sz w:val="24"/>
          <w:szCs w:val="24"/>
        </w:rPr>
        <w:t xml:space="preserve">navenek reprezentoval </w:t>
      </w:r>
      <w:r w:rsidR="00A62F86">
        <w:rPr>
          <w:rFonts w:ascii="Times New Roman" w:hAnsi="Times New Roman" w:cs="Times New Roman"/>
          <w:sz w:val="24"/>
          <w:szCs w:val="24"/>
        </w:rPr>
        <w:t xml:space="preserve">typ </w:t>
      </w:r>
      <w:r w:rsidR="005E639C">
        <w:rPr>
          <w:rFonts w:ascii="Times New Roman" w:hAnsi="Times New Roman" w:cs="Times New Roman"/>
          <w:sz w:val="24"/>
          <w:szCs w:val="24"/>
        </w:rPr>
        <w:t xml:space="preserve">funkcionáře, </w:t>
      </w:r>
      <w:r w:rsidR="00A62F86">
        <w:rPr>
          <w:rFonts w:ascii="Times New Roman" w:hAnsi="Times New Roman" w:cs="Times New Roman"/>
          <w:sz w:val="24"/>
          <w:szCs w:val="24"/>
        </w:rPr>
        <w:t xml:space="preserve">který </w:t>
      </w:r>
      <w:r w:rsidR="00251613">
        <w:rPr>
          <w:rFonts w:ascii="Times New Roman" w:hAnsi="Times New Roman" w:cs="Times New Roman"/>
          <w:sz w:val="24"/>
          <w:szCs w:val="24"/>
        </w:rPr>
        <w:t xml:space="preserve">nebyl </w:t>
      </w:r>
      <w:r w:rsidR="005E687A">
        <w:rPr>
          <w:rFonts w:ascii="Times New Roman" w:hAnsi="Times New Roman" w:cs="Times New Roman"/>
          <w:sz w:val="24"/>
          <w:szCs w:val="24"/>
        </w:rPr>
        <w:t xml:space="preserve">širší </w:t>
      </w:r>
      <w:r w:rsidR="00251613">
        <w:rPr>
          <w:rFonts w:ascii="Times New Roman" w:hAnsi="Times New Roman" w:cs="Times New Roman"/>
          <w:sz w:val="24"/>
          <w:szCs w:val="24"/>
        </w:rPr>
        <w:t xml:space="preserve">veřejnosti příliš znám, o to více však </w:t>
      </w:r>
      <w:r w:rsidR="000B725C">
        <w:rPr>
          <w:rFonts w:ascii="Times New Roman" w:hAnsi="Times New Roman" w:cs="Times New Roman"/>
          <w:sz w:val="24"/>
          <w:szCs w:val="24"/>
        </w:rPr>
        <w:t xml:space="preserve">vyvíjel vliv </w:t>
      </w:r>
      <w:r w:rsidR="00BD6DA4">
        <w:rPr>
          <w:rFonts w:ascii="Times New Roman" w:hAnsi="Times New Roman" w:cs="Times New Roman"/>
          <w:sz w:val="24"/>
          <w:szCs w:val="24"/>
        </w:rPr>
        <w:t xml:space="preserve">v oblasti, jejíž kontrolou byl pověřen. </w:t>
      </w:r>
      <w:r w:rsidR="005A3E62">
        <w:rPr>
          <w:rFonts w:ascii="Times New Roman" w:hAnsi="Times New Roman" w:cs="Times New Roman"/>
          <w:sz w:val="24"/>
          <w:szCs w:val="24"/>
        </w:rPr>
        <w:t xml:space="preserve">Müllerova osobnost je zatím dosti málo probádána, ostatně i k jeho </w:t>
      </w:r>
      <w:r w:rsidR="00F950AA">
        <w:rPr>
          <w:rFonts w:ascii="Times New Roman" w:hAnsi="Times New Roman" w:cs="Times New Roman"/>
          <w:sz w:val="24"/>
          <w:szCs w:val="24"/>
        </w:rPr>
        <w:t xml:space="preserve">politické činnosti existuje </w:t>
      </w:r>
      <w:r w:rsidR="00F53C3A">
        <w:rPr>
          <w:rFonts w:ascii="Times New Roman" w:hAnsi="Times New Roman" w:cs="Times New Roman"/>
          <w:sz w:val="24"/>
          <w:szCs w:val="24"/>
        </w:rPr>
        <w:t xml:space="preserve">jen </w:t>
      </w:r>
      <w:r w:rsidR="00482BAB">
        <w:rPr>
          <w:rFonts w:ascii="Times New Roman" w:hAnsi="Times New Roman" w:cs="Times New Roman"/>
          <w:sz w:val="24"/>
          <w:szCs w:val="24"/>
        </w:rPr>
        <w:t>nemnoho</w:t>
      </w:r>
      <w:r w:rsidR="00F950AA">
        <w:rPr>
          <w:rFonts w:ascii="Times New Roman" w:hAnsi="Times New Roman" w:cs="Times New Roman"/>
          <w:sz w:val="24"/>
          <w:szCs w:val="24"/>
        </w:rPr>
        <w:t xml:space="preserve"> pramenů. </w:t>
      </w:r>
      <w:r w:rsidR="00B63770">
        <w:rPr>
          <w:rFonts w:ascii="Times New Roman" w:hAnsi="Times New Roman" w:cs="Times New Roman"/>
          <w:sz w:val="24"/>
          <w:szCs w:val="24"/>
        </w:rPr>
        <w:t xml:space="preserve">Kolega Vinter poctivě </w:t>
      </w:r>
      <w:r w:rsidR="00482BAB">
        <w:rPr>
          <w:rFonts w:ascii="Times New Roman" w:hAnsi="Times New Roman" w:cs="Times New Roman"/>
          <w:sz w:val="24"/>
          <w:szCs w:val="24"/>
        </w:rPr>
        <w:t>pročetl vše</w:t>
      </w:r>
      <w:r w:rsidR="00451813">
        <w:rPr>
          <w:rFonts w:ascii="Times New Roman" w:hAnsi="Times New Roman" w:cs="Times New Roman"/>
          <w:sz w:val="24"/>
          <w:szCs w:val="24"/>
        </w:rPr>
        <w:t>chny dostupné informační zdroje</w:t>
      </w:r>
      <w:r w:rsidR="00482BAB">
        <w:rPr>
          <w:rFonts w:ascii="Times New Roman" w:hAnsi="Times New Roman" w:cs="Times New Roman"/>
          <w:sz w:val="24"/>
          <w:szCs w:val="24"/>
        </w:rPr>
        <w:t xml:space="preserve"> a v úvodních částech své práce </w:t>
      </w:r>
      <w:r w:rsidR="0062328D">
        <w:rPr>
          <w:rFonts w:ascii="Times New Roman" w:hAnsi="Times New Roman" w:cs="Times New Roman"/>
          <w:sz w:val="24"/>
          <w:szCs w:val="24"/>
        </w:rPr>
        <w:t xml:space="preserve">shrnul </w:t>
      </w:r>
      <w:r w:rsidR="00C8131C">
        <w:rPr>
          <w:rFonts w:ascii="Times New Roman" w:hAnsi="Times New Roman" w:cs="Times New Roman"/>
          <w:sz w:val="24"/>
          <w:szCs w:val="24"/>
        </w:rPr>
        <w:t xml:space="preserve">relevantní </w:t>
      </w:r>
      <w:r w:rsidR="0062328D">
        <w:rPr>
          <w:rFonts w:ascii="Times New Roman" w:hAnsi="Times New Roman" w:cs="Times New Roman"/>
          <w:sz w:val="24"/>
          <w:szCs w:val="24"/>
        </w:rPr>
        <w:t xml:space="preserve">biografické údaje o Müllerovi včetně dosavadního jeho </w:t>
      </w:r>
      <w:r w:rsidR="00795666">
        <w:rPr>
          <w:rFonts w:ascii="Times New Roman" w:hAnsi="Times New Roman" w:cs="Times New Roman"/>
          <w:sz w:val="24"/>
          <w:szCs w:val="24"/>
        </w:rPr>
        <w:t xml:space="preserve">hodnocení </w:t>
      </w:r>
      <w:r w:rsidR="0062328D">
        <w:rPr>
          <w:rFonts w:ascii="Times New Roman" w:hAnsi="Times New Roman" w:cs="Times New Roman"/>
          <w:sz w:val="24"/>
          <w:szCs w:val="24"/>
        </w:rPr>
        <w:t xml:space="preserve">v českém dějepisectví </w:t>
      </w:r>
      <w:r w:rsidR="006C7577">
        <w:rPr>
          <w:rFonts w:ascii="Times New Roman" w:hAnsi="Times New Roman" w:cs="Times New Roman"/>
          <w:sz w:val="24"/>
          <w:szCs w:val="24"/>
        </w:rPr>
        <w:t xml:space="preserve">a nastínil obraz československé normalizační kultury, </w:t>
      </w:r>
      <w:r w:rsidR="00795666">
        <w:rPr>
          <w:rFonts w:ascii="Times New Roman" w:hAnsi="Times New Roman" w:cs="Times New Roman"/>
          <w:sz w:val="24"/>
          <w:szCs w:val="24"/>
        </w:rPr>
        <w:t>kterou Müller r</w:t>
      </w:r>
      <w:r w:rsidR="003F0F3E">
        <w:rPr>
          <w:rFonts w:ascii="Times New Roman" w:hAnsi="Times New Roman" w:cs="Times New Roman"/>
          <w:sz w:val="24"/>
          <w:szCs w:val="24"/>
        </w:rPr>
        <w:t>ozličnými</w:t>
      </w:r>
      <w:r w:rsidR="00CB71A5">
        <w:rPr>
          <w:rFonts w:ascii="Times New Roman" w:hAnsi="Times New Roman" w:cs="Times New Roman"/>
          <w:sz w:val="24"/>
          <w:szCs w:val="24"/>
        </w:rPr>
        <w:t xml:space="preserve">, mnohdy </w:t>
      </w:r>
      <w:r w:rsidR="00795666">
        <w:rPr>
          <w:rFonts w:ascii="Times New Roman" w:hAnsi="Times New Roman" w:cs="Times New Roman"/>
          <w:sz w:val="24"/>
          <w:szCs w:val="24"/>
        </w:rPr>
        <w:t>neformálními způsoby ovlivňoval.</w:t>
      </w:r>
      <w:r w:rsidR="0062328D">
        <w:rPr>
          <w:rFonts w:ascii="Times New Roman" w:hAnsi="Times New Roman" w:cs="Times New Roman"/>
          <w:sz w:val="24"/>
          <w:szCs w:val="24"/>
        </w:rPr>
        <w:t xml:space="preserve"> </w:t>
      </w:r>
      <w:r w:rsidR="00482BAB">
        <w:rPr>
          <w:rFonts w:ascii="Times New Roman" w:hAnsi="Times New Roman" w:cs="Times New Roman"/>
          <w:sz w:val="24"/>
          <w:szCs w:val="24"/>
        </w:rPr>
        <w:t xml:space="preserve"> </w:t>
      </w:r>
      <w:r w:rsidR="00F950AA">
        <w:rPr>
          <w:rFonts w:ascii="Times New Roman" w:hAnsi="Times New Roman" w:cs="Times New Roman"/>
          <w:sz w:val="24"/>
          <w:szCs w:val="24"/>
        </w:rPr>
        <w:t xml:space="preserve"> </w:t>
      </w:r>
      <w:r w:rsidR="005E639C">
        <w:rPr>
          <w:rFonts w:ascii="Times New Roman" w:hAnsi="Times New Roman" w:cs="Times New Roman"/>
          <w:sz w:val="24"/>
          <w:szCs w:val="24"/>
        </w:rPr>
        <w:t xml:space="preserve"> </w:t>
      </w:r>
      <w:r w:rsidR="00AF5B84">
        <w:rPr>
          <w:rFonts w:ascii="Times New Roman" w:hAnsi="Times New Roman" w:cs="Times New Roman"/>
          <w:sz w:val="24"/>
          <w:szCs w:val="24"/>
        </w:rPr>
        <w:t xml:space="preserve"> </w:t>
      </w:r>
      <w:r w:rsidR="0078604C">
        <w:rPr>
          <w:rFonts w:ascii="Times New Roman" w:hAnsi="Times New Roman" w:cs="Times New Roman"/>
          <w:sz w:val="24"/>
          <w:szCs w:val="24"/>
        </w:rPr>
        <w:t xml:space="preserve"> </w:t>
      </w:r>
      <w:r w:rsidR="00F24869">
        <w:rPr>
          <w:rFonts w:ascii="Times New Roman" w:hAnsi="Times New Roman" w:cs="Times New Roman"/>
          <w:sz w:val="24"/>
          <w:szCs w:val="24"/>
        </w:rPr>
        <w:t xml:space="preserve"> </w:t>
      </w:r>
      <w:r w:rsidR="00935E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609F">
        <w:rPr>
          <w:rFonts w:ascii="Times New Roman" w:hAnsi="Times New Roman" w:cs="Times New Roman"/>
          <w:sz w:val="24"/>
          <w:szCs w:val="24"/>
        </w:rPr>
        <w:t xml:space="preserve">   </w:t>
      </w:r>
      <w:r w:rsidR="009E4F40">
        <w:rPr>
          <w:rFonts w:ascii="Times New Roman" w:hAnsi="Times New Roman" w:cs="Times New Roman"/>
          <w:sz w:val="24"/>
          <w:szCs w:val="24"/>
        </w:rPr>
        <w:t xml:space="preserve">   </w:t>
      </w:r>
      <w:r w:rsidR="00156924">
        <w:rPr>
          <w:rFonts w:ascii="Times New Roman" w:hAnsi="Times New Roman" w:cs="Times New Roman"/>
          <w:sz w:val="24"/>
          <w:szCs w:val="24"/>
        </w:rPr>
        <w:t xml:space="preserve">   </w:t>
      </w:r>
      <w:r w:rsidR="00425DD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57E604" w14:textId="4D2BE2D9" w:rsidR="00B45338" w:rsidRDefault="00A0164A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</w:t>
      </w:r>
      <w:r w:rsidR="001E77D5">
        <w:rPr>
          <w:rFonts w:ascii="Times New Roman" w:hAnsi="Times New Roman" w:cs="Times New Roman"/>
          <w:sz w:val="24"/>
          <w:szCs w:val="24"/>
        </w:rPr>
        <w:t>hle</w:t>
      </w:r>
      <w:r>
        <w:rPr>
          <w:rFonts w:ascii="Times New Roman" w:hAnsi="Times New Roman" w:cs="Times New Roman"/>
          <w:sz w:val="24"/>
          <w:szCs w:val="24"/>
        </w:rPr>
        <w:t xml:space="preserve">dem k tomu, že </w:t>
      </w:r>
      <w:r w:rsidR="001E77D5">
        <w:rPr>
          <w:rFonts w:ascii="Times New Roman" w:hAnsi="Times New Roman" w:cs="Times New Roman"/>
          <w:sz w:val="24"/>
          <w:szCs w:val="24"/>
        </w:rPr>
        <w:t xml:space="preserve">diplomová práce se primárně zaměřuje na </w:t>
      </w:r>
      <w:r w:rsidR="00627EEA">
        <w:rPr>
          <w:rFonts w:ascii="Times New Roman" w:hAnsi="Times New Roman" w:cs="Times New Roman"/>
          <w:sz w:val="24"/>
          <w:szCs w:val="24"/>
        </w:rPr>
        <w:t xml:space="preserve">jednu konkrétní část Müllerova působení, totiž na jeho </w:t>
      </w:r>
      <w:r w:rsidR="00615154">
        <w:rPr>
          <w:rFonts w:ascii="Times New Roman" w:hAnsi="Times New Roman" w:cs="Times New Roman"/>
          <w:sz w:val="24"/>
          <w:szCs w:val="24"/>
        </w:rPr>
        <w:t xml:space="preserve">literární tvorbu, představil Vojtěch Vinter také </w:t>
      </w:r>
      <w:r w:rsidR="00234D73">
        <w:rPr>
          <w:rFonts w:ascii="Times New Roman" w:hAnsi="Times New Roman" w:cs="Times New Roman"/>
          <w:sz w:val="24"/>
          <w:szCs w:val="24"/>
        </w:rPr>
        <w:t xml:space="preserve">situaci české literatury v normalizační éře včetně úlohy literární kritiky coby </w:t>
      </w:r>
      <w:r w:rsidR="00BC3B79">
        <w:rPr>
          <w:rFonts w:ascii="Times New Roman" w:hAnsi="Times New Roman" w:cs="Times New Roman"/>
          <w:sz w:val="24"/>
          <w:szCs w:val="24"/>
        </w:rPr>
        <w:t xml:space="preserve">regulátoru </w:t>
      </w:r>
      <w:r w:rsidR="00206847">
        <w:rPr>
          <w:rFonts w:ascii="Times New Roman" w:hAnsi="Times New Roman" w:cs="Times New Roman"/>
          <w:sz w:val="24"/>
          <w:szCs w:val="24"/>
        </w:rPr>
        <w:t xml:space="preserve">literárních aktivit. </w:t>
      </w:r>
      <w:r w:rsidR="00A0570D">
        <w:rPr>
          <w:rFonts w:ascii="Times New Roman" w:hAnsi="Times New Roman" w:cs="Times New Roman"/>
          <w:sz w:val="24"/>
          <w:szCs w:val="24"/>
        </w:rPr>
        <w:t xml:space="preserve">Vedle toho rovněž </w:t>
      </w:r>
      <w:r w:rsidR="00311B0D">
        <w:rPr>
          <w:rFonts w:ascii="Times New Roman" w:hAnsi="Times New Roman" w:cs="Times New Roman"/>
          <w:sz w:val="24"/>
          <w:szCs w:val="24"/>
        </w:rPr>
        <w:t xml:space="preserve">ukázal, jakou roli hrála v tomtéž období populární kultura, jejíž součástí byla též Müllerova </w:t>
      </w:r>
      <w:r w:rsidR="00B45338">
        <w:rPr>
          <w:rFonts w:ascii="Times New Roman" w:hAnsi="Times New Roman" w:cs="Times New Roman"/>
          <w:sz w:val="24"/>
          <w:szCs w:val="24"/>
        </w:rPr>
        <w:t xml:space="preserve">díla. </w:t>
      </w:r>
    </w:p>
    <w:p w14:paraId="02B2C02B" w14:textId="64A6FE00" w:rsidR="00A25BB4" w:rsidRDefault="00DF04CA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Jádro </w:t>
      </w:r>
      <w:r w:rsidR="00BA1E56">
        <w:rPr>
          <w:rFonts w:ascii="Times New Roman" w:hAnsi="Times New Roman" w:cs="Times New Roman"/>
          <w:sz w:val="24"/>
          <w:szCs w:val="24"/>
        </w:rPr>
        <w:t xml:space="preserve">diplomové práce tvoří podrobná a velmi pečlivá analýza všech literárních textů Miroslava Müllera, </w:t>
      </w:r>
      <w:r w:rsidR="00182B74">
        <w:rPr>
          <w:rFonts w:ascii="Times New Roman" w:hAnsi="Times New Roman" w:cs="Times New Roman"/>
          <w:sz w:val="24"/>
          <w:szCs w:val="24"/>
        </w:rPr>
        <w:t xml:space="preserve">vydaných </w:t>
      </w:r>
      <w:r w:rsidR="00587046">
        <w:rPr>
          <w:rFonts w:ascii="Times New Roman" w:hAnsi="Times New Roman" w:cs="Times New Roman"/>
          <w:sz w:val="24"/>
          <w:szCs w:val="24"/>
        </w:rPr>
        <w:t xml:space="preserve">pod pseudonymem Miroslav Kapek v rozmezí </w:t>
      </w:r>
      <w:r w:rsidR="00182B74">
        <w:rPr>
          <w:rFonts w:ascii="Times New Roman" w:hAnsi="Times New Roman" w:cs="Times New Roman"/>
          <w:sz w:val="24"/>
          <w:szCs w:val="24"/>
        </w:rPr>
        <w:t xml:space="preserve">od počátku 70. do sklonku 80. let, </w:t>
      </w:r>
      <w:r w:rsidR="0029495E">
        <w:rPr>
          <w:rFonts w:ascii="Times New Roman" w:hAnsi="Times New Roman" w:cs="Times New Roman"/>
          <w:sz w:val="24"/>
          <w:szCs w:val="24"/>
        </w:rPr>
        <w:t xml:space="preserve">celkem jde o </w:t>
      </w:r>
      <w:r w:rsidR="00000C0C">
        <w:rPr>
          <w:rFonts w:ascii="Times New Roman" w:hAnsi="Times New Roman" w:cs="Times New Roman"/>
          <w:sz w:val="24"/>
          <w:szCs w:val="24"/>
        </w:rPr>
        <w:t xml:space="preserve">čtyři romány a </w:t>
      </w:r>
      <w:r w:rsidR="00766CB5">
        <w:rPr>
          <w:rFonts w:ascii="Times New Roman" w:hAnsi="Times New Roman" w:cs="Times New Roman"/>
          <w:sz w:val="24"/>
          <w:szCs w:val="24"/>
        </w:rPr>
        <w:t xml:space="preserve">šest souborů bajek. </w:t>
      </w:r>
      <w:r w:rsidR="00392C09">
        <w:rPr>
          <w:rFonts w:ascii="Times New Roman" w:hAnsi="Times New Roman" w:cs="Times New Roman"/>
          <w:sz w:val="24"/>
          <w:szCs w:val="24"/>
        </w:rPr>
        <w:t xml:space="preserve">Z metodologického hlediska autor práce </w:t>
      </w:r>
      <w:r w:rsidR="00EC4E73">
        <w:rPr>
          <w:rFonts w:ascii="Times New Roman" w:hAnsi="Times New Roman" w:cs="Times New Roman"/>
          <w:sz w:val="24"/>
          <w:szCs w:val="24"/>
        </w:rPr>
        <w:t>přistupuje k</w:t>
      </w:r>
      <w:r w:rsidR="005D34F9">
        <w:rPr>
          <w:rFonts w:ascii="Times New Roman" w:hAnsi="Times New Roman" w:cs="Times New Roman"/>
          <w:sz w:val="24"/>
          <w:szCs w:val="24"/>
        </w:rPr>
        <w:t xml:space="preserve">e zkoumanému materiálu </w:t>
      </w:r>
      <w:r w:rsidR="00EC4E73">
        <w:rPr>
          <w:rFonts w:ascii="Times New Roman" w:hAnsi="Times New Roman" w:cs="Times New Roman"/>
          <w:sz w:val="24"/>
          <w:szCs w:val="24"/>
        </w:rPr>
        <w:t xml:space="preserve"> </w:t>
      </w:r>
      <w:r w:rsidR="0005280A">
        <w:rPr>
          <w:rFonts w:ascii="Times New Roman" w:hAnsi="Times New Roman" w:cs="Times New Roman"/>
          <w:sz w:val="24"/>
          <w:szCs w:val="24"/>
        </w:rPr>
        <w:t xml:space="preserve">převážně </w:t>
      </w:r>
      <w:r w:rsidR="00EC4E73">
        <w:rPr>
          <w:rFonts w:ascii="Times New Roman" w:hAnsi="Times New Roman" w:cs="Times New Roman"/>
          <w:sz w:val="24"/>
          <w:szCs w:val="24"/>
        </w:rPr>
        <w:t xml:space="preserve">z diskurzivního hlediska, </w:t>
      </w:r>
      <w:r w:rsidR="00032E19">
        <w:rPr>
          <w:rFonts w:ascii="Times New Roman" w:hAnsi="Times New Roman" w:cs="Times New Roman"/>
          <w:sz w:val="24"/>
          <w:szCs w:val="24"/>
        </w:rPr>
        <w:t xml:space="preserve">čímž zohledňuje sociokulturní kontext uvedených </w:t>
      </w:r>
      <w:r w:rsidR="005D34F9">
        <w:rPr>
          <w:rFonts w:ascii="Times New Roman" w:hAnsi="Times New Roman" w:cs="Times New Roman"/>
          <w:sz w:val="24"/>
          <w:szCs w:val="24"/>
        </w:rPr>
        <w:t>děl</w:t>
      </w:r>
      <w:r w:rsidR="00A01703">
        <w:rPr>
          <w:rFonts w:ascii="Times New Roman" w:hAnsi="Times New Roman" w:cs="Times New Roman"/>
          <w:sz w:val="24"/>
          <w:szCs w:val="24"/>
        </w:rPr>
        <w:t xml:space="preserve"> včetně </w:t>
      </w:r>
      <w:r w:rsidR="005D34F9">
        <w:rPr>
          <w:rFonts w:ascii="Times New Roman" w:hAnsi="Times New Roman" w:cs="Times New Roman"/>
          <w:sz w:val="24"/>
          <w:szCs w:val="24"/>
        </w:rPr>
        <w:t xml:space="preserve">jejich dobového kritického ohlasu. </w:t>
      </w:r>
    </w:p>
    <w:p w14:paraId="499DEFE2" w14:textId="60A2B1C8" w:rsidR="00F703B8" w:rsidRDefault="00A25BB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Výzkum Vojtěcha Vintera ukázal, že </w:t>
      </w:r>
      <w:r w:rsidR="004F542B">
        <w:rPr>
          <w:rFonts w:ascii="Times New Roman" w:hAnsi="Times New Roman" w:cs="Times New Roman"/>
          <w:sz w:val="24"/>
          <w:szCs w:val="24"/>
        </w:rPr>
        <w:t xml:space="preserve">Müllerova humoristická tvorba </w:t>
      </w:r>
      <w:r w:rsidR="00596743">
        <w:rPr>
          <w:rFonts w:ascii="Times New Roman" w:hAnsi="Times New Roman" w:cs="Times New Roman"/>
          <w:sz w:val="24"/>
          <w:szCs w:val="24"/>
        </w:rPr>
        <w:t>v duchu tzv. komunální</w:t>
      </w:r>
      <w:r>
        <w:rPr>
          <w:rFonts w:ascii="Times New Roman" w:hAnsi="Times New Roman" w:cs="Times New Roman"/>
          <w:sz w:val="24"/>
          <w:szCs w:val="24"/>
        </w:rPr>
        <w:t xml:space="preserve"> satiry </w:t>
      </w:r>
      <w:r w:rsidR="00FF6A71">
        <w:rPr>
          <w:rFonts w:ascii="Times New Roman" w:hAnsi="Times New Roman" w:cs="Times New Roman"/>
          <w:sz w:val="24"/>
          <w:szCs w:val="24"/>
        </w:rPr>
        <w:t xml:space="preserve">oscilovala mezi </w:t>
      </w:r>
      <w:r w:rsidR="00C660A8">
        <w:rPr>
          <w:rFonts w:ascii="Times New Roman" w:hAnsi="Times New Roman" w:cs="Times New Roman"/>
          <w:sz w:val="24"/>
          <w:szCs w:val="24"/>
        </w:rPr>
        <w:t xml:space="preserve">navenek </w:t>
      </w:r>
      <w:r w:rsidR="00591F7B">
        <w:rPr>
          <w:rFonts w:ascii="Times New Roman" w:hAnsi="Times New Roman" w:cs="Times New Roman"/>
          <w:sz w:val="24"/>
          <w:szCs w:val="24"/>
        </w:rPr>
        <w:t xml:space="preserve">závaznými </w:t>
      </w:r>
      <w:r w:rsidR="00FF6A71">
        <w:rPr>
          <w:rFonts w:ascii="Times New Roman" w:hAnsi="Times New Roman" w:cs="Times New Roman"/>
          <w:sz w:val="24"/>
          <w:szCs w:val="24"/>
        </w:rPr>
        <w:t xml:space="preserve">kulturními normami posrpnového československého </w:t>
      </w:r>
      <w:r w:rsidR="00FF6A71">
        <w:rPr>
          <w:rFonts w:ascii="Times New Roman" w:hAnsi="Times New Roman" w:cs="Times New Roman"/>
          <w:sz w:val="24"/>
          <w:szCs w:val="24"/>
        </w:rPr>
        <w:lastRenderedPageBreak/>
        <w:t xml:space="preserve">režimu a </w:t>
      </w:r>
      <w:r w:rsidR="00591F7B">
        <w:rPr>
          <w:rFonts w:ascii="Times New Roman" w:hAnsi="Times New Roman" w:cs="Times New Roman"/>
          <w:sz w:val="24"/>
          <w:szCs w:val="24"/>
        </w:rPr>
        <w:t xml:space="preserve">transformací </w:t>
      </w:r>
      <w:r w:rsidR="00700614">
        <w:rPr>
          <w:rFonts w:ascii="Times New Roman" w:hAnsi="Times New Roman" w:cs="Times New Roman"/>
          <w:sz w:val="24"/>
          <w:szCs w:val="24"/>
        </w:rPr>
        <w:t xml:space="preserve">populárních žánrů </w:t>
      </w:r>
      <w:r w:rsidR="00C660A8">
        <w:rPr>
          <w:rFonts w:ascii="Times New Roman" w:hAnsi="Times New Roman" w:cs="Times New Roman"/>
          <w:sz w:val="24"/>
          <w:szCs w:val="24"/>
        </w:rPr>
        <w:t>do podoby ryze konzumních artefaktů</w:t>
      </w:r>
      <w:r w:rsidR="005F38F4">
        <w:rPr>
          <w:rFonts w:ascii="Times New Roman" w:hAnsi="Times New Roman" w:cs="Times New Roman"/>
          <w:sz w:val="24"/>
          <w:szCs w:val="24"/>
        </w:rPr>
        <w:t xml:space="preserve">, již ani nepředstírajícími </w:t>
      </w:r>
      <w:r w:rsidR="00F27DED">
        <w:rPr>
          <w:rFonts w:ascii="Times New Roman" w:hAnsi="Times New Roman" w:cs="Times New Roman"/>
          <w:sz w:val="24"/>
          <w:szCs w:val="24"/>
        </w:rPr>
        <w:t>vazbu na původní požadavky socialistického umění</w:t>
      </w:r>
      <w:r w:rsidR="00C660A8">
        <w:rPr>
          <w:rFonts w:ascii="Times New Roman" w:hAnsi="Times New Roman" w:cs="Times New Roman"/>
          <w:sz w:val="24"/>
          <w:szCs w:val="24"/>
        </w:rPr>
        <w:t xml:space="preserve">. Těmito závěry se </w:t>
      </w:r>
      <w:r w:rsidR="00F27DED">
        <w:rPr>
          <w:rFonts w:ascii="Times New Roman" w:hAnsi="Times New Roman" w:cs="Times New Roman"/>
          <w:sz w:val="24"/>
          <w:szCs w:val="24"/>
        </w:rPr>
        <w:t xml:space="preserve">ostatně </w:t>
      </w:r>
      <w:r w:rsidR="00C660A8">
        <w:rPr>
          <w:rFonts w:ascii="Times New Roman" w:hAnsi="Times New Roman" w:cs="Times New Roman"/>
          <w:sz w:val="24"/>
          <w:szCs w:val="24"/>
        </w:rPr>
        <w:t xml:space="preserve">autor práce </w:t>
      </w:r>
      <w:r w:rsidR="003F0F3E">
        <w:rPr>
          <w:rFonts w:ascii="Times New Roman" w:hAnsi="Times New Roman" w:cs="Times New Roman"/>
          <w:sz w:val="24"/>
          <w:szCs w:val="24"/>
        </w:rPr>
        <w:t>blíží k</w:t>
      </w:r>
      <w:r w:rsidR="00076C76">
        <w:rPr>
          <w:rFonts w:ascii="Times New Roman" w:hAnsi="Times New Roman" w:cs="Times New Roman"/>
          <w:sz w:val="24"/>
          <w:szCs w:val="24"/>
        </w:rPr>
        <w:t xml:space="preserve"> zjištěním historiků z Ústavu pro soudobé dějiny AV ČR a Ústavu pro studium totalitních režimů, </w:t>
      </w:r>
      <w:r w:rsidR="00E87DFE">
        <w:rPr>
          <w:rFonts w:ascii="Times New Roman" w:hAnsi="Times New Roman" w:cs="Times New Roman"/>
          <w:sz w:val="24"/>
          <w:szCs w:val="24"/>
        </w:rPr>
        <w:t xml:space="preserve">vyplývajícím z jejich zkoumání </w:t>
      </w:r>
      <w:r w:rsidR="00EA6202">
        <w:rPr>
          <w:rFonts w:ascii="Times New Roman" w:hAnsi="Times New Roman" w:cs="Times New Roman"/>
          <w:sz w:val="24"/>
          <w:szCs w:val="24"/>
        </w:rPr>
        <w:t>československé kultury a společnosti pozdní normalizace</w:t>
      </w:r>
      <w:r w:rsidR="00D26D67">
        <w:rPr>
          <w:rFonts w:ascii="Times New Roman" w:hAnsi="Times New Roman" w:cs="Times New Roman"/>
          <w:sz w:val="24"/>
          <w:szCs w:val="24"/>
        </w:rPr>
        <w:t xml:space="preserve"> (viz </w:t>
      </w:r>
      <w:r w:rsidR="00DC7952">
        <w:rPr>
          <w:rFonts w:ascii="Times New Roman" w:hAnsi="Times New Roman" w:cs="Times New Roman"/>
          <w:sz w:val="24"/>
          <w:szCs w:val="24"/>
        </w:rPr>
        <w:t>kolektivní monografie tým</w:t>
      </w:r>
      <w:r w:rsidR="004F74AA">
        <w:rPr>
          <w:rFonts w:ascii="Times New Roman" w:hAnsi="Times New Roman" w:cs="Times New Roman"/>
          <w:sz w:val="24"/>
          <w:szCs w:val="24"/>
        </w:rPr>
        <w:t>ů</w:t>
      </w:r>
      <w:r w:rsidR="00DC7952">
        <w:rPr>
          <w:rFonts w:ascii="Times New Roman" w:hAnsi="Times New Roman" w:cs="Times New Roman"/>
          <w:sz w:val="24"/>
          <w:szCs w:val="24"/>
        </w:rPr>
        <w:t xml:space="preserve"> Vítězslava Sommera a </w:t>
      </w:r>
      <w:r w:rsidR="00EB06B9">
        <w:rPr>
          <w:rFonts w:ascii="Times New Roman" w:hAnsi="Times New Roman" w:cs="Times New Roman"/>
          <w:sz w:val="24"/>
          <w:szCs w:val="24"/>
        </w:rPr>
        <w:t>Michala Kopečka z roku 2019)</w:t>
      </w:r>
      <w:r w:rsidR="00EA6202">
        <w:rPr>
          <w:rFonts w:ascii="Times New Roman" w:hAnsi="Times New Roman" w:cs="Times New Roman"/>
          <w:sz w:val="24"/>
          <w:szCs w:val="24"/>
        </w:rPr>
        <w:t xml:space="preserve">. </w:t>
      </w:r>
      <w:r w:rsidR="00F703B8">
        <w:rPr>
          <w:rFonts w:ascii="Times New Roman" w:hAnsi="Times New Roman" w:cs="Times New Roman"/>
          <w:sz w:val="24"/>
          <w:szCs w:val="24"/>
        </w:rPr>
        <w:t xml:space="preserve">Zároveň </w:t>
      </w:r>
      <w:r w:rsidR="008940E6">
        <w:rPr>
          <w:rFonts w:ascii="Times New Roman" w:hAnsi="Times New Roman" w:cs="Times New Roman"/>
          <w:sz w:val="24"/>
          <w:szCs w:val="24"/>
        </w:rPr>
        <w:t xml:space="preserve">kolega Vinter </w:t>
      </w:r>
      <w:r w:rsidR="00C74DD4">
        <w:rPr>
          <w:rFonts w:ascii="Times New Roman" w:hAnsi="Times New Roman" w:cs="Times New Roman"/>
          <w:sz w:val="24"/>
          <w:szCs w:val="24"/>
        </w:rPr>
        <w:t>přispěl k</w:t>
      </w:r>
      <w:r w:rsidR="00AF5741">
        <w:rPr>
          <w:rFonts w:ascii="Times New Roman" w:hAnsi="Times New Roman" w:cs="Times New Roman"/>
          <w:sz w:val="24"/>
          <w:szCs w:val="24"/>
        </w:rPr>
        <w:t xml:space="preserve"> poznání </w:t>
      </w:r>
      <w:r w:rsidR="00B50C20">
        <w:rPr>
          <w:rFonts w:ascii="Times New Roman" w:hAnsi="Times New Roman" w:cs="Times New Roman"/>
          <w:sz w:val="24"/>
          <w:szCs w:val="24"/>
        </w:rPr>
        <w:t>života</w:t>
      </w:r>
      <w:r w:rsidR="006215FC">
        <w:rPr>
          <w:rFonts w:ascii="Times New Roman" w:hAnsi="Times New Roman" w:cs="Times New Roman"/>
          <w:sz w:val="24"/>
          <w:szCs w:val="24"/>
        </w:rPr>
        <w:t xml:space="preserve"> konkrétní </w:t>
      </w:r>
      <w:r w:rsidR="00CD462D">
        <w:rPr>
          <w:rFonts w:ascii="Times New Roman" w:hAnsi="Times New Roman" w:cs="Times New Roman"/>
          <w:sz w:val="24"/>
          <w:szCs w:val="24"/>
        </w:rPr>
        <w:t xml:space="preserve">osobnosti </w:t>
      </w:r>
      <w:r w:rsidR="00FA41B7">
        <w:rPr>
          <w:rFonts w:ascii="Times New Roman" w:hAnsi="Times New Roman" w:cs="Times New Roman"/>
          <w:sz w:val="24"/>
          <w:szCs w:val="24"/>
        </w:rPr>
        <w:t xml:space="preserve">ve složitém, mnohdy </w:t>
      </w:r>
      <w:r w:rsidR="00C6603A">
        <w:rPr>
          <w:rFonts w:ascii="Times New Roman" w:hAnsi="Times New Roman" w:cs="Times New Roman"/>
          <w:sz w:val="24"/>
          <w:szCs w:val="24"/>
        </w:rPr>
        <w:t>vnitřně protikladném světě byrokratického aparátu</w:t>
      </w:r>
      <w:r w:rsidR="00C26FD5">
        <w:rPr>
          <w:rFonts w:ascii="Times New Roman" w:hAnsi="Times New Roman" w:cs="Times New Roman"/>
          <w:sz w:val="24"/>
          <w:szCs w:val="24"/>
        </w:rPr>
        <w:t xml:space="preserve"> komunistického režimu; </w:t>
      </w:r>
      <w:r w:rsidR="00B14A82">
        <w:rPr>
          <w:rFonts w:ascii="Times New Roman" w:hAnsi="Times New Roman" w:cs="Times New Roman"/>
          <w:sz w:val="24"/>
          <w:szCs w:val="24"/>
        </w:rPr>
        <w:t xml:space="preserve">v současné </w:t>
      </w:r>
      <w:r w:rsidR="002477E7">
        <w:rPr>
          <w:rFonts w:ascii="Times New Roman" w:hAnsi="Times New Roman" w:cs="Times New Roman"/>
          <w:sz w:val="24"/>
          <w:szCs w:val="24"/>
        </w:rPr>
        <w:t xml:space="preserve">české </w:t>
      </w:r>
      <w:r w:rsidR="00B14A82">
        <w:rPr>
          <w:rFonts w:ascii="Times New Roman" w:hAnsi="Times New Roman" w:cs="Times New Roman"/>
          <w:sz w:val="24"/>
          <w:szCs w:val="24"/>
        </w:rPr>
        <w:t xml:space="preserve">historiografii, </w:t>
      </w:r>
      <w:r w:rsidR="00DA7337">
        <w:rPr>
          <w:rFonts w:ascii="Times New Roman" w:hAnsi="Times New Roman" w:cs="Times New Roman"/>
          <w:sz w:val="24"/>
          <w:szCs w:val="24"/>
        </w:rPr>
        <w:t xml:space="preserve">zaměřené </w:t>
      </w:r>
      <w:r w:rsidR="00EE52F6">
        <w:rPr>
          <w:rFonts w:ascii="Times New Roman" w:hAnsi="Times New Roman" w:cs="Times New Roman"/>
          <w:sz w:val="24"/>
          <w:szCs w:val="24"/>
        </w:rPr>
        <w:t xml:space="preserve">více </w:t>
      </w:r>
      <w:r w:rsidR="00DA7337">
        <w:rPr>
          <w:rFonts w:ascii="Times New Roman" w:hAnsi="Times New Roman" w:cs="Times New Roman"/>
          <w:sz w:val="24"/>
          <w:szCs w:val="24"/>
        </w:rPr>
        <w:t xml:space="preserve">na procesy než na </w:t>
      </w:r>
      <w:r w:rsidR="00B77F20">
        <w:rPr>
          <w:rFonts w:ascii="Times New Roman" w:hAnsi="Times New Roman" w:cs="Times New Roman"/>
          <w:sz w:val="24"/>
          <w:szCs w:val="24"/>
        </w:rPr>
        <w:t xml:space="preserve">člověka, </w:t>
      </w:r>
      <w:r w:rsidR="00EE52F6">
        <w:rPr>
          <w:rFonts w:ascii="Times New Roman" w:hAnsi="Times New Roman" w:cs="Times New Roman"/>
          <w:sz w:val="24"/>
          <w:szCs w:val="24"/>
        </w:rPr>
        <w:t>je to záslužný krok.</w:t>
      </w:r>
      <w:r w:rsidR="00F703B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DC8921" w14:textId="2841ABA0" w:rsidR="001645BB" w:rsidRDefault="009A41E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Diplomovou práci Vojtěcha Vintera považuji </w:t>
      </w:r>
      <w:r w:rsidR="006403D4">
        <w:rPr>
          <w:rFonts w:ascii="Times New Roman" w:hAnsi="Times New Roman" w:cs="Times New Roman"/>
          <w:sz w:val="24"/>
          <w:szCs w:val="24"/>
        </w:rPr>
        <w:t xml:space="preserve">tedy </w:t>
      </w:r>
      <w:r>
        <w:rPr>
          <w:rFonts w:ascii="Times New Roman" w:hAnsi="Times New Roman" w:cs="Times New Roman"/>
          <w:sz w:val="24"/>
          <w:szCs w:val="24"/>
        </w:rPr>
        <w:t>z výše uvedených důvodů za vysoce nadprůměrnou</w:t>
      </w:r>
      <w:r w:rsidR="00114310">
        <w:rPr>
          <w:rFonts w:ascii="Times New Roman" w:hAnsi="Times New Roman" w:cs="Times New Roman"/>
          <w:sz w:val="24"/>
          <w:szCs w:val="24"/>
        </w:rPr>
        <w:t xml:space="preserve">. Ve svém úhrnu představuje vynikající materiál pro sepsání budoucí komplexní monografie o Miroslavu Müllerovi, </w:t>
      </w:r>
      <w:r w:rsidR="00D51F77">
        <w:rPr>
          <w:rFonts w:ascii="Times New Roman" w:hAnsi="Times New Roman" w:cs="Times New Roman"/>
          <w:sz w:val="24"/>
          <w:szCs w:val="24"/>
        </w:rPr>
        <w:t xml:space="preserve">jehož by se vzhledem ke svým schopnostem jistě mohl ujmout sám kolega Vintera, </w:t>
      </w:r>
      <w:r w:rsidR="00201688">
        <w:rPr>
          <w:rFonts w:ascii="Times New Roman" w:hAnsi="Times New Roman" w:cs="Times New Roman"/>
          <w:sz w:val="24"/>
          <w:szCs w:val="24"/>
        </w:rPr>
        <w:t xml:space="preserve">pokud by se například rozhodnul pro doktorské studium. </w:t>
      </w:r>
      <w:r w:rsidR="001143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7337">
        <w:rPr>
          <w:rFonts w:ascii="Times New Roman" w:hAnsi="Times New Roman" w:cs="Times New Roman"/>
          <w:sz w:val="24"/>
          <w:szCs w:val="24"/>
        </w:rPr>
        <w:t xml:space="preserve"> </w:t>
      </w:r>
      <w:r w:rsidR="00C6603A">
        <w:rPr>
          <w:rFonts w:ascii="Times New Roman" w:hAnsi="Times New Roman" w:cs="Times New Roman"/>
          <w:sz w:val="24"/>
          <w:szCs w:val="24"/>
        </w:rPr>
        <w:t xml:space="preserve"> </w:t>
      </w:r>
      <w:r w:rsidR="00FA41B7">
        <w:rPr>
          <w:rFonts w:ascii="Times New Roman" w:hAnsi="Times New Roman" w:cs="Times New Roman"/>
          <w:sz w:val="24"/>
          <w:szCs w:val="24"/>
        </w:rPr>
        <w:t xml:space="preserve">   </w:t>
      </w:r>
      <w:r w:rsidR="006215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BC0AD0" w14:textId="06B236A1" w:rsidR="00522891" w:rsidRDefault="00B5642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63E">
        <w:rPr>
          <w:rFonts w:ascii="Times New Roman" w:hAnsi="Times New Roman" w:cs="Times New Roman"/>
          <w:sz w:val="24"/>
          <w:szCs w:val="24"/>
        </w:rPr>
        <w:t xml:space="preserve"> </w:t>
      </w:r>
      <w:r w:rsidR="000A0B80">
        <w:rPr>
          <w:rFonts w:ascii="Times New Roman" w:hAnsi="Times New Roman" w:cs="Times New Roman"/>
          <w:sz w:val="24"/>
          <w:szCs w:val="24"/>
        </w:rPr>
        <w:t xml:space="preserve"> </w:t>
      </w:r>
      <w:r w:rsidR="00E657E4">
        <w:rPr>
          <w:rFonts w:ascii="Times New Roman" w:hAnsi="Times New Roman" w:cs="Times New Roman"/>
          <w:sz w:val="24"/>
          <w:szCs w:val="24"/>
        </w:rPr>
        <w:t xml:space="preserve"> </w:t>
      </w:r>
      <w:r w:rsidR="0053211F">
        <w:rPr>
          <w:rFonts w:ascii="Times New Roman" w:hAnsi="Times New Roman" w:cs="Times New Roman"/>
          <w:sz w:val="24"/>
          <w:szCs w:val="24"/>
        </w:rPr>
        <w:t xml:space="preserve"> </w:t>
      </w:r>
      <w:r w:rsidR="00F90BCE">
        <w:rPr>
          <w:rFonts w:ascii="Times New Roman" w:hAnsi="Times New Roman" w:cs="Times New Roman"/>
          <w:sz w:val="24"/>
          <w:szCs w:val="24"/>
        </w:rPr>
        <w:t xml:space="preserve"> </w:t>
      </w:r>
      <w:r w:rsidR="0015419C">
        <w:rPr>
          <w:rFonts w:ascii="Times New Roman" w:hAnsi="Times New Roman" w:cs="Times New Roman"/>
          <w:sz w:val="24"/>
          <w:szCs w:val="24"/>
        </w:rPr>
        <w:t xml:space="preserve"> </w:t>
      </w:r>
      <w:r w:rsidR="005E347C">
        <w:rPr>
          <w:rFonts w:ascii="Times New Roman" w:hAnsi="Times New Roman" w:cs="Times New Roman"/>
          <w:sz w:val="24"/>
          <w:szCs w:val="24"/>
        </w:rPr>
        <w:t xml:space="preserve"> </w:t>
      </w:r>
      <w:r w:rsidR="00D41112">
        <w:rPr>
          <w:rFonts w:ascii="Times New Roman" w:hAnsi="Times New Roman" w:cs="Times New Roman"/>
          <w:sz w:val="24"/>
          <w:szCs w:val="24"/>
        </w:rPr>
        <w:t xml:space="preserve"> </w:t>
      </w:r>
      <w:r w:rsidR="00C36588">
        <w:rPr>
          <w:rFonts w:ascii="Times New Roman" w:hAnsi="Times New Roman" w:cs="Times New Roman"/>
          <w:sz w:val="24"/>
          <w:szCs w:val="24"/>
        </w:rPr>
        <w:t xml:space="preserve"> </w:t>
      </w:r>
      <w:r w:rsidR="00470487">
        <w:rPr>
          <w:rFonts w:ascii="Times New Roman" w:hAnsi="Times New Roman" w:cs="Times New Roman"/>
          <w:sz w:val="24"/>
          <w:szCs w:val="24"/>
        </w:rPr>
        <w:t xml:space="preserve"> </w:t>
      </w:r>
      <w:r w:rsidR="00F6545A">
        <w:rPr>
          <w:rFonts w:ascii="Times New Roman" w:hAnsi="Times New Roman" w:cs="Times New Roman"/>
          <w:sz w:val="24"/>
          <w:szCs w:val="24"/>
        </w:rPr>
        <w:t xml:space="preserve"> </w:t>
      </w:r>
      <w:r w:rsidR="0085197C">
        <w:rPr>
          <w:rFonts w:ascii="Times New Roman" w:hAnsi="Times New Roman" w:cs="Times New Roman"/>
          <w:sz w:val="24"/>
          <w:szCs w:val="24"/>
        </w:rPr>
        <w:t xml:space="preserve">  </w:t>
      </w:r>
      <w:r w:rsidR="0081766E">
        <w:rPr>
          <w:rFonts w:ascii="Times New Roman" w:hAnsi="Times New Roman" w:cs="Times New Roman"/>
          <w:sz w:val="24"/>
          <w:szCs w:val="24"/>
        </w:rPr>
        <w:t xml:space="preserve"> </w:t>
      </w:r>
      <w:r w:rsidR="00E013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FA8F5C" w14:textId="51246961"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 w:rsidRPr="003C26EE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A2610D" w:rsidRPr="00A2610D">
        <w:rPr>
          <w:rFonts w:ascii="Times New Roman" w:hAnsi="Times New Roman" w:cs="Times New Roman"/>
          <w:b/>
          <w:bCs/>
          <w:sz w:val="24"/>
          <w:szCs w:val="24"/>
        </w:rPr>
        <w:t>výborně</w:t>
      </w:r>
      <w:r w:rsidR="00A2610D">
        <w:rPr>
          <w:rFonts w:ascii="Times New Roman" w:hAnsi="Times New Roman" w:cs="Times New Roman"/>
          <w:sz w:val="24"/>
          <w:szCs w:val="24"/>
        </w:rPr>
        <w:t xml:space="preserve">. </w:t>
      </w:r>
      <w:r w:rsidR="00094489">
        <w:rPr>
          <w:rFonts w:ascii="Times New Roman" w:hAnsi="Times New Roman" w:cs="Times New Roman"/>
          <w:sz w:val="24"/>
          <w:szCs w:val="24"/>
        </w:rPr>
        <w:t xml:space="preserve">  </w:t>
      </w:r>
      <w:r w:rsidR="00FE7D67">
        <w:rPr>
          <w:rFonts w:ascii="Times New Roman" w:hAnsi="Times New Roman" w:cs="Times New Roman"/>
          <w:sz w:val="24"/>
          <w:szCs w:val="24"/>
        </w:rPr>
        <w:t xml:space="preserve"> 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5AB38F" w14:textId="77777777"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A74772" w14:textId="7CFF12A6"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830B26">
        <w:rPr>
          <w:rFonts w:ascii="Times New Roman" w:hAnsi="Times New Roman" w:cs="Times New Roman"/>
          <w:sz w:val="24"/>
          <w:szCs w:val="24"/>
        </w:rPr>
        <w:t>6. května</w:t>
      </w:r>
      <w:r w:rsidR="00383C0B">
        <w:rPr>
          <w:rFonts w:ascii="Times New Roman" w:hAnsi="Times New Roman" w:cs="Times New Roman"/>
          <w:sz w:val="24"/>
          <w:szCs w:val="24"/>
        </w:rPr>
        <w:t xml:space="preserve"> </w:t>
      </w:r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</w:t>
      </w:r>
      <w:r w:rsidR="00A20A51">
        <w:rPr>
          <w:rFonts w:ascii="Times New Roman" w:hAnsi="Times New Roman" w:cs="Times New Roman"/>
          <w:sz w:val="24"/>
          <w:szCs w:val="24"/>
        </w:rPr>
        <w:t>4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30B26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PhDr. Antonín Kudláč, Ph.D.</w:t>
      </w:r>
    </w:p>
    <w:p w14:paraId="3C6CB9BB" w14:textId="77777777"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CA4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F0E"/>
    <w:rsid w:val="00000C0C"/>
    <w:rsid w:val="00003A27"/>
    <w:rsid w:val="0000465A"/>
    <w:rsid w:val="000074E8"/>
    <w:rsid w:val="00014017"/>
    <w:rsid w:val="000206E9"/>
    <w:rsid w:val="00021C01"/>
    <w:rsid w:val="000275B4"/>
    <w:rsid w:val="000321AC"/>
    <w:rsid w:val="00032E19"/>
    <w:rsid w:val="00033393"/>
    <w:rsid w:val="000346C2"/>
    <w:rsid w:val="00035D2D"/>
    <w:rsid w:val="00036324"/>
    <w:rsid w:val="000419DE"/>
    <w:rsid w:val="00042692"/>
    <w:rsid w:val="0004353F"/>
    <w:rsid w:val="0004592D"/>
    <w:rsid w:val="0005076E"/>
    <w:rsid w:val="0005280A"/>
    <w:rsid w:val="0006060F"/>
    <w:rsid w:val="00063476"/>
    <w:rsid w:val="00066895"/>
    <w:rsid w:val="0007234C"/>
    <w:rsid w:val="00072DAC"/>
    <w:rsid w:val="00075621"/>
    <w:rsid w:val="00075A6C"/>
    <w:rsid w:val="00076C76"/>
    <w:rsid w:val="00080A34"/>
    <w:rsid w:val="00083B98"/>
    <w:rsid w:val="00085044"/>
    <w:rsid w:val="0008643C"/>
    <w:rsid w:val="000941E1"/>
    <w:rsid w:val="00094489"/>
    <w:rsid w:val="00095C9C"/>
    <w:rsid w:val="000A0B80"/>
    <w:rsid w:val="000A10A1"/>
    <w:rsid w:val="000A4C01"/>
    <w:rsid w:val="000A605B"/>
    <w:rsid w:val="000A61F7"/>
    <w:rsid w:val="000A73A3"/>
    <w:rsid w:val="000A7C54"/>
    <w:rsid w:val="000B1826"/>
    <w:rsid w:val="000B5748"/>
    <w:rsid w:val="000B5C3D"/>
    <w:rsid w:val="000B725C"/>
    <w:rsid w:val="000B74FE"/>
    <w:rsid w:val="000D0EA3"/>
    <w:rsid w:val="000D6FCD"/>
    <w:rsid w:val="000E01F6"/>
    <w:rsid w:val="000E0698"/>
    <w:rsid w:val="000E0849"/>
    <w:rsid w:val="000E3FAA"/>
    <w:rsid w:val="000F1EE7"/>
    <w:rsid w:val="000F5639"/>
    <w:rsid w:val="000F6289"/>
    <w:rsid w:val="000F7381"/>
    <w:rsid w:val="00107FBA"/>
    <w:rsid w:val="00112FE7"/>
    <w:rsid w:val="00114310"/>
    <w:rsid w:val="0011756D"/>
    <w:rsid w:val="00122AE5"/>
    <w:rsid w:val="001240FF"/>
    <w:rsid w:val="00130EFC"/>
    <w:rsid w:val="00133025"/>
    <w:rsid w:val="00144774"/>
    <w:rsid w:val="00145317"/>
    <w:rsid w:val="00147BB3"/>
    <w:rsid w:val="0015062F"/>
    <w:rsid w:val="0015419C"/>
    <w:rsid w:val="00154781"/>
    <w:rsid w:val="001549EA"/>
    <w:rsid w:val="001563B2"/>
    <w:rsid w:val="00156924"/>
    <w:rsid w:val="0016180D"/>
    <w:rsid w:val="001645BB"/>
    <w:rsid w:val="0016619F"/>
    <w:rsid w:val="00167C5A"/>
    <w:rsid w:val="00172373"/>
    <w:rsid w:val="00175361"/>
    <w:rsid w:val="00182A00"/>
    <w:rsid w:val="00182B74"/>
    <w:rsid w:val="00182DF1"/>
    <w:rsid w:val="001928CE"/>
    <w:rsid w:val="0019558B"/>
    <w:rsid w:val="00196047"/>
    <w:rsid w:val="001969F7"/>
    <w:rsid w:val="001A6DA3"/>
    <w:rsid w:val="001B26B4"/>
    <w:rsid w:val="001B5C82"/>
    <w:rsid w:val="001B66F1"/>
    <w:rsid w:val="001C02D4"/>
    <w:rsid w:val="001C1132"/>
    <w:rsid w:val="001C439B"/>
    <w:rsid w:val="001C5D0D"/>
    <w:rsid w:val="001C6A87"/>
    <w:rsid w:val="001C71A8"/>
    <w:rsid w:val="001D1067"/>
    <w:rsid w:val="001D6398"/>
    <w:rsid w:val="001E652D"/>
    <w:rsid w:val="001E77D5"/>
    <w:rsid w:val="001F43F1"/>
    <w:rsid w:val="001F5719"/>
    <w:rsid w:val="001F5C43"/>
    <w:rsid w:val="001F5FED"/>
    <w:rsid w:val="00201688"/>
    <w:rsid w:val="00206847"/>
    <w:rsid w:val="0020734E"/>
    <w:rsid w:val="00211FAA"/>
    <w:rsid w:val="00220287"/>
    <w:rsid w:val="00221E2E"/>
    <w:rsid w:val="00223456"/>
    <w:rsid w:val="00224544"/>
    <w:rsid w:val="0022463E"/>
    <w:rsid w:val="002250E9"/>
    <w:rsid w:val="00225E95"/>
    <w:rsid w:val="002303C6"/>
    <w:rsid w:val="0023156B"/>
    <w:rsid w:val="00231B11"/>
    <w:rsid w:val="00233130"/>
    <w:rsid w:val="00234D73"/>
    <w:rsid w:val="00236727"/>
    <w:rsid w:val="0024051E"/>
    <w:rsid w:val="00240ED5"/>
    <w:rsid w:val="00245DE6"/>
    <w:rsid w:val="00245EF0"/>
    <w:rsid w:val="002477E7"/>
    <w:rsid w:val="00251613"/>
    <w:rsid w:val="002568CB"/>
    <w:rsid w:val="00256F55"/>
    <w:rsid w:val="002606DA"/>
    <w:rsid w:val="002607D5"/>
    <w:rsid w:val="00261B8B"/>
    <w:rsid w:val="00282023"/>
    <w:rsid w:val="00283E96"/>
    <w:rsid w:val="002842FE"/>
    <w:rsid w:val="002877B5"/>
    <w:rsid w:val="00287F53"/>
    <w:rsid w:val="00294363"/>
    <w:rsid w:val="0029495E"/>
    <w:rsid w:val="002A0292"/>
    <w:rsid w:val="002A0389"/>
    <w:rsid w:val="002A2986"/>
    <w:rsid w:val="002A3043"/>
    <w:rsid w:val="002A3524"/>
    <w:rsid w:val="002A3FC7"/>
    <w:rsid w:val="002A778C"/>
    <w:rsid w:val="002B32FC"/>
    <w:rsid w:val="002B420B"/>
    <w:rsid w:val="002C11E9"/>
    <w:rsid w:val="002C1901"/>
    <w:rsid w:val="002C21B0"/>
    <w:rsid w:val="002D122B"/>
    <w:rsid w:val="002D4B6D"/>
    <w:rsid w:val="002D4C9F"/>
    <w:rsid w:val="002E2920"/>
    <w:rsid w:val="002E52E6"/>
    <w:rsid w:val="002E78B1"/>
    <w:rsid w:val="002E7D4E"/>
    <w:rsid w:val="002F11A9"/>
    <w:rsid w:val="002F1F83"/>
    <w:rsid w:val="002F27F5"/>
    <w:rsid w:val="002F3F55"/>
    <w:rsid w:val="00302514"/>
    <w:rsid w:val="00303A52"/>
    <w:rsid w:val="00305FAB"/>
    <w:rsid w:val="0030712E"/>
    <w:rsid w:val="00311B0D"/>
    <w:rsid w:val="00312DAD"/>
    <w:rsid w:val="003133AA"/>
    <w:rsid w:val="0031360B"/>
    <w:rsid w:val="00321AA9"/>
    <w:rsid w:val="00325ADC"/>
    <w:rsid w:val="003273B5"/>
    <w:rsid w:val="00327A4A"/>
    <w:rsid w:val="00333637"/>
    <w:rsid w:val="00340021"/>
    <w:rsid w:val="00340C5D"/>
    <w:rsid w:val="00343183"/>
    <w:rsid w:val="003434BA"/>
    <w:rsid w:val="003440F3"/>
    <w:rsid w:val="0035071C"/>
    <w:rsid w:val="003542C0"/>
    <w:rsid w:val="00354C88"/>
    <w:rsid w:val="003610BB"/>
    <w:rsid w:val="0036142D"/>
    <w:rsid w:val="003637EE"/>
    <w:rsid w:val="00364E25"/>
    <w:rsid w:val="00367238"/>
    <w:rsid w:val="00367CC1"/>
    <w:rsid w:val="00371B03"/>
    <w:rsid w:val="00381661"/>
    <w:rsid w:val="00382201"/>
    <w:rsid w:val="003826C3"/>
    <w:rsid w:val="00383C0B"/>
    <w:rsid w:val="0039266A"/>
    <w:rsid w:val="00392B18"/>
    <w:rsid w:val="00392C09"/>
    <w:rsid w:val="003A0D0F"/>
    <w:rsid w:val="003A594E"/>
    <w:rsid w:val="003A5B2D"/>
    <w:rsid w:val="003A5D06"/>
    <w:rsid w:val="003B1D8B"/>
    <w:rsid w:val="003B2368"/>
    <w:rsid w:val="003C26EE"/>
    <w:rsid w:val="003D175F"/>
    <w:rsid w:val="003D256E"/>
    <w:rsid w:val="003D279C"/>
    <w:rsid w:val="003D74DA"/>
    <w:rsid w:val="003E188C"/>
    <w:rsid w:val="003E2A19"/>
    <w:rsid w:val="003E4F29"/>
    <w:rsid w:val="003E79AD"/>
    <w:rsid w:val="003F0F3E"/>
    <w:rsid w:val="003F34E3"/>
    <w:rsid w:val="003F3B44"/>
    <w:rsid w:val="003F50CC"/>
    <w:rsid w:val="003F66E9"/>
    <w:rsid w:val="003F6AC7"/>
    <w:rsid w:val="004054DD"/>
    <w:rsid w:val="00406755"/>
    <w:rsid w:val="00406F93"/>
    <w:rsid w:val="00407449"/>
    <w:rsid w:val="00407C0B"/>
    <w:rsid w:val="00410AFC"/>
    <w:rsid w:val="00411DE2"/>
    <w:rsid w:val="0041322A"/>
    <w:rsid w:val="00415A0E"/>
    <w:rsid w:val="00420282"/>
    <w:rsid w:val="00421C55"/>
    <w:rsid w:val="00423633"/>
    <w:rsid w:val="00423EB3"/>
    <w:rsid w:val="004250EB"/>
    <w:rsid w:val="00425DD1"/>
    <w:rsid w:val="00431008"/>
    <w:rsid w:val="00431EB5"/>
    <w:rsid w:val="00433BCB"/>
    <w:rsid w:val="00436B5E"/>
    <w:rsid w:val="00440E1A"/>
    <w:rsid w:val="004427D8"/>
    <w:rsid w:val="004450ED"/>
    <w:rsid w:val="00451813"/>
    <w:rsid w:val="00453FE8"/>
    <w:rsid w:val="0045423F"/>
    <w:rsid w:val="00454651"/>
    <w:rsid w:val="004601EA"/>
    <w:rsid w:val="00461709"/>
    <w:rsid w:val="00470487"/>
    <w:rsid w:val="004727EE"/>
    <w:rsid w:val="0047380D"/>
    <w:rsid w:val="00481C28"/>
    <w:rsid w:val="00482BAB"/>
    <w:rsid w:val="00483A28"/>
    <w:rsid w:val="004854D3"/>
    <w:rsid w:val="004866E7"/>
    <w:rsid w:val="004871DF"/>
    <w:rsid w:val="00492E0C"/>
    <w:rsid w:val="004935A8"/>
    <w:rsid w:val="00494907"/>
    <w:rsid w:val="004950AB"/>
    <w:rsid w:val="004A6862"/>
    <w:rsid w:val="004B0C06"/>
    <w:rsid w:val="004B0E63"/>
    <w:rsid w:val="004B55D2"/>
    <w:rsid w:val="004B71CF"/>
    <w:rsid w:val="004C1E6D"/>
    <w:rsid w:val="004C2B7F"/>
    <w:rsid w:val="004C2CA6"/>
    <w:rsid w:val="004C633B"/>
    <w:rsid w:val="004D3787"/>
    <w:rsid w:val="004D73B8"/>
    <w:rsid w:val="004E05B4"/>
    <w:rsid w:val="004E09DC"/>
    <w:rsid w:val="004E5403"/>
    <w:rsid w:val="004F0BDC"/>
    <w:rsid w:val="004F2036"/>
    <w:rsid w:val="004F5219"/>
    <w:rsid w:val="004F542B"/>
    <w:rsid w:val="004F67C3"/>
    <w:rsid w:val="004F6969"/>
    <w:rsid w:val="004F74AA"/>
    <w:rsid w:val="00501052"/>
    <w:rsid w:val="00503055"/>
    <w:rsid w:val="00506882"/>
    <w:rsid w:val="00507455"/>
    <w:rsid w:val="00507F06"/>
    <w:rsid w:val="00514232"/>
    <w:rsid w:val="00514326"/>
    <w:rsid w:val="00515509"/>
    <w:rsid w:val="00515CCA"/>
    <w:rsid w:val="00522891"/>
    <w:rsid w:val="00530B2A"/>
    <w:rsid w:val="00530D3D"/>
    <w:rsid w:val="00530FD0"/>
    <w:rsid w:val="005311B7"/>
    <w:rsid w:val="00531D2F"/>
    <w:rsid w:val="0053211F"/>
    <w:rsid w:val="00532D0F"/>
    <w:rsid w:val="005334C8"/>
    <w:rsid w:val="005338C7"/>
    <w:rsid w:val="00536E06"/>
    <w:rsid w:val="00542CBF"/>
    <w:rsid w:val="005460B5"/>
    <w:rsid w:val="00550457"/>
    <w:rsid w:val="005556E1"/>
    <w:rsid w:val="00560BFC"/>
    <w:rsid w:val="005613D0"/>
    <w:rsid w:val="005644EC"/>
    <w:rsid w:val="00565116"/>
    <w:rsid w:val="0056522C"/>
    <w:rsid w:val="00570E96"/>
    <w:rsid w:val="0057611F"/>
    <w:rsid w:val="00587046"/>
    <w:rsid w:val="005877E3"/>
    <w:rsid w:val="0059117E"/>
    <w:rsid w:val="00591F7B"/>
    <w:rsid w:val="00595E83"/>
    <w:rsid w:val="00596743"/>
    <w:rsid w:val="005972EF"/>
    <w:rsid w:val="005A09D7"/>
    <w:rsid w:val="005A2C25"/>
    <w:rsid w:val="005A318C"/>
    <w:rsid w:val="005A3E62"/>
    <w:rsid w:val="005A538E"/>
    <w:rsid w:val="005A6AEE"/>
    <w:rsid w:val="005A7BD2"/>
    <w:rsid w:val="005B2B7A"/>
    <w:rsid w:val="005B3B4E"/>
    <w:rsid w:val="005B4337"/>
    <w:rsid w:val="005C0D52"/>
    <w:rsid w:val="005C3F2B"/>
    <w:rsid w:val="005C6592"/>
    <w:rsid w:val="005C6CCE"/>
    <w:rsid w:val="005C76DC"/>
    <w:rsid w:val="005D02D4"/>
    <w:rsid w:val="005D16C7"/>
    <w:rsid w:val="005D1C3A"/>
    <w:rsid w:val="005D34F9"/>
    <w:rsid w:val="005D4FAE"/>
    <w:rsid w:val="005E047F"/>
    <w:rsid w:val="005E2A67"/>
    <w:rsid w:val="005E2D9B"/>
    <w:rsid w:val="005E347C"/>
    <w:rsid w:val="005E45BD"/>
    <w:rsid w:val="005E639C"/>
    <w:rsid w:val="005E687A"/>
    <w:rsid w:val="005F02C5"/>
    <w:rsid w:val="005F38F4"/>
    <w:rsid w:val="005F5C00"/>
    <w:rsid w:val="005F675C"/>
    <w:rsid w:val="00601004"/>
    <w:rsid w:val="0060137F"/>
    <w:rsid w:val="00604275"/>
    <w:rsid w:val="0061388F"/>
    <w:rsid w:val="00615154"/>
    <w:rsid w:val="00616E63"/>
    <w:rsid w:val="00617079"/>
    <w:rsid w:val="006171ED"/>
    <w:rsid w:val="00620D4C"/>
    <w:rsid w:val="00621414"/>
    <w:rsid w:val="006215FC"/>
    <w:rsid w:val="0062264A"/>
    <w:rsid w:val="006228D9"/>
    <w:rsid w:val="00622D3C"/>
    <w:rsid w:val="00622FC4"/>
    <w:rsid w:val="0062328D"/>
    <w:rsid w:val="00623543"/>
    <w:rsid w:val="00627EEA"/>
    <w:rsid w:val="00631733"/>
    <w:rsid w:val="0063337C"/>
    <w:rsid w:val="00634776"/>
    <w:rsid w:val="006403D4"/>
    <w:rsid w:val="00642D80"/>
    <w:rsid w:val="006444E6"/>
    <w:rsid w:val="00644B10"/>
    <w:rsid w:val="00646F8B"/>
    <w:rsid w:val="00647C1F"/>
    <w:rsid w:val="00652BFA"/>
    <w:rsid w:val="0065552B"/>
    <w:rsid w:val="00655930"/>
    <w:rsid w:val="00657AAC"/>
    <w:rsid w:val="00657F33"/>
    <w:rsid w:val="006601E3"/>
    <w:rsid w:val="0066613F"/>
    <w:rsid w:val="00666E2D"/>
    <w:rsid w:val="0067614D"/>
    <w:rsid w:val="00676DDC"/>
    <w:rsid w:val="006771B9"/>
    <w:rsid w:val="00680EB7"/>
    <w:rsid w:val="0068113A"/>
    <w:rsid w:val="00687392"/>
    <w:rsid w:val="00690681"/>
    <w:rsid w:val="006911BF"/>
    <w:rsid w:val="006966EC"/>
    <w:rsid w:val="00696BFE"/>
    <w:rsid w:val="006970E5"/>
    <w:rsid w:val="006A06F7"/>
    <w:rsid w:val="006A18BE"/>
    <w:rsid w:val="006B43B5"/>
    <w:rsid w:val="006B503B"/>
    <w:rsid w:val="006C01CB"/>
    <w:rsid w:val="006C2AED"/>
    <w:rsid w:val="006C2FA7"/>
    <w:rsid w:val="006C5B03"/>
    <w:rsid w:val="006C646E"/>
    <w:rsid w:val="006C7577"/>
    <w:rsid w:val="006C763D"/>
    <w:rsid w:val="006D07F3"/>
    <w:rsid w:val="006D1AB9"/>
    <w:rsid w:val="006D6093"/>
    <w:rsid w:val="006D62FE"/>
    <w:rsid w:val="006E02BC"/>
    <w:rsid w:val="006E091B"/>
    <w:rsid w:val="006E261C"/>
    <w:rsid w:val="006E6B34"/>
    <w:rsid w:val="006E71D9"/>
    <w:rsid w:val="006F20E7"/>
    <w:rsid w:val="006F40EC"/>
    <w:rsid w:val="006F4665"/>
    <w:rsid w:val="00700614"/>
    <w:rsid w:val="00701668"/>
    <w:rsid w:val="007076EF"/>
    <w:rsid w:val="00711355"/>
    <w:rsid w:val="00711EF4"/>
    <w:rsid w:val="00714782"/>
    <w:rsid w:val="00720D87"/>
    <w:rsid w:val="007222CF"/>
    <w:rsid w:val="00725D82"/>
    <w:rsid w:val="0073107A"/>
    <w:rsid w:val="007314FA"/>
    <w:rsid w:val="007335E0"/>
    <w:rsid w:val="00737582"/>
    <w:rsid w:val="00737918"/>
    <w:rsid w:val="00742678"/>
    <w:rsid w:val="007431CA"/>
    <w:rsid w:val="00747589"/>
    <w:rsid w:val="0075301C"/>
    <w:rsid w:val="0075337C"/>
    <w:rsid w:val="00755A44"/>
    <w:rsid w:val="00761653"/>
    <w:rsid w:val="0076546C"/>
    <w:rsid w:val="00766CB5"/>
    <w:rsid w:val="00772AFA"/>
    <w:rsid w:val="00775057"/>
    <w:rsid w:val="00780EC3"/>
    <w:rsid w:val="0078460E"/>
    <w:rsid w:val="00785D69"/>
    <w:rsid w:val="0078604C"/>
    <w:rsid w:val="007869B6"/>
    <w:rsid w:val="0078762C"/>
    <w:rsid w:val="00790BD5"/>
    <w:rsid w:val="00793F34"/>
    <w:rsid w:val="00795666"/>
    <w:rsid w:val="007A0ED3"/>
    <w:rsid w:val="007A1466"/>
    <w:rsid w:val="007A18B9"/>
    <w:rsid w:val="007A4F9E"/>
    <w:rsid w:val="007B4E89"/>
    <w:rsid w:val="007B69B7"/>
    <w:rsid w:val="007C0510"/>
    <w:rsid w:val="007C4F01"/>
    <w:rsid w:val="007C7B41"/>
    <w:rsid w:val="007D69E8"/>
    <w:rsid w:val="007E58FF"/>
    <w:rsid w:val="007E63F0"/>
    <w:rsid w:val="007E6438"/>
    <w:rsid w:val="007F3FE1"/>
    <w:rsid w:val="007F48AA"/>
    <w:rsid w:val="008033EC"/>
    <w:rsid w:val="0080647B"/>
    <w:rsid w:val="00812331"/>
    <w:rsid w:val="0081307D"/>
    <w:rsid w:val="00814DBC"/>
    <w:rsid w:val="00816AAB"/>
    <w:rsid w:val="0081766E"/>
    <w:rsid w:val="0082121E"/>
    <w:rsid w:val="00821751"/>
    <w:rsid w:val="00822289"/>
    <w:rsid w:val="00823219"/>
    <w:rsid w:val="008258AC"/>
    <w:rsid w:val="00830B26"/>
    <w:rsid w:val="00835754"/>
    <w:rsid w:val="008371F2"/>
    <w:rsid w:val="00843D2B"/>
    <w:rsid w:val="0085197C"/>
    <w:rsid w:val="00854E1E"/>
    <w:rsid w:val="00866ED6"/>
    <w:rsid w:val="00871E4E"/>
    <w:rsid w:val="00872E05"/>
    <w:rsid w:val="00874D65"/>
    <w:rsid w:val="00875840"/>
    <w:rsid w:val="00876A3B"/>
    <w:rsid w:val="008815C9"/>
    <w:rsid w:val="00884C64"/>
    <w:rsid w:val="008931EA"/>
    <w:rsid w:val="00893FE2"/>
    <w:rsid w:val="008940E6"/>
    <w:rsid w:val="008A436F"/>
    <w:rsid w:val="008A7903"/>
    <w:rsid w:val="008B0D16"/>
    <w:rsid w:val="008B146F"/>
    <w:rsid w:val="008B21CA"/>
    <w:rsid w:val="008B2F00"/>
    <w:rsid w:val="008C0CBA"/>
    <w:rsid w:val="008C2D68"/>
    <w:rsid w:val="008D0C04"/>
    <w:rsid w:val="008D244F"/>
    <w:rsid w:val="008D427F"/>
    <w:rsid w:val="008D64BF"/>
    <w:rsid w:val="008E1206"/>
    <w:rsid w:val="008E27B3"/>
    <w:rsid w:val="008F0D30"/>
    <w:rsid w:val="008F3994"/>
    <w:rsid w:val="008F39FE"/>
    <w:rsid w:val="008F5F61"/>
    <w:rsid w:val="008F79D8"/>
    <w:rsid w:val="00902581"/>
    <w:rsid w:val="00905F70"/>
    <w:rsid w:val="00906A8B"/>
    <w:rsid w:val="009146D7"/>
    <w:rsid w:val="00917641"/>
    <w:rsid w:val="00923EB1"/>
    <w:rsid w:val="0092606C"/>
    <w:rsid w:val="009271AF"/>
    <w:rsid w:val="009315AC"/>
    <w:rsid w:val="0093275E"/>
    <w:rsid w:val="0093335B"/>
    <w:rsid w:val="00935E8A"/>
    <w:rsid w:val="00937E72"/>
    <w:rsid w:val="00940AA0"/>
    <w:rsid w:val="00941C89"/>
    <w:rsid w:val="009422A2"/>
    <w:rsid w:val="009460F4"/>
    <w:rsid w:val="009462C8"/>
    <w:rsid w:val="00951C62"/>
    <w:rsid w:val="0095263A"/>
    <w:rsid w:val="00952F8C"/>
    <w:rsid w:val="009531A3"/>
    <w:rsid w:val="009548F5"/>
    <w:rsid w:val="009567D7"/>
    <w:rsid w:val="009609ED"/>
    <w:rsid w:val="00960DFA"/>
    <w:rsid w:val="00964E2C"/>
    <w:rsid w:val="00967114"/>
    <w:rsid w:val="00976722"/>
    <w:rsid w:val="00981F5A"/>
    <w:rsid w:val="0098409A"/>
    <w:rsid w:val="00984115"/>
    <w:rsid w:val="0099229F"/>
    <w:rsid w:val="0099341E"/>
    <w:rsid w:val="00994AD7"/>
    <w:rsid w:val="009A2E7D"/>
    <w:rsid w:val="009A41E1"/>
    <w:rsid w:val="009A7411"/>
    <w:rsid w:val="009B191A"/>
    <w:rsid w:val="009B32CD"/>
    <w:rsid w:val="009B331F"/>
    <w:rsid w:val="009C2C70"/>
    <w:rsid w:val="009C6B22"/>
    <w:rsid w:val="009D0DCC"/>
    <w:rsid w:val="009D6642"/>
    <w:rsid w:val="009D75FC"/>
    <w:rsid w:val="009E2088"/>
    <w:rsid w:val="009E4F40"/>
    <w:rsid w:val="009E603B"/>
    <w:rsid w:val="009E6D8B"/>
    <w:rsid w:val="009F0826"/>
    <w:rsid w:val="009F08E9"/>
    <w:rsid w:val="009F576D"/>
    <w:rsid w:val="00A0164A"/>
    <w:rsid w:val="00A01703"/>
    <w:rsid w:val="00A0570D"/>
    <w:rsid w:val="00A073E6"/>
    <w:rsid w:val="00A10215"/>
    <w:rsid w:val="00A1125E"/>
    <w:rsid w:val="00A12A64"/>
    <w:rsid w:val="00A12DF2"/>
    <w:rsid w:val="00A1499E"/>
    <w:rsid w:val="00A20314"/>
    <w:rsid w:val="00A20A51"/>
    <w:rsid w:val="00A25BB4"/>
    <w:rsid w:val="00A2610D"/>
    <w:rsid w:val="00A31A49"/>
    <w:rsid w:val="00A31B39"/>
    <w:rsid w:val="00A31BA7"/>
    <w:rsid w:val="00A339C5"/>
    <w:rsid w:val="00A36461"/>
    <w:rsid w:val="00A36695"/>
    <w:rsid w:val="00A434B3"/>
    <w:rsid w:val="00A455E1"/>
    <w:rsid w:val="00A47769"/>
    <w:rsid w:val="00A47C23"/>
    <w:rsid w:val="00A519CD"/>
    <w:rsid w:val="00A54D11"/>
    <w:rsid w:val="00A62F86"/>
    <w:rsid w:val="00A63784"/>
    <w:rsid w:val="00A66D90"/>
    <w:rsid w:val="00A672E0"/>
    <w:rsid w:val="00A74941"/>
    <w:rsid w:val="00A74C34"/>
    <w:rsid w:val="00A74EAE"/>
    <w:rsid w:val="00A750A8"/>
    <w:rsid w:val="00A757D1"/>
    <w:rsid w:val="00A76263"/>
    <w:rsid w:val="00A804ED"/>
    <w:rsid w:val="00A805AF"/>
    <w:rsid w:val="00A815D4"/>
    <w:rsid w:val="00A84A38"/>
    <w:rsid w:val="00A87FFD"/>
    <w:rsid w:val="00A93657"/>
    <w:rsid w:val="00AA1DC6"/>
    <w:rsid w:val="00AA6F45"/>
    <w:rsid w:val="00AB229D"/>
    <w:rsid w:val="00AB4220"/>
    <w:rsid w:val="00AB6727"/>
    <w:rsid w:val="00AB7F0E"/>
    <w:rsid w:val="00AC4195"/>
    <w:rsid w:val="00AC7108"/>
    <w:rsid w:val="00AD1557"/>
    <w:rsid w:val="00AD18D3"/>
    <w:rsid w:val="00AD1FCD"/>
    <w:rsid w:val="00AD2699"/>
    <w:rsid w:val="00AD53D2"/>
    <w:rsid w:val="00AE0BB4"/>
    <w:rsid w:val="00AE2ED4"/>
    <w:rsid w:val="00AF1794"/>
    <w:rsid w:val="00AF2FCD"/>
    <w:rsid w:val="00AF4B08"/>
    <w:rsid w:val="00AF5741"/>
    <w:rsid w:val="00AF5B84"/>
    <w:rsid w:val="00B00B36"/>
    <w:rsid w:val="00B01756"/>
    <w:rsid w:val="00B024FC"/>
    <w:rsid w:val="00B05C74"/>
    <w:rsid w:val="00B1195E"/>
    <w:rsid w:val="00B141F5"/>
    <w:rsid w:val="00B14A82"/>
    <w:rsid w:val="00B3015B"/>
    <w:rsid w:val="00B32E8B"/>
    <w:rsid w:val="00B34D6A"/>
    <w:rsid w:val="00B351BD"/>
    <w:rsid w:val="00B37F55"/>
    <w:rsid w:val="00B40233"/>
    <w:rsid w:val="00B41C17"/>
    <w:rsid w:val="00B42A38"/>
    <w:rsid w:val="00B44082"/>
    <w:rsid w:val="00B45338"/>
    <w:rsid w:val="00B479D8"/>
    <w:rsid w:val="00B50C20"/>
    <w:rsid w:val="00B536B3"/>
    <w:rsid w:val="00B55A66"/>
    <w:rsid w:val="00B56421"/>
    <w:rsid w:val="00B61CFE"/>
    <w:rsid w:val="00B63770"/>
    <w:rsid w:val="00B74825"/>
    <w:rsid w:val="00B75D14"/>
    <w:rsid w:val="00B775EE"/>
    <w:rsid w:val="00B77F20"/>
    <w:rsid w:val="00B814B5"/>
    <w:rsid w:val="00B85560"/>
    <w:rsid w:val="00B91993"/>
    <w:rsid w:val="00B92214"/>
    <w:rsid w:val="00BA1E56"/>
    <w:rsid w:val="00BA3038"/>
    <w:rsid w:val="00BA471B"/>
    <w:rsid w:val="00BB09D1"/>
    <w:rsid w:val="00BB371A"/>
    <w:rsid w:val="00BB4B51"/>
    <w:rsid w:val="00BB6268"/>
    <w:rsid w:val="00BC1D4B"/>
    <w:rsid w:val="00BC3B79"/>
    <w:rsid w:val="00BC442A"/>
    <w:rsid w:val="00BC5B87"/>
    <w:rsid w:val="00BC62F7"/>
    <w:rsid w:val="00BD0146"/>
    <w:rsid w:val="00BD0E57"/>
    <w:rsid w:val="00BD1A0E"/>
    <w:rsid w:val="00BD2383"/>
    <w:rsid w:val="00BD5FDB"/>
    <w:rsid w:val="00BD6DA4"/>
    <w:rsid w:val="00BE0CA5"/>
    <w:rsid w:val="00BE1729"/>
    <w:rsid w:val="00BE370F"/>
    <w:rsid w:val="00BF076C"/>
    <w:rsid w:val="00BF3417"/>
    <w:rsid w:val="00BF4792"/>
    <w:rsid w:val="00BF7B4C"/>
    <w:rsid w:val="00C02CB0"/>
    <w:rsid w:val="00C03030"/>
    <w:rsid w:val="00C033E4"/>
    <w:rsid w:val="00C04A95"/>
    <w:rsid w:val="00C04D53"/>
    <w:rsid w:val="00C067FB"/>
    <w:rsid w:val="00C07540"/>
    <w:rsid w:val="00C107EB"/>
    <w:rsid w:val="00C12CF5"/>
    <w:rsid w:val="00C14B00"/>
    <w:rsid w:val="00C16989"/>
    <w:rsid w:val="00C16A2B"/>
    <w:rsid w:val="00C175EC"/>
    <w:rsid w:val="00C247B0"/>
    <w:rsid w:val="00C2691B"/>
    <w:rsid w:val="00C26FD5"/>
    <w:rsid w:val="00C276E3"/>
    <w:rsid w:val="00C324F3"/>
    <w:rsid w:val="00C328EC"/>
    <w:rsid w:val="00C32D20"/>
    <w:rsid w:val="00C36588"/>
    <w:rsid w:val="00C379A4"/>
    <w:rsid w:val="00C43EAB"/>
    <w:rsid w:val="00C44BE6"/>
    <w:rsid w:val="00C53330"/>
    <w:rsid w:val="00C53B3A"/>
    <w:rsid w:val="00C55349"/>
    <w:rsid w:val="00C57E4C"/>
    <w:rsid w:val="00C60DD7"/>
    <w:rsid w:val="00C643CF"/>
    <w:rsid w:val="00C6603A"/>
    <w:rsid w:val="00C660A8"/>
    <w:rsid w:val="00C66629"/>
    <w:rsid w:val="00C7002F"/>
    <w:rsid w:val="00C74DD4"/>
    <w:rsid w:val="00C752A1"/>
    <w:rsid w:val="00C75E96"/>
    <w:rsid w:val="00C8131C"/>
    <w:rsid w:val="00C82506"/>
    <w:rsid w:val="00C86E90"/>
    <w:rsid w:val="00C94746"/>
    <w:rsid w:val="00C955A3"/>
    <w:rsid w:val="00C962D3"/>
    <w:rsid w:val="00CA0903"/>
    <w:rsid w:val="00CA4535"/>
    <w:rsid w:val="00CA4A34"/>
    <w:rsid w:val="00CB0018"/>
    <w:rsid w:val="00CB235E"/>
    <w:rsid w:val="00CB5AED"/>
    <w:rsid w:val="00CB71A5"/>
    <w:rsid w:val="00CB73D7"/>
    <w:rsid w:val="00CB75DF"/>
    <w:rsid w:val="00CC1D59"/>
    <w:rsid w:val="00CC1EE4"/>
    <w:rsid w:val="00CD462D"/>
    <w:rsid w:val="00CD712D"/>
    <w:rsid w:val="00CE420F"/>
    <w:rsid w:val="00CE5985"/>
    <w:rsid w:val="00CF2485"/>
    <w:rsid w:val="00CF6E34"/>
    <w:rsid w:val="00D00C1C"/>
    <w:rsid w:val="00D0306F"/>
    <w:rsid w:val="00D0329F"/>
    <w:rsid w:val="00D07D53"/>
    <w:rsid w:val="00D10081"/>
    <w:rsid w:val="00D11B5E"/>
    <w:rsid w:val="00D1234D"/>
    <w:rsid w:val="00D14C41"/>
    <w:rsid w:val="00D15378"/>
    <w:rsid w:val="00D15656"/>
    <w:rsid w:val="00D21065"/>
    <w:rsid w:val="00D21BE5"/>
    <w:rsid w:val="00D25786"/>
    <w:rsid w:val="00D26D67"/>
    <w:rsid w:val="00D33266"/>
    <w:rsid w:val="00D34413"/>
    <w:rsid w:val="00D347E0"/>
    <w:rsid w:val="00D34BE7"/>
    <w:rsid w:val="00D36355"/>
    <w:rsid w:val="00D36873"/>
    <w:rsid w:val="00D41112"/>
    <w:rsid w:val="00D41E69"/>
    <w:rsid w:val="00D50EB0"/>
    <w:rsid w:val="00D51F77"/>
    <w:rsid w:val="00D520DF"/>
    <w:rsid w:val="00D54CD2"/>
    <w:rsid w:val="00D56ED0"/>
    <w:rsid w:val="00D579F5"/>
    <w:rsid w:val="00D617D0"/>
    <w:rsid w:val="00D62213"/>
    <w:rsid w:val="00D64544"/>
    <w:rsid w:val="00D66BB0"/>
    <w:rsid w:val="00D66C59"/>
    <w:rsid w:val="00D70478"/>
    <w:rsid w:val="00D72A37"/>
    <w:rsid w:val="00D76849"/>
    <w:rsid w:val="00D816A1"/>
    <w:rsid w:val="00D82191"/>
    <w:rsid w:val="00D852D9"/>
    <w:rsid w:val="00D87AA2"/>
    <w:rsid w:val="00D94FD6"/>
    <w:rsid w:val="00D97869"/>
    <w:rsid w:val="00DA350A"/>
    <w:rsid w:val="00DA568E"/>
    <w:rsid w:val="00DA7337"/>
    <w:rsid w:val="00DB69B6"/>
    <w:rsid w:val="00DC222A"/>
    <w:rsid w:val="00DC6880"/>
    <w:rsid w:val="00DC75EB"/>
    <w:rsid w:val="00DC7952"/>
    <w:rsid w:val="00DD0BBC"/>
    <w:rsid w:val="00DD0DE5"/>
    <w:rsid w:val="00DD25CE"/>
    <w:rsid w:val="00DD7607"/>
    <w:rsid w:val="00DE0DE5"/>
    <w:rsid w:val="00DE1777"/>
    <w:rsid w:val="00DE36E5"/>
    <w:rsid w:val="00DE422B"/>
    <w:rsid w:val="00DF04CA"/>
    <w:rsid w:val="00DF2011"/>
    <w:rsid w:val="00DF23A8"/>
    <w:rsid w:val="00DF30D7"/>
    <w:rsid w:val="00DF41C7"/>
    <w:rsid w:val="00E01304"/>
    <w:rsid w:val="00E02F88"/>
    <w:rsid w:val="00E03204"/>
    <w:rsid w:val="00E03CED"/>
    <w:rsid w:val="00E2113A"/>
    <w:rsid w:val="00E21CAC"/>
    <w:rsid w:val="00E21DFE"/>
    <w:rsid w:val="00E22494"/>
    <w:rsid w:val="00E325EF"/>
    <w:rsid w:val="00E34C17"/>
    <w:rsid w:val="00E409F5"/>
    <w:rsid w:val="00E40A08"/>
    <w:rsid w:val="00E425AF"/>
    <w:rsid w:val="00E42F44"/>
    <w:rsid w:val="00E4331A"/>
    <w:rsid w:val="00E43F83"/>
    <w:rsid w:val="00E46DB1"/>
    <w:rsid w:val="00E50630"/>
    <w:rsid w:val="00E518C0"/>
    <w:rsid w:val="00E5285E"/>
    <w:rsid w:val="00E529A0"/>
    <w:rsid w:val="00E54EDD"/>
    <w:rsid w:val="00E5774D"/>
    <w:rsid w:val="00E614FE"/>
    <w:rsid w:val="00E657E4"/>
    <w:rsid w:val="00E6609F"/>
    <w:rsid w:val="00E718B2"/>
    <w:rsid w:val="00E75955"/>
    <w:rsid w:val="00E85037"/>
    <w:rsid w:val="00E87201"/>
    <w:rsid w:val="00E87DFE"/>
    <w:rsid w:val="00E9356D"/>
    <w:rsid w:val="00E93FC7"/>
    <w:rsid w:val="00E94487"/>
    <w:rsid w:val="00EA0E40"/>
    <w:rsid w:val="00EA2E7D"/>
    <w:rsid w:val="00EA5F1E"/>
    <w:rsid w:val="00EA6202"/>
    <w:rsid w:val="00EA6387"/>
    <w:rsid w:val="00EB06B9"/>
    <w:rsid w:val="00EB234B"/>
    <w:rsid w:val="00EB5F7B"/>
    <w:rsid w:val="00EC1B3B"/>
    <w:rsid w:val="00EC2F80"/>
    <w:rsid w:val="00EC405F"/>
    <w:rsid w:val="00EC484F"/>
    <w:rsid w:val="00EC48B8"/>
    <w:rsid w:val="00EC4E73"/>
    <w:rsid w:val="00EC542E"/>
    <w:rsid w:val="00EC61C8"/>
    <w:rsid w:val="00ED1F14"/>
    <w:rsid w:val="00ED31BE"/>
    <w:rsid w:val="00ED7515"/>
    <w:rsid w:val="00ED7589"/>
    <w:rsid w:val="00EE2E94"/>
    <w:rsid w:val="00EE52F6"/>
    <w:rsid w:val="00EE76CD"/>
    <w:rsid w:val="00EF2173"/>
    <w:rsid w:val="00EF7E00"/>
    <w:rsid w:val="00F01D4A"/>
    <w:rsid w:val="00F02981"/>
    <w:rsid w:val="00F10E55"/>
    <w:rsid w:val="00F1524C"/>
    <w:rsid w:val="00F17574"/>
    <w:rsid w:val="00F22893"/>
    <w:rsid w:val="00F24869"/>
    <w:rsid w:val="00F2550A"/>
    <w:rsid w:val="00F261F5"/>
    <w:rsid w:val="00F27DED"/>
    <w:rsid w:val="00F30491"/>
    <w:rsid w:val="00F30D4A"/>
    <w:rsid w:val="00F30F83"/>
    <w:rsid w:val="00F336D3"/>
    <w:rsid w:val="00F338DE"/>
    <w:rsid w:val="00F36C30"/>
    <w:rsid w:val="00F37E27"/>
    <w:rsid w:val="00F4120A"/>
    <w:rsid w:val="00F419F6"/>
    <w:rsid w:val="00F42D99"/>
    <w:rsid w:val="00F45F81"/>
    <w:rsid w:val="00F4764E"/>
    <w:rsid w:val="00F53C3A"/>
    <w:rsid w:val="00F55A96"/>
    <w:rsid w:val="00F6545A"/>
    <w:rsid w:val="00F703B8"/>
    <w:rsid w:val="00F76E4E"/>
    <w:rsid w:val="00F81C88"/>
    <w:rsid w:val="00F82640"/>
    <w:rsid w:val="00F827BB"/>
    <w:rsid w:val="00F85FDA"/>
    <w:rsid w:val="00F90BCE"/>
    <w:rsid w:val="00F94236"/>
    <w:rsid w:val="00F950AA"/>
    <w:rsid w:val="00F964FC"/>
    <w:rsid w:val="00F97105"/>
    <w:rsid w:val="00FA0B1B"/>
    <w:rsid w:val="00FA41B7"/>
    <w:rsid w:val="00FA4D30"/>
    <w:rsid w:val="00FA4D6A"/>
    <w:rsid w:val="00FB2C2E"/>
    <w:rsid w:val="00FB4769"/>
    <w:rsid w:val="00FB4C43"/>
    <w:rsid w:val="00FC1C3A"/>
    <w:rsid w:val="00FC26FC"/>
    <w:rsid w:val="00FC2AF1"/>
    <w:rsid w:val="00FC413D"/>
    <w:rsid w:val="00FC55CA"/>
    <w:rsid w:val="00FC5C49"/>
    <w:rsid w:val="00FC6008"/>
    <w:rsid w:val="00FD2546"/>
    <w:rsid w:val="00FD4C3D"/>
    <w:rsid w:val="00FD599B"/>
    <w:rsid w:val="00FD71D5"/>
    <w:rsid w:val="00FD742B"/>
    <w:rsid w:val="00FD77C9"/>
    <w:rsid w:val="00FE0E09"/>
    <w:rsid w:val="00FE5121"/>
    <w:rsid w:val="00FE7D67"/>
    <w:rsid w:val="00FF01B9"/>
    <w:rsid w:val="00FF1028"/>
    <w:rsid w:val="00FF2D6C"/>
    <w:rsid w:val="00FF3BE6"/>
    <w:rsid w:val="00FF6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C7573"/>
  <w15:docId w15:val="{3E173D80-BD97-48C9-8A51-EDE996BB2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2B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539</Words>
  <Characters>3182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Antonin Kudlac</cp:lastModifiedBy>
  <cp:revision>2</cp:revision>
  <dcterms:created xsi:type="dcterms:W3CDTF">2024-05-06T14:29:00Z</dcterms:created>
  <dcterms:modified xsi:type="dcterms:W3CDTF">2024-05-06T14:29:00Z</dcterms:modified>
</cp:coreProperties>
</file>