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2B41" w:rsidRDefault="00332B41" w:rsidP="00332B41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332B41" w:rsidRDefault="00332B41" w:rsidP="00332B41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332B41" w:rsidRDefault="00332B41" w:rsidP="00332B41">
      <w:pPr>
        <w:jc w:val="center"/>
        <w:rPr>
          <w:b/>
        </w:rPr>
      </w:pPr>
      <w:r>
        <w:rPr>
          <w:b/>
        </w:rPr>
        <w:t>Katedra anglistiky a amerikanistiky</w:t>
      </w:r>
    </w:p>
    <w:p w:rsidR="00332B41" w:rsidRDefault="00332B41" w:rsidP="00332B41">
      <w:pPr>
        <w:spacing w:before="60"/>
        <w:jc w:val="center"/>
        <w:rPr>
          <w:b/>
          <w:sz w:val="32"/>
          <w:szCs w:val="32"/>
        </w:rPr>
      </w:pPr>
    </w:p>
    <w:p w:rsidR="00332B41" w:rsidRDefault="00332B41" w:rsidP="00332B41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332B41" w:rsidRDefault="00332B41" w:rsidP="00332B41">
      <w:pPr>
        <w:spacing w:before="60"/>
        <w:jc w:val="both"/>
        <w:rPr>
          <w:b/>
        </w:rPr>
      </w:pPr>
    </w:p>
    <w:p w:rsidR="00332B41" w:rsidRDefault="00332B41" w:rsidP="00332B41">
      <w:pPr>
        <w:spacing w:before="60"/>
        <w:jc w:val="both"/>
      </w:pPr>
      <w:r>
        <w:rPr>
          <w:b/>
        </w:rPr>
        <w:t>Autor práce: Jakub Borovec</w:t>
      </w:r>
    </w:p>
    <w:p w:rsidR="00332B41" w:rsidRDefault="00332B41" w:rsidP="00332B41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:rsidR="00332B41" w:rsidRDefault="00332B41" w:rsidP="00332B41">
      <w:pPr>
        <w:spacing w:before="60"/>
        <w:jc w:val="both"/>
        <w:rPr>
          <w:b/>
        </w:rPr>
      </w:pPr>
      <w:r>
        <w:rPr>
          <w:b/>
        </w:rPr>
        <w:t>Název práce: Man and Nature in Contemporary Ecotopic and Apocalyptic Fiction</w:t>
      </w:r>
    </w:p>
    <w:p w:rsidR="00332B41" w:rsidRDefault="00332B41" w:rsidP="00332B41">
      <w:pPr>
        <w:spacing w:before="60"/>
      </w:pPr>
      <w:r>
        <w:rPr>
          <w:b/>
        </w:rPr>
        <w:t>Akademický rok: 2020/2021</w:t>
      </w:r>
    </w:p>
    <w:p w:rsidR="00332B41" w:rsidRDefault="00332B41" w:rsidP="00332B41">
      <w:pPr>
        <w:jc w:val="both"/>
      </w:pPr>
      <w:r>
        <w:rPr>
          <w:b/>
        </w:rPr>
        <w:t>Vedoucí práce: PhDr. Ladisláv Vít, Ph.D.</w:t>
      </w:r>
    </w:p>
    <w:p w:rsidR="00332B41" w:rsidRDefault="00332B41" w:rsidP="00332B41">
      <w:pPr>
        <w:jc w:val="both"/>
      </w:pPr>
      <w:r>
        <w:rPr>
          <w:b/>
        </w:rPr>
        <w:t>Oponent práce: Mgr. Michal Kleprlík, Ph.D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332B41" w:rsidTr="00332B41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332B41" w:rsidTr="00332B4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332B41" w:rsidRDefault="00332B4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332B41" w:rsidRDefault="00332B41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96346B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332B41" w:rsidRDefault="00332B4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B838A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332B41" w:rsidRDefault="00332B4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B838A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332B41" w:rsidRDefault="00332B4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332B41" w:rsidRDefault="00332B4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doporučených pravidel a norem formální úpravy (směrnice FF UPa,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B838A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332B41" w:rsidRDefault="00332B4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B838AD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332B41" w:rsidTr="00332B4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332B41" w:rsidRDefault="00332B4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332B41" w:rsidRDefault="00332B41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332B41" w:rsidRDefault="00332B41" w:rsidP="00332B41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D17423" w:rsidRDefault="00B838AD" w:rsidP="00332B41">
      <w:pPr>
        <w:spacing w:before="120" w:line="360" w:lineRule="auto"/>
        <w:jc w:val="both"/>
      </w:pPr>
      <w:r>
        <w:t>Bakalářská práce Jakuba Borovce se věnuje poměrně složité tematic</w:t>
      </w:r>
      <w:r w:rsidR="000062A1">
        <w:t xml:space="preserve">e </w:t>
      </w:r>
      <w:r>
        <w:t>soudobého vztahu mezi člověkem a přírodou. Teoretická část, v níž autor představuje zá</w:t>
      </w:r>
      <w:r w:rsidR="000062A1">
        <w:t>kladní</w:t>
      </w:r>
      <w:r>
        <w:t xml:space="preserve"> pojm</w:t>
      </w:r>
      <w:r w:rsidR="000062A1">
        <w:t>osloví</w:t>
      </w:r>
      <w:r>
        <w:t>, je vcelku přehledná, argumentace jasná a srozumitelná a dokládá autorův široký přehled ve zkoumané oblas</w:t>
      </w:r>
      <w:r w:rsidR="000062A1">
        <w:t>t</w:t>
      </w:r>
      <w:r>
        <w:t>i. Nemohu se ovšem zbavit dojmu, že chce obsáhnout</w:t>
      </w:r>
      <w:r w:rsidR="000062A1">
        <w:t xml:space="preserve"> dle mého soudu</w:t>
      </w:r>
      <w:r>
        <w:t xml:space="preserve"> až příliš mnoho</w:t>
      </w:r>
      <w:r w:rsidR="000062A1">
        <w:t xml:space="preserve"> </w:t>
      </w:r>
      <w:r>
        <w:t>rozdílných oblastí: některé definice tak působí povrchně</w:t>
      </w:r>
      <w:r w:rsidR="00D17423">
        <w:t xml:space="preserve"> bez hlubšího ukotvení</w:t>
      </w:r>
      <w:r>
        <w:t xml:space="preserve"> (viz např. definice přírody nebo pojetí místa).  Místy se autorovi rovněž nedaří dodržet objektivní distanci, takže u některých definic je patrná osobní preference (viz </w:t>
      </w:r>
      <w:r w:rsidR="00D17423">
        <w:t>„</w:t>
      </w:r>
      <w:r>
        <w:t>spec</w:t>
      </w:r>
      <w:r w:rsidR="00D17423">
        <w:t>iesism“ a „authropocentrismus“). I to patrně svádí k některým zkratkovitým soudům: např. „anthropocentric vision followed by exploiting the environment is the fundamental pitfall of human beings“ (s. 11) – vůbec manichejské vnímání anthropocentrismu a biocentrismu či ekocentrismu považuji za dosti problematické.</w:t>
      </w:r>
    </w:p>
    <w:p w:rsidR="00D17423" w:rsidRDefault="00D17423" w:rsidP="00332B41">
      <w:pPr>
        <w:spacing w:before="120" w:line="360" w:lineRule="auto"/>
        <w:jc w:val="both"/>
      </w:pPr>
      <w:r>
        <w:t>Samotný rozbor je v porovnání s teoretickou částí vyvážený; svědčí o poctivé práci a vyspěl</w:t>
      </w:r>
      <w:r w:rsidR="00C1729D">
        <w:t>ých interpretačních schopnostech. P</w:t>
      </w:r>
      <w:r>
        <w:t>latí nicméně to samé</w:t>
      </w:r>
      <w:r w:rsidR="00C1729D">
        <w:t xml:space="preserve"> jako pro část teoretickou, a si</w:t>
      </w:r>
      <w:r w:rsidR="000062A1">
        <w:t>c</w:t>
      </w:r>
      <w:r w:rsidR="00C1729D">
        <w:t>e že by</w:t>
      </w:r>
      <w:r w:rsidR="000062A1">
        <w:t xml:space="preserve"> bylo vhodnější </w:t>
      </w:r>
      <w:r w:rsidR="00C1729D">
        <w:t xml:space="preserve">věnovat se jednomu nebo dvou románům a </w:t>
      </w:r>
      <w:r w:rsidR="000062A1">
        <w:t xml:space="preserve">v nich </w:t>
      </w:r>
      <w:r w:rsidR="00C1729D">
        <w:t>jít více do hloubky</w:t>
      </w:r>
      <w:r w:rsidR="000062A1">
        <w:t xml:space="preserve"> –</w:t>
      </w:r>
      <w:r w:rsidR="00C1729D">
        <w:t xml:space="preserve"> analýza tří románů</w:t>
      </w:r>
      <w:r w:rsidR="000062A1">
        <w:t xml:space="preserve"> totiž </w:t>
      </w:r>
      <w:r w:rsidR="00C1729D">
        <w:t xml:space="preserve">místy působí příliš rozbíhavě a nedotaženě. Občas jsem si také kladl otázku, co je vlastní cílem zkoumání, zdali ukázat, jak romány reflektují proměny vnímání přírody, nebo určit, zda se jedná o (anti)utopický žánr. Oproti zadání jsem např. postrádal odpověď na otázku, jak se v kontextu hrozících přírodních katastrof mění existenciální hodnoty člověka a jak se odráží na struktuře společnosti.  </w:t>
      </w:r>
      <w:r>
        <w:t xml:space="preserve"> </w:t>
      </w:r>
    </w:p>
    <w:p w:rsidR="00D17423" w:rsidRDefault="00C1729D" w:rsidP="00332B41">
      <w:pPr>
        <w:spacing w:before="120" w:line="360" w:lineRule="auto"/>
        <w:jc w:val="both"/>
        <w:rPr>
          <w:b/>
        </w:rPr>
      </w:pPr>
      <w:r>
        <w:t xml:space="preserve">Po stránce bibliografické i formální </w:t>
      </w:r>
      <w:r w:rsidR="00C83EE9">
        <w:t xml:space="preserve">je práce v pořádku, třebaže členění textu by mohlo být přehlednější. Až na několik spíše lexikálních neobratností (např. vágní konstrukce „zabývá se stanovením ekotopického žánru“) je i jazyková úroveň adekvátní. Práci tak rozhodně k obhajobě doporučuji, cením si svědomitě odvedené práce a hodnotím stupněm </w:t>
      </w:r>
      <w:bookmarkStart w:id="0" w:name="_GoBack"/>
      <w:r w:rsidR="00C83EE9" w:rsidRPr="008A06D0">
        <w:rPr>
          <w:b/>
        </w:rPr>
        <w:t>C</w:t>
      </w:r>
      <w:bookmarkEnd w:id="0"/>
      <w:r w:rsidR="00C83EE9">
        <w:t>.</w:t>
      </w:r>
    </w:p>
    <w:p w:rsidR="00332B41" w:rsidRDefault="00332B41" w:rsidP="00332B41">
      <w:pPr>
        <w:jc w:val="both"/>
        <w:rPr>
          <w:bCs/>
        </w:rPr>
      </w:pPr>
    </w:p>
    <w:p w:rsidR="00332B41" w:rsidRDefault="00332B41" w:rsidP="00332B41">
      <w:pPr>
        <w:jc w:val="both"/>
        <w:rPr>
          <w:bCs/>
        </w:rPr>
      </w:pPr>
    </w:p>
    <w:p w:rsidR="00332B41" w:rsidRDefault="00332B41" w:rsidP="00332B41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332B41" w:rsidTr="00332B41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332B41" w:rsidRDefault="00332B41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332B41" w:rsidRDefault="00332B41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332B41" w:rsidRDefault="00B838AD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332B41" w:rsidRDefault="00332B41" w:rsidP="00332B41">
      <w:pPr>
        <w:spacing w:before="120" w:line="360" w:lineRule="auto"/>
        <w:jc w:val="center"/>
        <w:rPr>
          <w:b/>
        </w:rPr>
      </w:pPr>
    </w:p>
    <w:p w:rsidR="00332B41" w:rsidRDefault="00332B41" w:rsidP="00332B41">
      <w:pPr>
        <w:jc w:val="both"/>
        <w:rPr>
          <w:b/>
          <w:sz w:val="28"/>
          <w:szCs w:val="28"/>
        </w:rPr>
      </w:pPr>
    </w:p>
    <w:p w:rsidR="00332B41" w:rsidRDefault="00332B41" w:rsidP="00332B41">
      <w:pPr>
        <w:jc w:val="both"/>
      </w:pPr>
    </w:p>
    <w:p w:rsidR="00332B41" w:rsidRDefault="00332B41" w:rsidP="00332B41">
      <w:pPr>
        <w:jc w:val="both"/>
      </w:pPr>
      <w:r>
        <w:t>V Pardubicích 18. května 2021</w:t>
      </w:r>
      <w:r>
        <w:tab/>
      </w:r>
      <w:r>
        <w:tab/>
      </w:r>
      <w:r>
        <w:tab/>
      </w:r>
      <w:r>
        <w:tab/>
        <w:t xml:space="preserve">     ...................................................</w:t>
      </w:r>
    </w:p>
    <w:p w:rsidR="00332B41" w:rsidRDefault="00332B41" w:rsidP="00332B41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Podpis oponenta práce</w:t>
      </w:r>
    </w:p>
    <w:p w:rsidR="00332B41" w:rsidRDefault="00332B41" w:rsidP="00332B41"/>
    <w:sectPr w:rsidR="00332B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2D230B"/>
    <w:multiLevelType w:val="hybridMultilevel"/>
    <w:tmpl w:val="86C48DE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2B41"/>
    <w:rsid w:val="000062A1"/>
    <w:rsid w:val="001D59DE"/>
    <w:rsid w:val="00332B41"/>
    <w:rsid w:val="003B7752"/>
    <w:rsid w:val="007E28B2"/>
    <w:rsid w:val="0088606C"/>
    <w:rsid w:val="008921FD"/>
    <w:rsid w:val="008A06D0"/>
    <w:rsid w:val="0096346B"/>
    <w:rsid w:val="00B838AD"/>
    <w:rsid w:val="00C1729D"/>
    <w:rsid w:val="00C83EE9"/>
    <w:rsid w:val="00D17423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F0E1BA-0ADF-47F5-A560-66861F61C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332B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332B41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332B41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32B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9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525</Words>
  <Characters>3099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2021-05-04T06:31:00Z</dcterms:created>
  <dcterms:modified xsi:type="dcterms:W3CDTF">2021-05-18T06:44:00Z</dcterms:modified>
</cp:coreProperties>
</file>