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A12105" w14:textId="77777777" w:rsidR="00565B7F" w:rsidRPr="005B47BE" w:rsidRDefault="00565B7F" w:rsidP="00565B7F">
      <w:pPr>
        <w:jc w:val="center"/>
        <w:rPr>
          <w:rFonts w:ascii="Times New Roman" w:hAnsi="Times New Roman" w:cs="Times New Roman"/>
          <w:b/>
          <w:sz w:val="28"/>
          <w:szCs w:val="28"/>
          <w:lang w:val="en-GB"/>
        </w:rPr>
      </w:pPr>
      <w:r w:rsidRPr="005B47BE">
        <w:rPr>
          <w:rFonts w:ascii="Times New Roman" w:hAnsi="Times New Roman" w:cs="Times New Roman"/>
          <w:b/>
          <w:sz w:val="28"/>
          <w:szCs w:val="28"/>
          <w:lang w:val="en-GB"/>
        </w:rPr>
        <w:t>P</w:t>
      </w:r>
      <w:r w:rsidR="00A812BA" w:rsidRPr="005B47BE">
        <w:rPr>
          <w:rFonts w:ascii="Times New Roman" w:hAnsi="Times New Roman" w:cs="Times New Roman"/>
          <w:b/>
          <w:sz w:val="28"/>
          <w:szCs w:val="28"/>
          <w:lang w:val="en-GB"/>
        </w:rPr>
        <w:t>RIMER</w:t>
      </w:r>
      <w:r w:rsidR="005B47BE" w:rsidRPr="005B47BE">
        <w:rPr>
          <w:rFonts w:ascii="Times New Roman" w:hAnsi="Times New Roman" w:cs="Times New Roman"/>
          <w:b/>
          <w:sz w:val="28"/>
          <w:szCs w:val="28"/>
          <w:lang w:val="en-GB"/>
        </w:rPr>
        <w:t xml:space="preserve"> OR</w:t>
      </w:r>
      <w:r w:rsidR="00A812BA" w:rsidRPr="005B47BE">
        <w:rPr>
          <w:rFonts w:ascii="Times New Roman" w:hAnsi="Times New Roman" w:cs="Times New Roman"/>
          <w:b/>
          <w:sz w:val="28"/>
          <w:szCs w:val="28"/>
          <w:lang w:val="en-GB"/>
        </w:rPr>
        <w:t xml:space="preserve"> </w:t>
      </w:r>
      <w:r w:rsidR="005B47BE" w:rsidRPr="005B47BE">
        <w:rPr>
          <w:rFonts w:ascii="Times New Roman" w:hAnsi="Times New Roman" w:cs="Times New Roman"/>
          <w:b/>
          <w:sz w:val="28"/>
          <w:szCs w:val="28"/>
          <w:lang w:val="en-GB"/>
        </w:rPr>
        <w:t xml:space="preserve">PRIMER-FREE GLUING – PROBLEMS OF </w:t>
      </w:r>
      <w:r w:rsidR="00CF26C9">
        <w:rPr>
          <w:rFonts w:ascii="Times New Roman" w:hAnsi="Times New Roman" w:cs="Times New Roman"/>
          <w:b/>
          <w:sz w:val="28"/>
          <w:szCs w:val="28"/>
          <w:lang w:val="en-GB"/>
        </w:rPr>
        <w:t>ADHESIVES</w:t>
      </w:r>
      <w:r w:rsidR="005B47BE" w:rsidRPr="005B47BE">
        <w:rPr>
          <w:rFonts w:ascii="Times New Roman" w:hAnsi="Times New Roman" w:cs="Times New Roman"/>
          <w:b/>
          <w:sz w:val="28"/>
          <w:szCs w:val="28"/>
          <w:lang w:val="en-GB"/>
        </w:rPr>
        <w:t xml:space="preserve"> IN AUTOMOTIVE INDUSTRY </w:t>
      </w:r>
    </w:p>
    <w:p w14:paraId="4B7C746A" w14:textId="77777777" w:rsidR="00A812BA" w:rsidRPr="005B47BE" w:rsidRDefault="00A812BA" w:rsidP="00565B7F">
      <w:pPr>
        <w:jc w:val="both"/>
        <w:rPr>
          <w:rFonts w:ascii="Times New Roman" w:hAnsi="Times New Roman" w:cs="Times New Roman"/>
          <w:b/>
          <w:sz w:val="24"/>
          <w:szCs w:val="24"/>
          <w:u w:val="single"/>
          <w:lang w:val="en-GB"/>
        </w:rPr>
      </w:pPr>
    </w:p>
    <w:p w14:paraId="008AD7CF" w14:textId="77777777" w:rsidR="00565B7F" w:rsidRPr="005B47BE" w:rsidRDefault="00565B7F" w:rsidP="00A812BA">
      <w:pPr>
        <w:jc w:val="center"/>
        <w:rPr>
          <w:rFonts w:ascii="Times New Roman" w:hAnsi="Times New Roman" w:cs="Times New Roman"/>
          <w:sz w:val="24"/>
          <w:szCs w:val="24"/>
          <w:lang w:val="en-GB"/>
        </w:rPr>
      </w:pPr>
      <w:r w:rsidRPr="005B47BE">
        <w:rPr>
          <w:rFonts w:ascii="Times New Roman" w:hAnsi="Times New Roman" w:cs="Times New Roman"/>
          <w:sz w:val="24"/>
          <w:szCs w:val="24"/>
          <w:lang w:val="en-GB"/>
        </w:rPr>
        <w:t>Luboš P</w:t>
      </w:r>
      <w:r w:rsidR="00A812BA" w:rsidRPr="005B47BE">
        <w:rPr>
          <w:rFonts w:ascii="Times New Roman" w:hAnsi="Times New Roman" w:cs="Times New Roman"/>
          <w:sz w:val="24"/>
          <w:szCs w:val="24"/>
          <w:lang w:val="en-GB"/>
        </w:rPr>
        <w:t>ROKŮPEK</w:t>
      </w:r>
      <w:r w:rsidR="00A812BA" w:rsidRPr="005B47BE">
        <w:rPr>
          <w:rFonts w:ascii="Times New Roman" w:hAnsi="Times New Roman" w:cs="Times New Roman"/>
          <w:sz w:val="24"/>
          <w:szCs w:val="24"/>
          <w:vertAlign w:val="superscript"/>
          <w:lang w:val="en-GB"/>
        </w:rPr>
        <w:t>1</w:t>
      </w:r>
      <w:r w:rsidRPr="005B47BE">
        <w:rPr>
          <w:rFonts w:ascii="Times New Roman" w:hAnsi="Times New Roman" w:cs="Times New Roman"/>
          <w:sz w:val="24"/>
          <w:szCs w:val="24"/>
          <w:lang w:val="en-GB"/>
        </w:rPr>
        <w:t>, Miroslav V</w:t>
      </w:r>
      <w:r w:rsidR="00A812BA" w:rsidRPr="005B47BE">
        <w:rPr>
          <w:rFonts w:ascii="Times New Roman" w:hAnsi="Times New Roman" w:cs="Times New Roman"/>
          <w:sz w:val="24"/>
          <w:szCs w:val="24"/>
          <w:lang w:val="en-GB"/>
        </w:rPr>
        <w:t>EČEŘA, Jana MACHOTOVÁ</w:t>
      </w:r>
    </w:p>
    <w:p w14:paraId="6985D6BF" w14:textId="77777777" w:rsidR="00565B7F" w:rsidRPr="005B47BE" w:rsidRDefault="005B47BE" w:rsidP="00A812BA">
      <w:pPr>
        <w:jc w:val="center"/>
        <w:rPr>
          <w:rFonts w:ascii="Times New Roman" w:hAnsi="Times New Roman" w:cs="Times New Roman"/>
          <w:sz w:val="24"/>
          <w:szCs w:val="24"/>
          <w:lang w:val="en-GB"/>
        </w:rPr>
      </w:pPr>
      <w:r w:rsidRPr="005B47BE">
        <w:rPr>
          <w:rFonts w:ascii="Times New Roman" w:hAnsi="Times New Roman" w:cs="Times New Roman"/>
          <w:sz w:val="24"/>
          <w:szCs w:val="24"/>
          <w:lang w:val="en-GB"/>
        </w:rPr>
        <w:t>Institute of Chemistry and Technology of Macromolecular Substances, University of Pa</w:t>
      </w:r>
      <w:r w:rsidR="00565B7F" w:rsidRPr="005B47BE">
        <w:rPr>
          <w:rFonts w:ascii="Times New Roman" w:hAnsi="Times New Roman" w:cs="Times New Roman"/>
          <w:sz w:val="24"/>
          <w:szCs w:val="24"/>
          <w:lang w:val="en-GB"/>
        </w:rPr>
        <w:t xml:space="preserve">rdubice, </w:t>
      </w:r>
      <w:r w:rsidR="00A812BA" w:rsidRPr="005B47BE">
        <w:rPr>
          <w:rFonts w:ascii="Times New Roman" w:hAnsi="Times New Roman" w:cs="Times New Roman"/>
          <w:sz w:val="24"/>
          <w:szCs w:val="24"/>
          <w:lang w:val="en-GB"/>
        </w:rPr>
        <w:t>CZ-</w:t>
      </w:r>
      <w:r w:rsidR="00565B7F" w:rsidRPr="005B47BE">
        <w:rPr>
          <w:rFonts w:ascii="Times New Roman" w:hAnsi="Times New Roman" w:cs="Times New Roman"/>
          <w:sz w:val="24"/>
          <w:szCs w:val="24"/>
          <w:lang w:val="en-GB"/>
        </w:rPr>
        <w:t>532 10 Pardubice</w:t>
      </w:r>
    </w:p>
    <w:p w14:paraId="4E8C4038" w14:textId="77777777" w:rsidR="00CC3ABA" w:rsidRPr="005B47BE" w:rsidRDefault="00CC3ABA" w:rsidP="00565B7F">
      <w:pPr>
        <w:jc w:val="both"/>
        <w:rPr>
          <w:rFonts w:ascii="Times New Roman" w:hAnsi="Times New Roman" w:cs="Times New Roman"/>
          <w:sz w:val="24"/>
          <w:szCs w:val="24"/>
          <w:lang w:val="en-GB"/>
        </w:rPr>
      </w:pPr>
    </w:p>
    <w:p w14:paraId="758879AF" w14:textId="40A5737D" w:rsidR="00BE0AB8" w:rsidRDefault="00682589" w:rsidP="00A812BA">
      <w:pPr>
        <w:spacing w:line="480" w:lineRule="auto"/>
        <w:jc w:val="both"/>
        <w:rPr>
          <w:rFonts w:ascii="Times New Roman" w:hAnsi="Times New Roman" w:cs="Times New Roman"/>
          <w:i/>
          <w:sz w:val="24"/>
          <w:szCs w:val="24"/>
          <w:lang w:val="en-GB"/>
        </w:rPr>
      </w:pPr>
      <w:r w:rsidRPr="005B47BE">
        <w:rPr>
          <w:rFonts w:ascii="Times New Roman" w:hAnsi="Times New Roman" w:cs="Times New Roman"/>
          <w:sz w:val="24"/>
          <w:szCs w:val="24"/>
          <w:lang w:val="en-GB"/>
        </w:rPr>
        <w:tab/>
      </w:r>
      <w:r w:rsidR="005B47BE" w:rsidRPr="005B47BE">
        <w:rPr>
          <w:rFonts w:ascii="Times New Roman" w:hAnsi="Times New Roman" w:cs="Times New Roman"/>
          <w:i/>
          <w:sz w:val="24"/>
          <w:szCs w:val="24"/>
          <w:lang w:val="en-GB"/>
        </w:rPr>
        <w:t>The presented work ai</w:t>
      </w:r>
      <w:r w:rsidR="008F0321">
        <w:rPr>
          <w:rFonts w:ascii="Times New Roman" w:hAnsi="Times New Roman" w:cs="Times New Roman"/>
          <w:i/>
          <w:sz w:val="24"/>
          <w:szCs w:val="24"/>
          <w:lang w:val="en-GB"/>
        </w:rPr>
        <w:t>m</w:t>
      </w:r>
      <w:r w:rsidR="005B47BE" w:rsidRPr="005B47BE">
        <w:rPr>
          <w:rFonts w:ascii="Times New Roman" w:hAnsi="Times New Roman" w:cs="Times New Roman"/>
          <w:i/>
          <w:sz w:val="24"/>
          <w:szCs w:val="24"/>
          <w:lang w:val="en-GB"/>
        </w:rPr>
        <w:t>s at the comparison of physical and mechanical properties of commercially available black polyuret</w:t>
      </w:r>
      <w:r w:rsidR="005B47BE">
        <w:rPr>
          <w:rFonts w:ascii="Times New Roman" w:hAnsi="Times New Roman" w:cs="Times New Roman"/>
          <w:i/>
          <w:sz w:val="24"/>
          <w:szCs w:val="24"/>
          <w:lang w:val="en-GB"/>
        </w:rPr>
        <w:t>h</w:t>
      </w:r>
      <w:r w:rsidR="005B47BE" w:rsidRPr="005B47BE">
        <w:rPr>
          <w:rFonts w:ascii="Times New Roman" w:hAnsi="Times New Roman" w:cs="Times New Roman"/>
          <w:i/>
          <w:sz w:val="24"/>
          <w:szCs w:val="24"/>
          <w:lang w:val="en-GB"/>
        </w:rPr>
        <w:t>an</w:t>
      </w:r>
      <w:r w:rsidR="005B47BE">
        <w:rPr>
          <w:rFonts w:ascii="Times New Roman" w:hAnsi="Times New Roman" w:cs="Times New Roman"/>
          <w:i/>
          <w:sz w:val="24"/>
          <w:szCs w:val="24"/>
          <w:lang w:val="en-GB"/>
        </w:rPr>
        <w:t xml:space="preserve">e </w:t>
      </w:r>
      <w:r w:rsidR="007B6F29">
        <w:rPr>
          <w:rFonts w:ascii="Times New Roman" w:hAnsi="Times New Roman" w:cs="Times New Roman"/>
          <w:i/>
          <w:sz w:val="24"/>
          <w:szCs w:val="24"/>
          <w:lang w:val="en-GB"/>
        </w:rPr>
        <w:t>adhesives</w:t>
      </w:r>
      <w:r w:rsidR="005B47BE">
        <w:rPr>
          <w:rFonts w:ascii="Times New Roman" w:hAnsi="Times New Roman" w:cs="Times New Roman"/>
          <w:i/>
          <w:sz w:val="24"/>
          <w:szCs w:val="24"/>
          <w:lang w:val="en-GB"/>
        </w:rPr>
        <w:t xml:space="preserve"> designed for glass </w:t>
      </w:r>
      <w:r w:rsidR="008F0321">
        <w:rPr>
          <w:rFonts w:ascii="Times New Roman" w:hAnsi="Times New Roman" w:cs="Times New Roman"/>
          <w:i/>
          <w:sz w:val="24"/>
          <w:szCs w:val="24"/>
          <w:lang w:val="en-GB"/>
        </w:rPr>
        <w:t>bond</w:t>
      </w:r>
      <w:r w:rsidR="005B47BE">
        <w:rPr>
          <w:rFonts w:ascii="Times New Roman" w:hAnsi="Times New Roman" w:cs="Times New Roman"/>
          <w:i/>
          <w:sz w:val="24"/>
          <w:szCs w:val="24"/>
          <w:lang w:val="en-GB"/>
        </w:rPr>
        <w:t xml:space="preserve">ing in automotive industry and </w:t>
      </w:r>
      <w:r w:rsidR="008F0321">
        <w:rPr>
          <w:rFonts w:ascii="Times New Roman" w:hAnsi="Times New Roman" w:cs="Times New Roman"/>
          <w:i/>
          <w:sz w:val="24"/>
          <w:szCs w:val="24"/>
          <w:lang w:val="en-GB"/>
        </w:rPr>
        <w:t xml:space="preserve">at the </w:t>
      </w:r>
      <w:r w:rsidR="005B47BE">
        <w:rPr>
          <w:rFonts w:ascii="Times New Roman" w:hAnsi="Times New Roman" w:cs="Times New Roman"/>
          <w:i/>
          <w:sz w:val="24"/>
          <w:szCs w:val="24"/>
          <w:lang w:val="en-GB"/>
        </w:rPr>
        <w:t>assessment of adhesive</w:t>
      </w:r>
      <w:r w:rsidR="00BB759E">
        <w:rPr>
          <w:rFonts w:ascii="Times New Roman" w:hAnsi="Times New Roman" w:cs="Times New Roman"/>
          <w:i/>
          <w:sz w:val="24"/>
          <w:szCs w:val="24"/>
          <w:lang w:val="en-GB"/>
        </w:rPr>
        <w:t xml:space="preserve"> system</w:t>
      </w:r>
      <w:r w:rsidR="00F40C23">
        <w:rPr>
          <w:rFonts w:ascii="Times New Roman" w:hAnsi="Times New Roman" w:cs="Times New Roman"/>
          <w:i/>
          <w:sz w:val="24"/>
          <w:szCs w:val="24"/>
          <w:lang w:val="en-GB"/>
        </w:rPr>
        <w:t>s</w:t>
      </w:r>
      <w:r w:rsidR="00BB759E">
        <w:rPr>
          <w:rFonts w:ascii="Times New Roman" w:hAnsi="Times New Roman" w:cs="Times New Roman"/>
          <w:i/>
          <w:sz w:val="24"/>
          <w:szCs w:val="24"/>
          <w:lang w:val="en-GB"/>
        </w:rPr>
        <w:t xml:space="preserve"> with primer</w:t>
      </w:r>
      <w:r w:rsidR="007B6F29">
        <w:rPr>
          <w:rFonts w:ascii="Times New Roman" w:hAnsi="Times New Roman" w:cs="Times New Roman"/>
          <w:i/>
          <w:sz w:val="24"/>
          <w:szCs w:val="24"/>
          <w:lang w:val="en-GB"/>
        </w:rPr>
        <w:t>. These adhesives</w:t>
      </w:r>
      <w:r w:rsidR="005B47BE">
        <w:rPr>
          <w:rFonts w:ascii="Times New Roman" w:hAnsi="Times New Roman" w:cs="Times New Roman"/>
          <w:i/>
          <w:sz w:val="24"/>
          <w:szCs w:val="24"/>
          <w:lang w:val="en-GB"/>
        </w:rPr>
        <w:t xml:space="preserve"> require application and drying out of the appropriate polymer or </w:t>
      </w:r>
      <w:r w:rsidR="00C14DB6">
        <w:rPr>
          <w:rFonts w:ascii="Times New Roman" w:hAnsi="Times New Roman" w:cs="Times New Roman"/>
          <w:i/>
          <w:sz w:val="24"/>
          <w:szCs w:val="24"/>
          <w:lang w:val="en-GB"/>
        </w:rPr>
        <w:t xml:space="preserve">a primer-free adhesive layer </w:t>
      </w:r>
      <w:r w:rsidR="007B6F29">
        <w:rPr>
          <w:rFonts w:ascii="Times New Roman" w:hAnsi="Times New Roman" w:cs="Times New Roman"/>
          <w:i/>
          <w:sz w:val="24"/>
          <w:szCs w:val="24"/>
          <w:lang w:val="en-GB"/>
        </w:rPr>
        <w:t xml:space="preserve">before </w:t>
      </w:r>
      <w:r w:rsidR="00B3394D">
        <w:rPr>
          <w:rFonts w:ascii="Times New Roman" w:hAnsi="Times New Roman" w:cs="Times New Roman"/>
          <w:i/>
          <w:sz w:val="24"/>
          <w:szCs w:val="24"/>
          <w:lang w:val="en-GB"/>
        </w:rPr>
        <w:t>bonding</w:t>
      </w:r>
      <w:r w:rsidR="005B47BE">
        <w:rPr>
          <w:rFonts w:ascii="Times New Roman" w:hAnsi="Times New Roman" w:cs="Times New Roman"/>
          <w:i/>
          <w:sz w:val="24"/>
          <w:szCs w:val="24"/>
          <w:lang w:val="en-GB"/>
        </w:rPr>
        <w:t xml:space="preserve">. UV stability is additionally </w:t>
      </w:r>
      <w:r w:rsidR="0013190C">
        <w:rPr>
          <w:rFonts w:ascii="Times New Roman" w:hAnsi="Times New Roman" w:cs="Times New Roman"/>
          <w:i/>
          <w:sz w:val="24"/>
          <w:szCs w:val="24"/>
          <w:lang w:val="en-GB"/>
        </w:rPr>
        <w:t>measured</w:t>
      </w:r>
      <w:r w:rsidR="005B47BE">
        <w:rPr>
          <w:rFonts w:ascii="Times New Roman" w:hAnsi="Times New Roman" w:cs="Times New Roman"/>
          <w:i/>
          <w:sz w:val="24"/>
          <w:szCs w:val="24"/>
          <w:lang w:val="en-GB"/>
        </w:rPr>
        <w:t xml:space="preserve"> in view of changing colours and mechanical properties.</w:t>
      </w:r>
    </w:p>
    <w:p w14:paraId="0FB12A82" w14:textId="77777777" w:rsidR="00C37580" w:rsidRPr="00286E0B" w:rsidRDefault="00C37580" w:rsidP="00C37580">
      <w:pPr>
        <w:spacing w:line="480" w:lineRule="auto"/>
        <w:ind w:firstLine="567"/>
        <w:jc w:val="both"/>
        <w:rPr>
          <w:rFonts w:ascii="Times New Roman" w:hAnsi="Times New Roman" w:cs="Times New Roman"/>
          <w:sz w:val="24"/>
          <w:szCs w:val="24"/>
          <w:lang w:val="en-US"/>
        </w:rPr>
      </w:pPr>
      <w:r w:rsidRPr="00286E0B">
        <w:rPr>
          <w:rFonts w:ascii="Times New Roman" w:hAnsi="Times New Roman" w:cs="Times New Roman"/>
          <w:sz w:val="24"/>
          <w:szCs w:val="24"/>
          <w:vertAlign w:val="superscript"/>
          <w:lang w:val="en-US"/>
        </w:rPr>
        <w:t xml:space="preserve">1 </w:t>
      </w:r>
      <w:r w:rsidRPr="00286E0B">
        <w:rPr>
          <w:rFonts w:ascii="Times New Roman" w:hAnsi="Times New Roman" w:cs="Times New Roman"/>
          <w:sz w:val="24"/>
          <w:szCs w:val="24"/>
          <w:lang w:val="en-US"/>
        </w:rPr>
        <w:t>To whom correspondence should be addressed (lubos.prokupek@upce.cz)</w:t>
      </w:r>
    </w:p>
    <w:p w14:paraId="1AB8817D" w14:textId="77777777" w:rsidR="00C37580" w:rsidRPr="00C37580" w:rsidRDefault="00C37580" w:rsidP="00A812BA">
      <w:pPr>
        <w:spacing w:line="480" w:lineRule="auto"/>
        <w:jc w:val="both"/>
        <w:rPr>
          <w:rFonts w:ascii="Times New Roman" w:hAnsi="Times New Roman" w:cs="Times New Roman"/>
          <w:sz w:val="24"/>
          <w:szCs w:val="24"/>
          <w:lang w:val="en-GB"/>
        </w:rPr>
      </w:pPr>
    </w:p>
    <w:p w14:paraId="334C5E18" w14:textId="77777777" w:rsidR="00565B7F" w:rsidRPr="005B47BE" w:rsidRDefault="005B47BE" w:rsidP="00A812BA">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Introduction</w:t>
      </w:r>
    </w:p>
    <w:p w14:paraId="13C295B7" w14:textId="77777777" w:rsidR="00CF26C9" w:rsidRDefault="00CF26C9" w:rsidP="00A812BA">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Adhesive bonding with pasty single-component </w:t>
      </w:r>
      <w:r w:rsidR="007A5CD5">
        <w:rPr>
          <w:rFonts w:ascii="Times New Roman" w:hAnsi="Times New Roman" w:cs="Times New Roman"/>
          <w:sz w:val="24"/>
          <w:szCs w:val="24"/>
          <w:lang w:val="en-GB"/>
        </w:rPr>
        <w:t>(1K) polyurethane</w:t>
      </w:r>
      <w:r>
        <w:rPr>
          <w:rFonts w:ascii="Times New Roman" w:hAnsi="Times New Roman" w:cs="Times New Roman"/>
          <w:sz w:val="24"/>
          <w:szCs w:val="24"/>
          <w:lang w:val="en-GB"/>
        </w:rPr>
        <w:t xml:space="preserve"> adhesives is a common standard today in automotive industry. The </w:t>
      </w:r>
      <w:r w:rsidR="0013190C">
        <w:rPr>
          <w:rFonts w:ascii="Times New Roman" w:hAnsi="Times New Roman" w:cs="Times New Roman"/>
          <w:sz w:val="24"/>
          <w:szCs w:val="24"/>
          <w:lang w:val="en-GB"/>
        </w:rPr>
        <w:t xml:space="preserve">appropriate </w:t>
      </w:r>
      <w:r>
        <w:rPr>
          <w:rFonts w:ascii="Times New Roman" w:hAnsi="Times New Roman" w:cs="Times New Roman"/>
          <w:sz w:val="24"/>
          <w:szCs w:val="24"/>
          <w:lang w:val="en-GB"/>
        </w:rPr>
        <w:t xml:space="preserve">surface is degreased with a solvent and a thin primer layer </w:t>
      </w:r>
      <w:r w:rsidR="0013190C">
        <w:rPr>
          <w:rFonts w:ascii="Times New Roman" w:hAnsi="Times New Roman" w:cs="Times New Roman"/>
          <w:sz w:val="24"/>
          <w:szCs w:val="24"/>
          <w:lang w:val="en-GB"/>
        </w:rPr>
        <w:t xml:space="preserve">is applied </w:t>
      </w:r>
      <w:r>
        <w:rPr>
          <w:rFonts w:ascii="Times New Roman" w:hAnsi="Times New Roman" w:cs="Times New Roman"/>
          <w:sz w:val="24"/>
          <w:szCs w:val="24"/>
          <w:lang w:val="en-GB"/>
        </w:rPr>
        <w:t>before bonding. Primer</w:t>
      </w:r>
      <w:r w:rsidR="0013190C">
        <w:rPr>
          <w:rFonts w:ascii="Times New Roman" w:hAnsi="Times New Roman" w:cs="Times New Roman"/>
          <w:sz w:val="24"/>
          <w:szCs w:val="24"/>
          <w:lang w:val="en-GB"/>
        </w:rPr>
        <w:t>s are</w:t>
      </w:r>
      <w:r>
        <w:rPr>
          <w:rFonts w:ascii="Times New Roman" w:hAnsi="Times New Roman" w:cs="Times New Roman"/>
          <w:sz w:val="24"/>
          <w:szCs w:val="24"/>
          <w:lang w:val="en-GB"/>
        </w:rPr>
        <w:t xml:space="preserve"> isocyanate-based liquid, high-volatile and easy-to-dry agent</w:t>
      </w:r>
      <w:r w:rsidR="0013190C">
        <w:rPr>
          <w:rFonts w:ascii="Times New Roman" w:hAnsi="Times New Roman" w:cs="Times New Roman"/>
          <w:sz w:val="24"/>
          <w:szCs w:val="24"/>
          <w:lang w:val="en-GB"/>
        </w:rPr>
        <w:t>s</w:t>
      </w:r>
      <w:r>
        <w:rPr>
          <w:rFonts w:ascii="Times New Roman" w:hAnsi="Times New Roman" w:cs="Times New Roman"/>
          <w:sz w:val="24"/>
          <w:szCs w:val="24"/>
          <w:lang w:val="en-GB"/>
        </w:rPr>
        <w:t>, commonly filled with carbon particles for glazing. Primer is used for additional surface cleaning: it connects to the remaining contaminants, such as oil and silicon thus creating</w:t>
      </w:r>
      <w:r w:rsidR="00AF456F">
        <w:rPr>
          <w:rFonts w:ascii="Times New Roman" w:hAnsi="Times New Roman" w:cs="Times New Roman"/>
          <w:sz w:val="24"/>
          <w:szCs w:val="24"/>
          <w:lang w:val="en-GB"/>
        </w:rPr>
        <w:t xml:space="preserve"> a substrate for a good adhesive anchoring. Primer is laid on a painted bodywork metal and on the </w:t>
      </w:r>
      <w:r w:rsidR="007E0488">
        <w:rPr>
          <w:rFonts w:ascii="Times New Roman" w:hAnsi="Times New Roman" w:cs="Times New Roman"/>
          <w:sz w:val="24"/>
          <w:szCs w:val="24"/>
          <w:lang w:val="en-GB"/>
        </w:rPr>
        <w:t>bonded glass.</w:t>
      </w:r>
      <w:r w:rsidR="00AF456F">
        <w:rPr>
          <w:rFonts w:ascii="Times New Roman" w:hAnsi="Times New Roman" w:cs="Times New Roman"/>
          <w:sz w:val="24"/>
          <w:szCs w:val="24"/>
          <w:lang w:val="en-GB"/>
        </w:rPr>
        <w:t xml:space="preserve"> After the primer dries out, the remaining adhesive is applied, usually in thicker layer of at least 3 mm.</w:t>
      </w:r>
    </w:p>
    <w:p w14:paraId="2AF63C89" w14:textId="62024110" w:rsidR="00F173FE" w:rsidRDefault="00AF456F" w:rsidP="00F173FE">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Manufacturers obviously try – due to financial reasons and time constraints – to develop an adhesive </w:t>
      </w:r>
      <w:r w:rsidR="0013190C">
        <w:rPr>
          <w:rFonts w:ascii="Times New Roman" w:hAnsi="Times New Roman" w:cs="Times New Roman"/>
          <w:sz w:val="24"/>
          <w:szCs w:val="24"/>
          <w:lang w:val="en-GB"/>
        </w:rPr>
        <w:t>that does not require</w:t>
      </w:r>
      <w:r>
        <w:rPr>
          <w:rFonts w:ascii="Times New Roman" w:hAnsi="Times New Roman" w:cs="Times New Roman"/>
          <w:sz w:val="24"/>
          <w:szCs w:val="24"/>
          <w:lang w:val="en-GB"/>
        </w:rPr>
        <w:t xml:space="preserve"> application of primer </w:t>
      </w:r>
      <w:r w:rsidR="0013190C">
        <w:rPr>
          <w:rFonts w:ascii="Times New Roman" w:hAnsi="Times New Roman" w:cs="Times New Roman"/>
          <w:sz w:val="24"/>
          <w:szCs w:val="24"/>
          <w:lang w:val="en-GB"/>
        </w:rPr>
        <w:t>while retaining</w:t>
      </w:r>
      <w:r>
        <w:rPr>
          <w:rFonts w:ascii="Times New Roman" w:hAnsi="Times New Roman" w:cs="Times New Roman"/>
          <w:sz w:val="24"/>
          <w:szCs w:val="24"/>
          <w:lang w:val="en-GB"/>
        </w:rPr>
        <w:t xml:space="preserve"> the same strength properties as adhesive</w:t>
      </w:r>
      <w:r w:rsidR="00BB759E">
        <w:rPr>
          <w:rFonts w:ascii="Times New Roman" w:hAnsi="Times New Roman" w:cs="Times New Roman"/>
          <w:sz w:val="24"/>
          <w:szCs w:val="24"/>
          <w:lang w:val="en-GB"/>
        </w:rPr>
        <w:t xml:space="preserve"> system</w:t>
      </w:r>
      <w:r w:rsidR="00F40C23">
        <w:rPr>
          <w:rFonts w:ascii="Times New Roman" w:hAnsi="Times New Roman" w:cs="Times New Roman"/>
          <w:sz w:val="24"/>
          <w:szCs w:val="24"/>
          <w:lang w:val="en-GB"/>
        </w:rPr>
        <w:t>s</w:t>
      </w:r>
      <w:r w:rsidR="00BB759E">
        <w:rPr>
          <w:rFonts w:ascii="Times New Roman" w:hAnsi="Times New Roman" w:cs="Times New Roman"/>
          <w:sz w:val="24"/>
          <w:szCs w:val="24"/>
          <w:lang w:val="en-GB"/>
        </w:rPr>
        <w:t xml:space="preserve"> with primer</w:t>
      </w:r>
      <w:r>
        <w:rPr>
          <w:rFonts w:ascii="Times New Roman" w:hAnsi="Times New Roman" w:cs="Times New Roman"/>
          <w:sz w:val="24"/>
          <w:szCs w:val="24"/>
          <w:lang w:val="en-GB"/>
        </w:rPr>
        <w:t xml:space="preserve">. This trend is seen </w:t>
      </w:r>
      <w:r w:rsidR="0013190C">
        <w:rPr>
          <w:rFonts w:ascii="Times New Roman" w:hAnsi="Times New Roman" w:cs="Times New Roman"/>
          <w:sz w:val="24"/>
          <w:szCs w:val="24"/>
          <w:lang w:val="en-GB"/>
        </w:rPr>
        <w:t>in</w:t>
      </w:r>
      <w:r>
        <w:rPr>
          <w:rFonts w:ascii="Times New Roman" w:hAnsi="Times New Roman" w:cs="Times New Roman"/>
          <w:sz w:val="24"/>
          <w:szCs w:val="24"/>
          <w:lang w:val="en-GB"/>
        </w:rPr>
        <w:t xml:space="preserve"> car manufacturers but much more </w:t>
      </w:r>
      <w:r w:rsidR="0013190C">
        <w:rPr>
          <w:rFonts w:ascii="Times New Roman" w:hAnsi="Times New Roman" w:cs="Times New Roman"/>
          <w:sz w:val="24"/>
          <w:szCs w:val="24"/>
          <w:lang w:val="en-GB"/>
        </w:rPr>
        <w:t>in</w:t>
      </w:r>
      <w:r>
        <w:rPr>
          <w:rFonts w:ascii="Times New Roman" w:hAnsi="Times New Roman" w:cs="Times New Roman"/>
          <w:sz w:val="24"/>
          <w:szCs w:val="24"/>
          <w:lang w:val="en-GB"/>
        </w:rPr>
        <w:t xml:space="preserve"> the market sector focusing on adhesive</w:t>
      </w:r>
      <w:r w:rsidR="0013190C">
        <w:rPr>
          <w:rFonts w:ascii="Times New Roman" w:hAnsi="Times New Roman" w:cs="Times New Roman"/>
          <w:sz w:val="24"/>
          <w:szCs w:val="24"/>
          <w:lang w:val="en-GB"/>
        </w:rPr>
        <w:t>s</w:t>
      </w:r>
      <w:r>
        <w:rPr>
          <w:rFonts w:ascii="Times New Roman" w:hAnsi="Times New Roman" w:cs="Times New Roman"/>
          <w:sz w:val="24"/>
          <w:szCs w:val="24"/>
          <w:lang w:val="en-GB"/>
        </w:rPr>
        <w:t xml:space="preserve"> and sealant</w:t>
      </w:r>
      <w:r w:rsidR="0013190C">
        <w:rPr>
          <w:rFonts w:ascii="Times New Roman" w:hAnsi="Times New Roman" w:cs="Times New Roman"/>
          <w:sz w:val="24"/>
          <w:szCs w:val="24"/>
          <w:lang w:val="en-GB"/>
        </w:rPr>
        <w:t>s</w:t>
      </w:r>
      <w:r>
        <w:rPr>
          <w:rFonts w:ascii="Times New Roman" w:hAnsi="Times New Roman" w:cs="Times New Roman"/>
          <w:sz w:val="24"/>
          <w:szCs w:val="24"/>
          <w:lang w:val="en-GB"/>
        </w:rPr>
        <w:t xml:space="preserve"> designed for car components and car-repair shops which would benefit from substantial simplification and price reduction of the whole car glass changing </w:t>
      </w:r>
      <w:r w:rsidR="00F173FE">
        <w:rPr>
          <w:rFonts w:ascii="Times New Roman" w:hAnsi="Times New Roman" w:cs="Times New Roman"/>
          <w:sz w:val="24"/>
          <w:szCs w:val="24"/>
          <w:lang w:val="en-GB"/>
        </w:rPr>
        <w:t xml:space="preserve">due to </w:t>
      </w:r>
      <w:r w:rsidR="00F40C23">
        <w:rPr>
          <w:rFonts w:ascii="Times New Roman" w:hAnsi="Times New Roman" w:cs="Times New Roman"/>
          <w:sz w:val="24"/>
          <w:szCs w:val="24"/>
          <w:lang w:val="en-GB"/>
        </w:rPr>
        <w:t>a primer-free</w:t>
      </w:r>
      <w:r w:rsidR="00F173FE" w:rsidRPr="00F173FE">
        <w:rPr>
          <w:rFonts w:ascii="Times New Roman" w:hAnsi="Times New Roman" w:cs="Times New Roman"/>
          <w:sz w:val="24"/>
          <w:szCs w:val="24"/>
          <w:lang w:val="en-GB"/>
        </w:rPr>
        <w:t xml:space="preserve"> </w:t>
      </w:r>
      <w:r w:rsidR="00F173FE">
        <w:rPr>
          <w:rFonts w:ascii="Times New Roman" w:hAnsi="Times New Roman" w:cs="Times New Roman"/>
          <w:sz w:val="24"/>
          <w:szCs w:val="24"/>
          <w:lang w:val="en-GB"/>
        </w:rPr>
        <w:t>operation.</w:t>
      </w:r>
    </w:p>
    <w:p w14:paraId="437D304E" w14:textId="77777777" w:rsidR="00565B7F" w:rsidRPr="005B47BE" w:rsidRDefault="00F173FE" w:rsidP="00F173FE">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Bonded </w:t>
      </w:r>
      <w:r w:rsidR="009C739B">
        <w:rPr>
          <w:rFonts w:ascii="Times New Roman" w:hAnsi="Times New Roman" w:cs="Times New Roman"/>
          <w:sz w:val="24"/>
          <w:szCs w:val="24"/>
          <w:lang w:val="en-GB"/>
        </w:rPr>
        <w:t xml:space="preserve">joints in automotive industry appear in many types </w:t>
      </w:r>
      <w:r w:rsidR="0013190C">
        <w:rPr>
          <w:rFonts w:ascii="Times New Roman" w:hAnsi="Times New Roman" w:cs="Times New Roman"/>
          <w:sz w:val="24"/>
          <w:szCs w:val="24"/>
          <w:lang w:val="en-GB"/>
        </w:rPr>
        <w:t>according to their</w:t>
      </w:r>
      <w:r w:rsidR="00205E74">
        <w:rPr>
          <w:rFonts w:ascii="Times New Roman" w:hAnsi="Times New Roman" w:cs="Times New Roman"/>
          <w:sz w:val="24"/>
          <w:szCs w:val="24"/>
          <w:lang w:val="en-GB"/>
        </w:rPr>
        <w:t xml:space="preserve"> functional strain and construction aspect. </w:t>
      </w:r>
      <w:r w:rsidR="00565B7F" w:rsidRPr="005B47BE">
        <w:rPr>
          <w:rFonts w:ascii="Times New Roman" w:hAnsi="Times New Roman" w:cs="Times New Roman"/>
          <w:sz w:val="24"/>
          <w:szCs w:val="24"/>
          <w:lang w:val="en-GB"/>
        </w:rPr>
        <w:t xml:space="preserve"> </w:t>
      </w:r>
      <w:r w:rsidR="00205E74">
        <w:rPr>
          <w:rFonts w:ascii="Times New Roman" w:hAnsi="Times New Roman" w:cs="Times New Roman"/>
          <w:sz w:val="24"/>
          <w:szCs w:val="24"/>
          <w:lang w:val="en-GB"/>
        </w:rPr>
        <w:t>We can say that bonding has additional and sealing function (bonding and sealing of bodyworks for the purpose of tightening, vibrations tamping, anticorrosion measures, application of reinforcement, etc.) or replace</w:t>
      </w:r>
      <w:r w:rsidR="0013190C">
        <w:rPr>
          <w:rFonts w:ascii="Times New Roman" w:hAnsi="Times New Roman" w:cs="Times New Roman"/>
          <w:sz w:val="24"/>
          <w:szCs w:val="24"/>
          <w:lang w:val="en-GB"/>
        </w:rPr>
        <w:t>s</w:t>
      </w:r>
      <w:r w:rsidR="00205E74">
        <w:rPr>
          <w:rFonts w:ascii="Times New Roman" w:hAnsi="Times New Roman" w:cs="Times New Roman"/>
          <w:sz w:val="24"/>
          <w:szCs w:val="24"/>
          <w:lang w:val="en-GB"/>
        </w:rPr>
        <w:t xml:space="preserve"> welding technology </w:t>
      </w:r>
      <w:r w:rsidR="0013190C">
        <w:rPr>
          <w:rFonts w:ascii="Times New Roman" w:hAnsi="Times New Roman" w:cs="Times New Roman"/>
          <w:sz w:val="24"/>
          <w:szCs w:val="24"/>
          <w:lang w:val="en-GB"/>
        </w:rPr>
        <w:t>in</w:t>
      </w:r>
      <w:r w:rsidR="00205E74">
        <w:rPr>
          <w:rFonts w:ascii="Times New Roman" w:hAnsi="Times New Roman" w:cs="Times New Roman"/>
          <w:sz w:val="24"/>
          <w:szCs w:val="24"/>
          <w:lang w:val="en-GB"/>
        </w:rPr>
        <w:t xml:space="preserve"> construction strength welds</w:t>
      </w:r>
      <w:r w:rsidR="00205E74" w:rsidRPr="00205E74">
        <w:rPr>
          <w:rFonts w:ascii="Times New Roman" w:hAnsi="Times New Roman" w:cs="Times New Roman"/>
          <w:sz w:val="24"/>
          <w:szCs w:val="24"/>
          <w:lang w:val="en-GB"/>
        </w:rPr>
        <w:t xml:space="preserve"> </w:t>
      </w:r>
      <w:r w:rsidR="00205E74">
        <w:rPr>
          <w:rFonts w:ascii="Times New Roman" w:hAnsi="Times New Roman" w:cs="Times New Roman"/>
          <w:sz w:val="24"/>
          <w:szCs w:val="24"/>
          <w:lang w:val="en-GB"/>
        </w:rPr>
        <w:t>in specific cases.</w:t>
      </w:r>
    </w:p>
    <w:p w14:paraId="34B306B0" w14:textId="5A550543" w:rsidR="00205E74" w:rsidRDefault="00205E74" w:rsidP="00A812BA">
      <w:pPr>
        <w:autoSpaceDE w:val="0"/>
        <w:autoSpaceDN w:val="0"/>
        <w:adjustRightInd w:val="0"/>
        <w:spacing w:after="0" w:line="480" w:lineRule="auto"/>
        <w:ind w:firstLine="708"/>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Bodywork metal sheets have recently been joined by the resistance welding (</w:t>
      </w:r>
      <w:r w:rsidR="001F0950">
        <w:rPr>
          <w:rFonts w:ascii="Times New Roman" w:hAnsi="Times New Roman" w:cs="Times New Roman"/>
          <w:color w:val="000000"/>
          <w:sz w:val="24"/>
          <w:szCs w:val="24"/>
          <w:lang w:val="en-GB"/>
        </w:rPr>
        <w:t>spot</w:t>
      </w:r>
      <w:r>
        <w:rPr>
          <w:rFonts w:ascii="Times New Roman" w:hAnsi="Times New Roman" w:cs="Times New Roman"/>
          <w:color w:val="000000"/>
          <w:sz w:val="24"/>
          <w:szCs w:val="24"/>
          <w:lang w:val="en-GB"/>
        </w:rPr>
        <w:t>, seam and projection welding) technology</w:t>
      </w:r>
      <w:r w:rsidR="001F0950">
        <w:rPr>
          <w:rFonts w:ascii="Times New Roman" w:hAnsi="Times New Roman" w:cs="Times New Roman"/>
          <w:color w:val="000000"/>
          <w:sz w:val="24"/>
          <w:szCs w:val="24"/>
          <w:lang w:val="en-GB"/>
        </w:rPr>
        <w:t>. These technologies have certain drawbacks, e.g. problematic joining of different thickness and quality metal sheets or thermal influence on the welded area. Further problems are caused by zinc coating, which functions as an anticorrosi</w:t>
      </w:r>
      <w:r w:rsidR="0013190C">
        <w:rPr>
          <w:rFonts w:ascii="Times New Roman" w:hAnsi="Times New Roman" w:cs="Times New Roman"/>
          <w:color w:val="000000"/>
          <w:sz w:val="24"/>
          <w:szCs w:val="24"/>
          <w:lang w:val="en-GB"/>
        </w:rPr>
        <w:t>ve</w:t>
      </w:r>
      <w:r w:rsidR="001F0950">
        <w:rPr>
          <w:rFonts w:ascii="Times New Roman" w:hAnsi="Times New Roman" w:cs="Times New Roman"/>
          <w:color w:val="000000"/>
          <w:sz w:val="24"/>
          <w:szCs w:val="24"/>
          <w:lang w:val="en-GB"/>
        </w:rPr>
        <w:t xml:space="preserve"> </w:t>
      </w:r>
      <w:r w:rsidR="0013190C">
        <w:rPr>
          <w:rFonts w:ascii="Times New Roman" w:hAnsi="Times New Roman" w:cs="Times New Roman"/>
          <w:color w:val="000000"/>
          <w:sz w:val="24"/>
          <w:szCs w:val="24"/>
          <w:lang w:val="en-GB"/>
        </w:rPr>
        <w:t>protection</w:t>
      </w:r>
      <w:r w:rsidR="001F0950">
        <w:rPr>
          <w:rFonts w:ascii="Times New Roman" w:hAnsi="Times New Roman" w:cs="Times New Roman"/>
          <w:color w:val="000000"/>
          <w:sz w:val="24"/>
          <w:szCs w:val="24"/>
          <w:lang w:val="en-GB"/>
        </w:rPr>
        <w:t>. Zinc adheres to electrodes and the protective coating at the joints is largely reduced. This problem can be easily avoided by using bonding technology</w:t>
      </w:r>
      <w:r w:rsidR="00AD1501">
        <w:rPr>
          <w:rFonts w:ascii="Times New Roman" w:hAnsi="Times New Roman" w:cs="Times New Roman"/>
          <w:color w:val="000000"/>
          <w:sz w:val="24"/>
          <w:szCs w:val="24"/>
          <w:lang w:val="en-GB"/>
        </w:rPr>
        <w:t xml:space="preserve"> </w:t>
      </w:r>
      <w:r w:rsidR="00AD1501" w:rsidRPr="005B47BE">
        <w:rPr>
          <w:rFonts w:ascii="Times New Roman" w:hAnsi="Times New Roman" w:cs="Times New Roman"/>
          <w:sz w:val="24"/>
          <w:szCs w:val="24"/>
          <w:lang w:val="en-GB"/>
        </w:rPr>
        <w:t>[1-</w:t>
      </w:r>
      <w:r w:rsidR="00AD1501">
        <w:rPr>
          <w:rFonts w:ascii="Times New Roman" w:hAnsi="Times New Roman" w:cs="Times New Roman"/>
          <w:sz w:val="24"/>
          <w:szCs w:val="24"/>
          <w:lang w:val="en-GB"/>
        </w:rPr>
        <w:t>4</w:t>
      </w:r>
      <w:r w:rsidR="00AD1501" w:rsidRPr="005B47BE">
        <w:rPr>
          <w:rFonts w:ascii="Times New Roman" w:hAnsi="Times New Roman" w:cs="Times New Roman"/>
          <w:sz w:val="24"/>
          <w:szCs w:val="24"/>
          <w:lang w:val="en-GB"/>
        </w:rPr>
        <w:t>]</w:t>
      </w:r>
      <w:r w:rsidR="001F0950">
        <w:rPr>
          <w:rFonts w:ascii="Times New Roman" w:hAnsi="Times New Roman" w:cs="Times New Roman"/>
          <w:color w:val="000000"/>
          <w:sz w:val="24"/>
          <w:szCs w:val="24"/>
          <w:lang w:val="en-GB"/>
        </w:rPr>
        <w:t>.</w:t>
      </w:r>
    </w:p>
    <w:p w14:paraId="53146C6C" w14:textId="37B1D003" w:rsidR="00205E74" w:rsidRDefault="001F0950" w:rsidP="00A812BA">
      <w:pPr>
        <w:autoSpaceDE w:val="0"/>
        <w:autoSpaceDN w:val="0"/>
        <w:adjustRightInd w:val="0"/>
        <w:spacing w:after="0" w:line="480" w:lineRule="auto"/>
        <w:ind w:firstLine="708"/>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The ratio between welding and bonding in automotive industry has been gradually changing in favour of bonding. Modern adhesives enabled manufacturers reduce spot welding by almost 50</w:t>
      </w:r>
      <w:r w:rsidR="00F40C23">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Recently about 9</w:t>
      </w:r>
      <w:r w:rsidR="00F40C23">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of annual adhesives production in the world are used in automotive industry. A car recently contains as much as 18</w:t>
      </w:r>
      <w:r w:rsidR="00F40C23">
        <w:rPr>
          <w:rFonts w:ascii="Times New Roman" w:hAnsi="Times New Roman" w:cs="Times New Roman"/>
          <w:color w:val="000000"/>
          <w:sz w:val="24"/>
          <w:szCs w:val="24"/>
          <w:lang w:val="en-GB"/>
        </w:rPr>
        <w:t xml:space="preserve"> </w:t>
      </w:r>
      <w:r>
        <w:rPr>
          <w:rFonts w:ascii="Times New Roman" w:hAnsi="Times New Roman" w:cs="Times New Roman"/>
          <w:color w:val="000000"/>
          <w:sz w:val="24"/>
          <w:szCs w:val="24"/>
          <w:lang w:val="en-GB"/>
        </w:rPr>
        <w:t xml:space="preserve">kg of adhesives. In the event of an accident, adhesives behave as a “bumper” – </w:t>
      </w:r>
      <w:r w:rsidR="00AE7CE0">
        <w:rPr>
          <w:rFonts w:ascii="Times New Roman" w:hAnsi="Times New Roman" w:cs="Times New Roman"/>
          <w:color w:val="000000"/>
          <w:sz w:val="24"/>
          <w:szCs w:val="24"/>
          <w:lang w:val="en-GB"/>
        </w:rPr>
        <w:t xml:space="preserve">certain </w:t>
      </w:r>
      <w:r>
        <w:rPr>
          <w:rFonts w:ascii="Times New Roman" w:hAnsi="Times New Roman" w:cs="Times New Roman"/>
          <w:color w:val="000000"/>
          <w:sz w:val="24"/>
          <w:szCs w:val="24"/>
          <w:lang w:val="en-GB"/>
        </w:rPr>
        <w:t xml:space="preserve">adhesives can contribute to </w:t>
      </w:r>
      <w:r w:rsidR="0013190C">
        <w:rPr>
          <w:rFonts w:ascii="Times New Roman" w:hAnsi="Times New Roman" w:cs="Times New Roman"/>
          <w:color w:val="000000"/>
          <w:sz w:val="24"/>
          <w:szCs w:val="24"/>
          <w:lang w:val="en-GB"/>
        </w:rPr>
        <w:t xml:space="preserve">a </w:t>
      </w:r>
      <w:r w:rsidR="00AE7CE0">
        <w:rPr>
          <w:rFonts w:ascii="Times New Roman" w:hAnsi="Times New Roman" w:cs="Times New Roman"/>
          <w:color w:val="000000"/>
          <w:sz w:val="24"/>
          <w:szCs w:val="24"/>
          <w:lang w:val="en-GB"/>
        </w:rPr>
        <w:t xml:space="preserve">maximum passenger protection. Front glass </w:t>
      </w:r>
      <w:r w:rsidR="0013190C">
        <w:rPr>
          <w:rFonts w:ascii="Times New Roman" w:hAnsi="Times New Roman" w:cs="Times New Roman"/>
          <w:color w:val="000000"/>
          <w:sz w:val="24"/>
          <w:szCs w:val="24"/>
          <w:lang w:val="en-GB"/>
        </w:rPr>
        <w:t>is constructed to</w:t>
      </w:r>
      <w:r w:rsidR="00AE7CE0">
        <w:rPr>
          <w:rFonts w:ascii="Times New Roman" w:hAnsi="Times New Roman" w:cs="Times New Roman"/>
          <w:color w:val="000000"/>
          <w:sz w:val="24"/>
          <w:szCs w:val="24"/>
          <w:lang w:val="en-GB"/>
        </w:rPr>
        <w:t xml:space="preserve"> resist to a strong strain while appropriate adhesives contribute to bodywork stiffness.</w:t>
      </w:r>
    </w:p>
    <w:p w14:paraId="519046F2" w14:textId="1ADC5D88" w:rsidR="00565B7F" w:rsidRPr="005B47BE" w:rsidRDefault="00AE7CE0" w:rsidP="00AE7CE0">
      <w:pPr>
        <w:spacing w:line="480" w:lineRule="auto"/>
        <w:ind w:firstLine="708"/>
        <w:jc w:val="both"/>
        <w:rPr>
          <w:rFonts w:ascii="Times New Roman" w:hAnsi="Times New Roman" w:cs="Times New Roman"/>
          <w:sz w:val="24"/>
          <w:szCs w:val="24"/>
          <w:lang w:val="en-GB"/>
        </w:rPr>
      </w:pPr>
      <w:r w:rsidRPr="00AE7CE0">
        <w:rPr>
          <w:rFonts w:ascii="Times New Roman" w:hAnsi="Times New Roman" w:cs="Times New Roman"/>
          <w:noProof/>
          <w:sz w:val="24"/>
          <w:szCs w:val="24"/>
          <w:lang w:val="en-GB" w:eastAsia="cs-CZ"/>
        </w:rPr>
        <w:lastRenderedPageBreak/>
        <w:t>We have many type</w:t>
      </w:r>
      <w:r>
        <w:rPr>
          <w:rFonts w:ascii="Times New Roman" w:hAnsi="Times New Roman" w:cs="Times New Roman"/>
          <w:sz w:val="24"/>
          <w:szCs w:val="24"/>
          <w:lang w:val="en-GB"/>
        </w:rPr>
        <w:t>s</w:t>
      </w:r>
      <w:r w:rsidR="004933F2" w:rsidRPr="00AE7CE0">
        <w:rPr>
          <w:rFonts w:ascii="Times New Roman" w:hAnsi="Times New Roman" w:cs="Times New Roman"/>
          <w:sz w:val="24"/>
          <w:szCs w:val="24"/>
          <w:lang w:val="en-GB"/>
        </w:rPr>
        <w:tab/>
      </w:r>
      <w:r>
        <w:rPr>
          <w:rFonts w:ascii="Times New Roman" w:hAnsi="Times New Roman" w:cs="Times New Roman"/>
          <w:sz w:val="24"/>
          <w:szCs w:val="24"/>
          <w:lang w:val="en-GB"/>
        </w:rPr>
        <w:t>of adhesives in a wide range of price and varied material properties. The most frequently used in automotive industry are epoxide, polyurethane</w:t>
      </w:r>
      <w:r w:rsidR="007A5CD5">
        <w:rPr>
          <w:rFonts w:ascii="Times New Roman" w:hAnsi="Times New Roman" w:cs="Times New Roman"/>
          <w:sz w:val="24"/>
          <w:szCs w:val="24"/>
          <w:lang w:val="en-GB"/>
        </w:rPr>
        <w:t xml:space="preserve"> (PUR)</w:t>
      </w:r>
      <w:r>
        <w:rPr>
          <w:rFonts w:ascii="Times New Roman" w:hAnsi="Times New Roman" w:cs="Times New Roman"/>
          <w:sz w:val="24"/>
          <w:szCs w:val="24"/>
          <w:lang w:val="en-GB"/>
        </w:rPr>
        <w:t xml:space="preserve"> acrylate and cyanoacrylate adhesives. These adhesives are filled by different additives to improve their material properties, such as </w:t>
      </w:r>
      <w:r w:rsidR="00D33D0C">
        <w:rPr>
          <w:rFonts w:ascii="Times New Roman" w:hAnsi="Times New Roman" w:cs="Times New Roman"/>
          <w:sz w:val="24"/>
          <w:szCs w:val="24"/>
          <w:lang w:val="en-GB"/>
        </w:rPr>
        <w:t>shear</w:t>
      </w:r>
      <w:r>
        <w:rPr>
          <w:rFonts w:ascii="Times New Roman" w:hAnsi="Times New Roman" w:cs="Times New Roman"/>
          <w:sz w:val="24"/>
          <w:szCs w:val="24"/>
          <w:lang w:val="en-GB"/>
        </w:rPr>
        <w:t xml:space="preserve"> limit, strength limit or resistance against different types of </w:t>
      </w:r>
      <w:r w:rsidR="00D33D0C">
        <w:rPr>
          <w:rFonts w:ascii="Times New Roman" w:hAnsi="Times New Roman" w:cs="Times New Roman"/>
          <w:sz w:val="24"/>
          <w:szCs w:val="24"/>
          <w:lang w:val="en-GB"/>
        </w:rPr>
        <w:t>loading</w:t>
      </w:r>
      <w:r>
        <w:rPr>
          <w:rFonts w:ascii="Times New Roman" w:hAnsi="Times New Roman" w:cs="Times New Roman"/>
          <w:sz w:val="24"/>
          <w:szCs w:val="24"/>
          <w:lang w:val="en-GB"/>
        </w:rPr>
        <w:t xml:space="preserve">, as well as the resistance against solvents and other negative impacts </w:t>
      </w:r>
      <w:r w:rsidR="00361D16" w:rsidRPr="005B47BE">
        <w:rPr>
          <w:rFonts w:ascii="Times New Roman" w:hAnsi="Times New Roman" w:cs="Times New Roman"/>
          <w:sz w:val="24"/>
          <w:szCs w:val="24"/>
          <w:lang w:val="en-GB"/>
        </w:rPr>
        <w:t>[</w:t>
      </w:r>
      <w:r w:rsidR="00AD1501">
        <w:rPr>
          <w:rFonts w:ascii="Times New Roman" w:hAnsi="Times New Roman" w:cs="Times New Roman"/>
          <w:sz w:val="24"/>
          <w:szCs w:val="24"/>
          <w:lang w:val="en-GB"/>
        </w:rPr>
        <w:t>5</w:t>
      </w:r>
      <w:r w:rsidR="00361D16" w:rsidRPr="005B47BE">
        <w:rPr>
          <w:rFonts w:ascii="Times New Roman" w:hAnsi="Times New Roman" w:cs="Times New Roman"/>
          <w:sz w:val="24"/>
          <w:szCs w:val="24"/>
          <w:lang w:val="en-GB"/>
        </w:rPr>
        <w:t>-</w:t>
      </w:r>
      <w:r w:rsidR="00AD1501">
        <w:rPr>
          <w:rFonts w:ascii="Times New Roman" w:hAnsi="Times New Roman" w:cs="Times New Roman"/>
          <w:sz w:val="24"/>
          <w:szCs w:val="24"/>
          <w:lang w:val="en-GB"/>
        </w:rPr>
        <w:t>8</w:t>
      </w:r>
      <w:r w:rsidR="00361D16" w:rsidRPr="005B47BE">
        <w:rPr>
          <w:rFonts w:ascii="Times New Roman" w:hAnsi="Times New Roman" w:cs="Times New Roman"/>
          <w:sz w:val="24"/>
          <w:szCs w:val="24"/>
          <w:lang w:val="en-GB"/>
        </w:rPr>
        <w:t>]</w:t>
      </w:r>
      <w:r w:rsidR="006E10D0" w:rsidRPr="005B47BE">
        <w:rPr>
          <w:rFonts w:ascii="Times New Roman" w:hAnsi="Times New Roman" w:cs="Times New Roman"/>
          <w:sz w:val="24"/>
          <w:szCs w:val="24"/>
          <w:lang w:val="en-GB"/>
        </w:rPr>
        <w:t>.</w:t>
      </w:r>
      <w:r w:rsidR="00565B7F" w:rsidRPr="005B47BE">
        <w:rPr>
          <w:rFonts w:ascii="Times New Roman" w:hAnsi="Times New Roman" w:cs="Times New Roman"/>
          <w:sz w:val="24"/>
          <w:szCs w:val="24"/>
          <w:lang w:val="en-GB"/>
        </w:rPr>
        <w:t xml:space="preserve"> </w:t>
      </w:r>
    </w:p>
    <w:p w14:paraId="26FE9858" w14:textId="18C06508" w:rsidR="0028333A" w:rsidRPr="005B47BE" w:rsidRDefault="0028333A" w:rsidP="007A5CD5">
      <w:pPr>
        <w:spacing w:line="480" w:lineRule="auto"/>
        <w:ind w:firstLine="576"/>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ab/>
      </w:r>
      <w:r w:rsidR="00AE7CE0">
        <w:rPr>
          <w:rFonts w:ascii="Times New Roman" w:hAnsi="Times New Roman" w:cs="Times New Roman"/>
          <w:sz w:val="24"/>
          <w:szCs w:val="24"/>
          <w:lang w:val="en-GB"/>
        </w:rPr>
        <w:t xml:space="preserve">Beside different PUR adhesives, automotive industry uses </w:t>
      </w:r>
      <w:proofErr w:type="spellStart"/>
      <w:r w:rsidR="00AE7CE0">
        <w:rPr>
          <w:rFonts w:ascii="Times New Roman" w:hAnsi="Times New Roman" w:cs="Times New Roman"/>
          <w:sz w:val="24"/>
          <w:szCs w:val="24"/>
          <w:lang w:val="en-GB"/>
        </w:rPr>
        <w:t>silane</w:t>
      </w:r>
      <w:proofErr w:type="spellEnd"/>
      <w:r w:rsidR="00AE7CE0">
        <w:rPr>
          <w:rFonts w:ascii="Times New Roman" w:hAnsi="Times New Roman" w:cs="Times New Roman"/>
          <w:sz w:val="24"/>
          <w:szCs w:val="24"/>
          <w:lang w:val="en-GB"/>
        </w:rPr>
        <w:t xml:space="preserve">-modified </w:t>
      </w:r>
      <w:r w:rsidR="00B6250A">
        <w:rPr>
          <w:rFonts w:ascii="Times New Roman" w:hAnsi="Times New Roman" w:cs="Times New Roman"/>
          <w:sz w:val="24"/>
          <w:szCs w:val="24"/>
          <w:lang w:val="en-GB"/>
        </w:rPr>
        <w:t>polyurethanes</w:t>
      </w:r>
      <w:r w:rsidR="00AE7CE0">
        <w:rPr>
          <w:rFonts w:ascii="Times New Roman" w:hAnsi="Times New Roman" w:cs="Times New Roman"/>
          <w:sz w:val="24"/>
          <w:szCs w:val="24"/>
          <w:lang w:val="en-GB"/>
        </w:rPr>
        <w:t xml:space="preserve"> (S</w:t>
      </w:r>
      <w:r w:rsidR="00F423F2">
        <w:rPr>
          <w:rFonts w:ascii="Times New Roman" w:hAnsi="Times New Roman" w:cs="Times New Roman"/>
          <w:sz w:val="24"/>
          <w:szCs w:val="24"/>
          <w:lang w:val="en-GB"/>
        </w:rPr>
        <w:t>M</w:t>
      </w:r>
      <w:r w:rsidR="00AE7CE0">
        <w:rPr>
          <w:rFonts w:ascii="Times New Roman" w:hAnsi="Times New Roman" w:cs="Times New Roman"/>
          <w:sz w:val="24"/>
          <w:szCs w:val="24"/>
          <w:lang w:val="en-GB"/>
        </w:rPr>
        <w:t>P) car-glass adhesives. Polymers modified this way combine an excellent PUR cohesion and silicone adhesion. The</w:t>
      </w:r>
      <w:r w:rsidR="00D33D0C">
        <w:rPr>
          <w:rFonts w:ascii="Times New Roman" w:hAnsi="Times New Roman" w:cs="Times New Roman"/>
          <w:sz w:val="24"/>
          <w:szCs w:val="24"/>
          <w:lang w:val="en-GB"/>
        </w:rPr>
        <w:t>ir</w:t>
      </w:r>
      <w:r w:rsidR="00AE7CE0">
        <w:rPr>
          <w:rFonts w:ascii="Times New Roman" w:hAnsi="Times New Roman" w:cs="Times New Roman"/>
          <w:sz w:val="24"/>
          <w:szCs w:val="24"/>
          <w:lang w:val="en-GB"/>
        </w:rPr>
        <w:t xml:space="preserve"> modification is based on the end NCO- groups of </w:t>
      </w:r>
      <w:r w:rsidR="007A5CD5">
        <w:rPr>
          <w:rFonts w:ascii="Times New Roman" w:hAnsi="Times New Roman" w:cs="Times New Roman"/>
          <w:sz w:val="24"/>
          <w:szCs w:val="24"/>
          <w:lang w:val="en-GB"/>
        </w:rPr>
        <w:t>PUR</w:t>
      </w:r>
      <w:r w:rsidR="00AE7CE0" w:rsidRPr="007E0488">
        <w:rPr>
          <w:rFonts w:ascii="Times New Roman" w:hAnsi="Times New Roman" w:cs="Times New Roman"/>
          <w:sz w:val="24"/>
          <w:szCs w:val="24"/>
          <w:lang w:val="en-GB"/>
        </w:rPr>
        <w:t xml:space="preserve"> </w:t>
      </w:r>
      <w:proofErr w:type="spellStart"/>
      <w:r w:rsidR="00AE7CE0" w:rsidRPr="007E0488">
        <w:rPr>
          <w:rFonts w:ascii="Times New Roman" w:hAnsi="Times New Roman" w:cs="Times New Roman"/>
          <w:sz w:val="24"/>
          <w:szCs w:val="24"/>
          <w:lang w:val="en-GB"/>
        </w:rPr>
        <w:t>prepoly</w:t>
      </w:r>
      <w:r w:rsidR="00227F7E" w:rsidRPr="007E0488">
        <w:rPr>
          <w:rFonts w:ascii="Times New Roman" w:hAnsi="Times New Roman" w:cs="Times New Roman"/>
          <w:sz w:val="24"/>
          <w:szCs w:val="24"/>
          <w:lang w:val="en-GB"/>
        </w:rPr>
        <w:t>mer</w:t>
      </w:r>
      <w:proofErr w:type="spellEnd"/>
      <w:r w:rsidR="00227F7E" w:rsidRPr="007E0488">
        <w:rPr>
          <w:rFonts w:ascii="Times New Roman" w:hAnsi="Times New Roman" w:cs="Times New Roman"/>
          <w:sz w:val="24"/>
          <w:szCs w:val="24"/>
          <w:lang w:val="en-GB"/>
        </w:rPr>
        <w:t xml:space="preserve"> and </w:t>
      </w:r>
      <w:proofErr w:type="spellStart"/>
      <w:r w:rsidR="00227F7E" w:rsidRPr="007E0488">
        <w:rPr>
          <w:rFonts w:ascii="Times New Roman" w:hAnsi="Times New Roman" w:cs="Times New Roman"/>
          <w:sz w:val="24"/>
          <w:szCs w:val="24"/>
          <w:lang w:val="en-GB"/>
        </w:rPr>
        <w:t>aminosilane</w:t>
      </w:r>
      <w:proofErr w:type="spellEnd"/>
      <w:r w:rsidR="00227F7E" w:rsidRPr="007E0488">
        <w:rPr>
          <w:rFonts w:ascii="Times New Roman" w:hAnsi="Times New Roman" w:cs="Times New Roman"/>
          <w:sz w:val="24"/>
          <w:szCs w:val="24"/>
          <w:lang w:val="en-GB"/>
        </w:rPr>
        <w:t xml:space="preserve"> or isocyanate-</w:t>
      </w:r>
      <w:proofErr w:type="spellStart"/>
      <w:r w:rsidR="00AE7CE0" w:rsidRPr="007E0488">
        <w:rPr>
          <w:rFonts w:ascii="Times New Roman" w:hAnsi="Times New Roman" w:cs="Times New Roman"/>
          <w:sz w:val="24"/>
          <w:szCs w:val="24"/>
          <w:lang w:val="en-GB"/>
        </w:rPr>
        <w:t>silane</w:t>
      </w:r>
      <w:proofErr w:type="spellEnd"/>
      <w:r w:rsidR="00AE7CE0">
        <w:rPr>
          <w:rFonts w:ascii="Times New Roman" w:hAnsi="Times New Roman" w:cs="Times New Roman"/>
          <w:sz w:val="24"/>
          <w:szCs w:val="24"/>
          <w:lang w:val="en-GB"/>
        </w:rPr>
        <w:t xml:space="preserve"> agent </w:t>
      </w:r>
      <w:r w:rsidR="00227F7E">
        <w:rPr>
          <w:rFonts w:ascii="Times New Roman" w:hAnsi="Times New Roman" w:cs="Times New Roman"/>
          <w:sz w:val="24"/>
          <w:szCs w:val="24"/>
          <w:lang w:val="en-GB"/>
        </w:rPr>
        <w:t xml:space="preserve">with </w:t>
      </w:r>
      <w:r w:rsidR="00227F7E" w:rsidRPr="007E0488">
        <w:rPr>
          <w:rFonts w:ascii="Times New Roman" w:hAnsi="Times New Roman" w:cs="Times New Roman"/>
          <w:sz w:val="24"/>
          <w:szCs w:val="24"/>
          <w:lang w:val="en-GB"/>
        </w:rPr>
        <w:t xml:space="preserve">silicon </w:t>
      </w:r>
      <w:r w:rsidR="00A965F1" w:rsidRPr="007E0488">
        <w:rPr>
          <w:rFonts w:ascii="Times New Roman" w:hAnsi="Times New Roman" w:cs="Times New Roman"/>
          <w:sz w:val="24"/>
          <w:szCs w:val="24"/>
          <w:lang w:val="en-GB"/>
        </w:rPr>
        <w:t>networkable</w:t>
      </w:r>
      <w:r w:rsidR="00227F7E" w:rsidRPr="007E0488">
        <w:rPr>
          <w:rFonts w:ascii="Times New Roman" w:hAnsi="Times New Roman" w:cs="Times New Roman"/>
          <w:sz w:val="24"/>
          <w:szCs w:val="24"/>
          <w:lang w:val="en-GB"/>
        </w:rPr>
        <w:t xml:space="preserve"> </w:t>
      </w:r>
      <w:proofErr w:type="spellStart"/>
      <w:r w:rsidR="00227F7E" w:rsidRPr="007E0488">
        <w:rPr>
          <w:rFonts w:ascii="Times New Roman" w:hAnsi="Times New Roman" w:cs="Times New Roman"/>
          <w:sz w:val="24"/>
          <w:szCs w:val="24"/>
          <w:lang w:val="en-GB"/>
        </w:rPr>
        <w:t>alkoxy</w:t>
      </w:r>
      <w:proofErr w:type="spellEnd"/>
      <w:r w:rsidR="00227F7E" w:rsidRPr="007E0488">
        <w:rPr>
          <w:rFonts w:ascii="Times New Roman" w:hAnsi="Times New Roman" w:cs="Times New Roman"/>
          <w:sz w:val="24"/>
          <w:szCs w:val="24"/>
          <w:lang w:val="en-GB"/>
        </w:rPr>
        <w:t xml:space="preserve"> groups. </w:t>
      </w:r>
      <w:r w:rsidR="00B6250A">
        <w:rPr>
          <w:rFonts w:ascii="Times New Roman" w:hAnsi="Times New Roman" w:cs="Times New Roman"/>
          <w:sz w:val="24"/>
          <w:szCs w:val="24"/>
          <w:lang w:val="en-GB"/>
        </w:rPr>
        <w:t>S</w:t>
      </w:r>
      <w:r w:rsidR="00F423F2">
        <w:rPr>
          <w:rFonts w:ascii="Times New Roman" w:hAnsi="Times New Roman" w:cs="Times New Roman"/>
          <w:sz w:val="24"/>
          <w:szCs w:val="24"/>
          <w:lang w:val="en-GB"/>
        </w:rPr>
        <w:t>M</w:t>
      </w:r>
      <w:r w:rsidR="00B6250A">
        <w:rPr>
          <w:rFonts w:ascii="Times New Roman" w:hAnsi="Times New Roman" w:cs="Times New Roman"/>
          <w:sz w:val="24"/>
          <w:szCs w:val="24"/>
          <w:lang w:val="en-GB"/>
        </w:rPr>
        <w:t>Ps</w:t>
      </w:r>
      <w:r w:rsidR="00227F7E">
        <w:rPr>
          <w:rFonts w:ascii="Times New Roman" w:hAnsi="Times New Roman" w:cs="Times New Roman"/>
          <w:sz w:val="24"/>
          <w:szCs w:val="24"/>
          <w:lang w:val="en-GB"/>
        </w:rPr>
        <w:t xml:space="preserve"> </w:t>
      </w:r>
      <w:r w:rsidR="00D33D0C">
        <w:rPr>
          <w:rFonts w:ascii="Times New Roman" w:hAnsi="Times New Roman" w:cs="Times New Roman"/>
          <w:sz w:val="24"/>
          <w:szCs w:val="24"/>
          <w:lang w:val="en-GB"/>
        </w:rPr>
        <w:t xml:space="preserve">usually </w:t>
      </w:r>
      <w:r w:rsidR="00227F7E">
        <w:rPr>
          <w:rFonts w:ascii="Times New Roman" w:hAnsi="Times New Roman" w:cs="Times New Roman"/>
          <w:sz w:val="24"/>
          <w:szCs w:val="24"/>
          <w:lang w:val="en-GB"/>
        </w:rPr>
        <w:t>react with air humidity (</w:t>
      </w:r>
      <w:r w:rsidR="00D33D0C">
        <w:rPr>
          <w:rFonts w:ascii="Times New Roman" w:hAnsi="Times New Roman" w:cs="Times New Roman"/>
          <w:sz w:val="24"/>
          <w:szCs w:val="24"/>
          <w:lang w:val="en-GB"/>
        </w:rPr>
        <w:t xml:space="preserve">while </w:t>
      </w:r>
      <w:r w:rsidR="00227F7E">
        <w:rPr>
          <w:rFonts w:ascii="Times New Roman" w:hAnsi="Times New Roman" w:cs="Times New Roman"/>
          <w:sz w:val="24"/>
          <w:szCs w:val="24"/>
          <w:lang w:val="en-GB"/>
        </w:rPr>
        <w:t>releas</w:t>
      </w:r>
      <w:r w:rsidR="00D33D0C">
        <w:rPr>
          <w:rFonts w:ascii="Times New Roman" w:hAnsi="Times New Roman" w:cs="Times New Roman"/>
          <w:sz w:val="24"/>
          <w:szCs w:val="24"/>
          <w:lang w:val="en-GB"/>
        </w:rPr>
        <w:t>ing</w:t>
      </w:r>
      <w:r w:rsidR="00227F7E">
        <w:rPr>
          <w:rFonts w:ascii="Times New Roman" w:hAnsi="Times New Roman" w:cs="Times New Roman"/>
          <w:sz w:val="24"/>
          <w:szCs w:val="24"/>
          <w:lang w:val="en-GB"/>
        </w:rPr>
        <w:t xml:space="preserve"> the appropriate alcohol) </w:t>
      </w:r>
      <w:r w:rsidR="00D33D0C">
        <w:rPr>
          <w:rFonts w:ascii="Times New Roman" w:hAnsi="Times New Roman" w:cs="Times New Roman"/>
          <w:sz w:val="24"/>
          <w:szCs w:val="24"/>
          <w:lang w:val="en-GB"/>
        </w:rPr>
        <w:t xml:space="preserve">thus </w:t>
      </w:r>
      <w:r w:rsidR="00227F7E">
        <w:rPr>
          <w:rFonts w:ascii="Times New Roman" w:hAnsi="Times New Roman" w:cs="Times New Roman"/>
          <w:sz w:val="24"/>
          <w:szCs w:val="24"/>
          <w:lang w:val="en-GB"/>
        </w:rPr>
        <w:t xml:space="preserve">hardening the used adhesive. The </w:t>
      </w:r>
      <w:proofErr w:type="spellStart"/>
      <w:r w:rsidR="00B6250A">
        <w:rPr>
          <w:rFonts w:ascii="Times New Roman" w:hAnsi="Times New Roman" w:cs="Times New Roman"/>
          <w:sz w:val="24"/>
          <w:szCs w:val="24"/>
          <w:lang w:val="en-GB"/>
        </w:rPr>
        <w:t>silane</w:t>
      </w:r>
      <w:proofErr w:type="spellEnd"/>
      <w:r w:rsidR="00B6250A">
        <w:rPr>
          <w:rFonts w:ascii="Times New Roman" w:hAnsi="Times New Roman" w:cs="Times New Roman"/>
          <w:sz w:val="24"/>
          <w:szCs w:val="24"/>
          <w:lang w:val="en-GB"/>
        </w:rPr>
        <w:t>-</w:t>
      </w:r>
      <w:r w:rsidR="00227F7E">
        <w:rPr>
          <w:rFonts w:ascii="Times New Roman" w:hAnsi="Times New Roman" w:cs="Times New Roman"/>
          <w:sz w:val="24"/>
          <w:szCs w:val="24"/>
          <w:lang w:val="en-GB"/>
        </w:rPr>
        <w:t>modification is shown in Figure 1</w:t>
      </w:r>
      <w:r w:rsidRPr="005B47BE">
        <w:rPr>
          <w:rFonts w:ascii="Times New Roman" w:hAnsi="Times New Roman" w:cs="Times New Roman"/>
          <w:sz w:val="24"/>
          <w:szCs w:val="24"/>
          <w:lang w:val="en-GB"/>
        </w:rPr>
        <w:t xml:space="preserve">. </w:t>
      </w:r>
    </w:p>
    <w:p w14:paraId="4912420A" w14:textId="3BD0FA55" w:rsidR="0028333A" w:rsidRPr="00B6250A" w:rsidRDefault="007A5CD5" w:rsidP="00B6250A">
      <w:pPr>
        <w:keepNext/>
        <w:spacing w:line="480" w:lineRule="auto"/>
        <w:ind w:firstLine="576"/>
        <w:jc w:val="both"/>
        <w:rPr>
          <w:lang w:val="en-GB"/>
        </w:rPr>
      </w:pPr>
      <w:r>
        <w:rPr>
          <w:rFonts w:ascii="Times New Roman" w:hAnsi="Times New Roman" w:cs="Times New Roman"/>
          <w:sz w:val="24"/>
          <w:szCs w:val="24"/>
          <w:lang w:val="en-GB"/>
        </w:rPr>
        <w:t>M</w:t>
      </w:r>
      <w:r w:rsidRPr="005B47BE">
        <w:rPr>
          <w:rFonts w:ascii="Times New Roman" w:hAnsi="Times New Roman" w:cs="Times New Roman"/>
          <w:sz w:val="24"/>
          <w:szCs w:val="24"/>
          <w:lang w:val="en-GB"/>
        </w:rPr>
        <w:t xml:space="preserve">odified silicone </w:t>
      </w:r>
      <w:r>
        <w:rPr>
          <w:rFonts w:ascii="Times New Roman" w:hAnsi="Times New Roman" w:cs="Times New Roman"/>
          <w:sz w:val="24"/>
          <w:szCs w:val="24"/>
          <w:lang w:val="en-GB"/>
        </w:rPr>
        <w:t xml:space="preserve">(MS) </w:t>
      </w:r>
      <w:r w:rsidRPr="005B47BE">
        <w:rPr>
          <w:rFonts w:ascii="Times New Roman" w:hAnsi="Times New Roman" w:cs="Times New Roman"/>
          <w:sz w:val="24"/>
          <w:szCs w:val="24"/>
          <w:lang w:val="en-GB"/>
        </w:rPr>
        <w:t>polymer</w:t>
      </w:r>
      <w:r>
        <w:rPr>
          <w:rFonts w:ascii="Times New Roman" w:hAnsi="Times New Roman" w:cs="Times New Roman"/>
          <w:sz w:val="24"/>
          <w:szCs w:val="24"/>
          <w:lang w:val="en-GB"/>
        </w:rPr>
        <w:t xml:space="preserve">s are utilized nowadays as well. These adhesives </w:t>
      </w:r>
      <w:r w:rsidR="00227F7E">
        <w:rPr>
          <w:rFonts w:ascii="Times New Roman" w:hAnsi="Times New Roman" w:cs="Times New Roman"/>
          <w:sz w:val="24"/>
          <w:szCs w:val="24"/>
          <w:lang w:val="en-GB"/>
        </w:rPr>
        <w:t>lack the isocyanate component. They are</w:t>
      </w:r>
      <w:r>
        <w:rPr>
          <w:rFonts w:ascii="Times New Roman" w:hAnsi="Times New Roman" w:cs="Times New Roman"/>
          <w:sz w:val="24"/>
          <w:szCs w:val="24"/>
          <w:lang w:val="en-GB"/>
        </w:rPr>
        <w:t xml:space="preserve"> based on</w:t>
      </w:r>
      <w:r w:rsidR="00227F7E">
        <w:rPr>
          <w:rFonts w:ascii="Times New Roman" w:hAnsi="Times New Roman" w:cs="Times New Roman"/>
          <w:sz w:val="24"/>
          <w:szCs w:val="24"/>
          <w:lang w:val="en-GB"/>
        </w:rPr>
        <w:t xml:space="preserve"> </w:t>
      </w:r>
      <w:proofErr w:type="spellStart"/>
      <w:r w:rsidR="00227F7E" w:rsidRPr="007E0488">
        <w:rPr>
          <w:rFonts w:ascii="Times New Roman" w:hAnsi="Times New Roman" w:cs="Times New Roman"/>
          <w:sz w:val="24"/>
          <w:szCs w:val="24"/>
          <w:lang w:val="en-GB"/>
        </w:rPr>
        <w:t>trimethoxysilane</w:t>
      </w:r>
      <w:proofErr w:type="spellEnd"/>
      <w:r w:rsidR="00227F7E" w:rsidRPr="007E0488">
        <w:rPr>
          <w:rFonts w:ascii="Times New Roman" w:hAnsi="Times New Roman" w:cs="Times New Roman"/>
          <w:sz w:val="24"/>
          <w:szCs w:val="24"/>
          <w:lang w:val="en-GB"/>
        </w:rPr>
        <w:t xml:space="preserve"> modified </w:t>
      </w:r>
      <w:r w:rsidR="007E0488" w:rsidRPr="007E0488">
        <w:rPr>
          <w:rFonts w:ascii="Times New Roman" w:hAnsi="Times New Roman" w:cs="Times New Roman"/>
          <w:sz w:val="24"/>
          <w:szCs w:val="24"/>
          <w:lang w:val="en-GB"/>
        </w:rPr>
        <w:t xml:space="preserve">polyether </w:t>
      </w:r>
      <w:r w:rsidR="00227F7E" w:rsidRPr="007E0488">
        <w:rPr>
          <w:rFonts w:ascii="Times New Roman" w:hAnsi="Times New Roman" w:cs="Times New Roman"/>
          <w:sz w:val="24"/>
          <w:szCs w:val="24"/>
          <w:lang w:val="en-GB"/>
        </w:rPr>
        <w:t>polyols</w:t>
      </w:r>
      <w:r w:rsidR="00227F7E">
        <w:rPr>
          <w:rFonts w:ascii="Times New Roman" w:hAnsi="Times New Roman" w:cs="Times New Roman"/>
          <w:sz w:val="24"/>
          <w:szCs w:val="24"/>
          <w:lang w:val="en-GB"/>
        </w:rPr>
        <w:t xml:space="preserve"> </w:t>
      </w:r>
      <w:r w:rsidR="00227F7E" w:rsidRPr="005B47BE">
        <w:rPr>
          <w:rFonts w:ascii="Times New Roman" w:hAnsi="Times New Roman" w:cs="Times New Roman"/>
          <w:sz w:val="24"/>
          <w:szCs w:val="24"/>
          <w:lang w:val="en-GB"/>
        </w:rPr>
        <w:t>[</w:t>
      </w:r>
      <w:r w:rsidR="00AD1501">
        <w:rPr>
          <w:rFonts w:ascii="Times New Roman" w:hAnsi="Times New Roman" w:cs="Times New Roman"/>
          <w:sz w:val="24"/>
          <w:szCs w:val="24"/>
          <w:lang w:val="en-GB"/>
        </w:rPr>
        <w:t>9</w:t>
      </w:r>
      <w:r w:rsidR="00227F7E" w:rsidRPr="005B47BE">
        <w:rPr>
          <w:rFonts w:ascii="Times New Roman" w:hAnsi="Times New Roman" w:cs="Times New Roman"/>
          <w:sz w:val="24"/>
          <w:szCs w:val="24"/>
          <w:lang w:val="en-GB"/>
        </w:rPr>
        <w:t>].</w:t>
      </w:r>
      <w:r w:rsidR="00227F7E">
        <w:rPr>
          <w:rFonts w:ascii="Times New Roman" w:hAnsi="Times New Roman" w:cs="Times New Roman"/>
          <w:sz w:val="24"/>
          <w:szCs w:val="24"/>
          <w:lang w:val="en-GB"/>
        </w:rPr>
        <w:t xml:space="preserve"> The hardening principle is the same for S</w:t>
      </w:r>
      <w:r w:rsidR="00F423F2">
        <w:rPr>
          <w:rFonts w:ascii="Times New Roman" w:hAnsi="Times New Roman" w:cs="Times New Roman"/>
          <w:sz w:val="24"/>
          <w:szCs w:val="24"/>
          <w:lang w:val="en-GB"/>
        </w:rPr>
        <w:t>M</w:t>
      </w:r>
      <w:r w:rsidR="00227F7E">
        <w:rPr>
          <w:rFonts w:ascii="Times New Roman" w:hAnsi="Times New Roman" w:cs="Times New Roman"/>
          <w:sz w:val="24"/>
          <w:szCs w:val="24"/>
          <w:lang w:val="en-GB"/>
        </w:rPr>
        <w:t>P</w:t>
      </w:r>
      <w:r w:rsidR="00F423F2">
        <w:rPr>
          <w:rFonts w:ascii="Times New Roman" w:hAnsi="Times New Roman" w:cs="Times New Roman"/>
          <w:sz w:val="24"/>
          <w:szCs w:val="24"/>
          <w:lang w:val="en-GB"/>
        </w:rPr>
        <w:t>s</w:t>
      </w:r>
      <w:r w:rsidR="00227F7E">
        <w:rPr>
          <w:rFonts w:ascii="Times New Roman" w:hAnsi="Times New Roman" w:cs="Times New Roman"/>
          <w:sz w:val="24"/>
          <w:szCs w:val="24"/>
          <w:lang w:val="en-GB"/>
        </w:rPr>
        <w:t xml:space="preserve"> and MS polymers (with different adhesive skeleton and equal reactive groups) as described in Figure 2. </w:t>
      </w:r>
      <w:r w:rsidR="0028333A" w:rsidRPr="005B47BE">
        <w:rPr>
          <w:rFonts w:ascii="Times New Roman" w:hAnsi="Times New Roman" w:cs="Times New Roman"/>
          <w:sz w:val="24"/>
          <w:szCs w:val="24"/>
          <w:lang w:val="en-GB"/>
        </w:rPr>
        <w:t>S</w:t>
      </w:r>
      <w:r w:rsidR="00F423F2">
        <w:rPr>
          <w:rFonts w:ascii="Times New Roman" w:hAnsi="Times New Roman" w:cs="Times New Roman"/>
          <w:sz w:val="24"/>
          <w:szCs w:val="24"/>
          <w:lang w:val="en-GB"/>
        </w:rPr>
        <w:t>M</w:t>
      </w:r>
      <w:r w:rsidR="0028333A" w:rsidRPr="005B47BE">
        <w:rPr>
          <w:rFonts w:ascii="Times New Roman" w:hAnsi="Times New Roman" w:cs="Times New Roman"/>
          <w:sz w:val="24"/>
          <w:szCs w:val="24"/>
          <w:lang w:val="en-GB"/>
        </w:rPr>
        <w:t>P</w:t>
      </w:r>
      <w:r w:rsidR="00B6250A">
        <w:rPr>
          <w:rFonts w:ascii="Times New Roman" w:hAnsi="Times New Roman" w:cs="Times New Roman"/>
          <w:sz w:val="24"/>
          <w:szCs w:val="24"/>
          <w:lang w:val="en-GB"/>
        </w:rPr>
        <w:t>s</w:t>
      </w:r>
      <w:r w:rsidR="00AD4319">
        <w:rPr>
          <w:rFonts w:ascii="Times New Roman" w:hAnsi="Times New Roman" w:cs="Times New Roman"/>
          <w:sz w:val="24"/>
          <w:szCs w:val="24"/>
          <w:lang w:val="en-GB"/>
        </w:rPr>
        <w:t xml:space="preserve"> have a six-function</w:t>
      </w:r>
      <w:r>
        <w:rPr>
          <w:rFonts w:ascii="Times New Roman" w:hAnsi="Times New Roman" w:cs="Times New Roman"/>
          <w:sz w:val="24"/>
          <w:szCs w:val="24"/>
          <w:lang w:val="en-GB"/>
        </w:rPr>
        <w:t>al</w:t>
      </w:r>
      <w:r w:rsidR="00AD4319">
        <w:rPr>
          <w:rFonts w:ascii="Times New Roman" w:hAnsi="Times New Roman" w:cs="Times New Roman"/>
          <w:sz w:val="24"/>
          <w:szCs w:val="24"/>
          <w:lang w:val="en-GB"/>
        </w:rPr>
        <w:t xml:space="preserve"> molecule while MS</w:t>
      </w:r>
      <w:r w:rsidR="0028333A" w:rsidRPr="005B47BE">
        <w:rPr>
          <w:rFonts w:ascii="Times New Roman" w:hAnsi="Times New Roman" w:cs="Times New Roman"/>
          <w:sz w:val="24"/>
          <w:szCs w:val="24"/>
          <w:lang w:val="en-GB"/>
        </w:rPr>
        <w:t xml:space="preserve"> polymer</w:t>
      </w:r>
      <w:r w:rsidR="00AD4319">
        <w:rPr>
          <w:rFonts w:ascii="Times New Roman" w:hAnsi="Times New Roman" w:cs="Times New Roman"/>
          <w:sz w:val="24"/>
          <w:szCs w:val="24"/>
          <w:lang w:val="en-GB"/>
        </w:rPr>
        <w:t xml:space="preserve">s have only four-functional one. </w:t>
      </w:r>
      <w:r w:rsidR="0028333A" w:rsidRPr="005B47BE">
        <w:rPr>
          <w:rFonts w:ascii="Times New Roman" w:hAnsi="Times New Roman" w:cs="Times New Roman"/>
          <w:sz w:val="24"/>
          <w:szCs w:val="24"/>
          <w:lang w:val="en-GB"/>
        </w:rPr>
        <w:t xml:space="preserve"> </w:t>
      </w:r>
      <w:r w:rsidR="00E739B6">
        <w:rPr>
          <w:rFonts w:ascii="Times New Roman" w:hAnsi="Times New Roman" w:cs="Times New Roman"/>
          <w:sz w:val="24"/>
          <w:szCs w:val="24"/>
          <w:lang w:val="en-GB"/>
        </w:rPr>
        <w:t>S</w:t>
      </w:r>
      <w:r w:rsidR="00F423F2">
        <w:rPr>
          <w:rFonts w:ascii="Times New Roman" w:hAnsi="Times New Roman" w:cs="Times New Roman"/>
          <w:sz w:val="24"/>
          <w:szCs w:val="24"/>
          <w:lang w:val="en-GB"/>
        </w:rPr>
        <w:t>M</w:t>
      </w:r>
      <w:r w:rsidR="00E739B6">
        <w:rPr>
          <w:rFonts w:ascii="Times New Roman" w:hAnsi="Times New Roman" w:cs="Times New Roman"/>
          <w:sz w:val="24"/>
          <w:szCs w:val="24"/>
          <w:lang w:val="en-GB"/>
        </w:rPr>
        <w:t>Ps have excellent adhesion to non</w:t>
      </w:r>
      <w:r w:rsidR="00D33D0C">
        <w:rPr>
          <w:rFonts w:ascii="Times New Roman" w:hAnsi="Times New Roman" w:cs="Times New Roman"/>
          <w:sz w:val="24"/>
          <w:szCs w:val="24"/>
          <w:lang w:val="en-GB"/>
        </w:rPr>
        <w:t>-</w:t>
      </w:r>
      <w:r w:rsidR="00E739B6">
        <w:rPr>
          <w:rFonts w:ascii="Times New Roman" w:hAnsi="Times New Roman" w:cs="Times New Roman"/>
          <w:sz w:val="24"/>
          <w:szCs w:val="24"/>
          <w:lang w:val="en-GB"/>
        </w:rPr>
        <w:t xml:space="preserve">porous </w:t>
      </w:r>
      <w:r>
        <w:rPr>
          <w:rFonts w:ascii="Times New Roman" w:hAnsi="Times New Roman" w:cs="Times New Roman"/>
          <w:sz w:val="24"/>
          <w:szCs w:val="24"/>
          <w:lang w:val="en-GB"/>
        </w:rPr>
        <w:t>substrates</w:t>
      </w:r>
      <w:r w:rsidR="00E739B6">
        <w:rPr>
          <w:rFonts w:ascii="Times New Roman" w:hAnsi="Times New Roman" w:cs="Times New Roman"/>
          <w:sz w:val="24"/>
          <w:szCs w:val="24"/>
          <w:lang w:val="en-GB"/>
        </w:rPr>
        <w:t xml:space="preserve"> and moreover, while hardened, R-OH alcohol releases instead of</w:t>
      </w:r>
      <w:r w:rsidR="00E739B6" w:rsidRPr="005B47BE">
        <w:rPr>
          <w:rFonts w:ascii="Times New Roman" w:hAnsi="Times New Roman" w:cs="Times New Roman"/>
          <w:sz w:val="24"/>
          <w:szCs w:val="24"/>
          <w:lang w:val="en-GB"/>
        </w:rPr>
        <w:t xml:space="preserve"> CO</w:t>
      </w:r>
      <w:r w:rsidR="00E739B6" w:rsidRPr="005B47BE">
        <w:rPr>
          <w:rFonts w:ascii="Times New Roman" w:hAnsi="Times New Roman" w:cs="Times New Roman"/>
          <w:sz w:val="24"/>
          <w:szCs w:val="24"/>
          <w:vertAlign w:val="subscript"/>
          <w:lang w:val="en-GB"/>
        </w:rPr>
        <w:t>2</w:t>
      </w:r>
      <w:r w:rsidR="00E739B6">
        <w:rPr>
          <w:rFonts w:ascii="Times New Roman" w:hAnsi="Times New Roman" w:cs="Times New Roman"/>
          <w:sz w:val="24"/>
          <w:szCs w:val="24"/>
          <w:vertAlign w:val="subscript"/>
          <w:lang w:val="en-GB"/>
        </w:rPr>
        <w:t xml:space="preserve"> </w:t>
      </w:r>
      <w:r w:rsidR="00E739B6">
        <w:rPr>
          <w:rFonts w:ascii="Times New Roman" w:hAnsi="Times New Roman" w:cs="Times New Roman"/>
          <w:sz w:val="24"/>
          <w:szCs w:val="24"/>
          <w:lang w:val="en-GB"/>
        </w:rPr>
        <w:t xml:space="preserve">as is the case of NCO- group reaction with water at classical 1K PUR adhesives. Strength of </w:t>
      </w:r>
      <w:proofErr w:type="spellStart"/>
      <w:r w:rsidR="00E739B6">
        <w:rPr>
          <w:rFonts w:ascii="Times New Roman" w:hAnsi="Times New Roman" w:cs="Times New Roman"/>
          <w:sz w:val="24"/>
          <w:szCs w:val="24"/>
          <w:lang w:val="en-GB"/>
        </w:rPr>
        <w:t>silane</w:t>
      </w:r>
      <w:proofErr w:type="spellEnd"/>
      <w:r w:rsidR="00E739B6">
        <w:rPr>
          <w:rFonts w:ascii="Times New Roman" w:hAnsi="Times New Roman" w:cs="Times New Roman"/>
          <w:sz w:val="24"/>
          <w:szCs w:val="24"/>
          <w:lang w:val="en-GB"/>
        </w:rPr>
        <w:t>-modified adhesives is so far lower than that of purely PUR adhesives</w:t>
      </w:r>
      <w:r w:rsidR="006E10D0" w:rsidRPr="005B47BE">
        <w:rPr>
          <w:rFonts w:ascii="Times New Roman" w:hAnsi="Times New Roman" w:cs="Times New Roman"/>
          <w:sz w:val="24"/>
          <w:szCs w:val="24"/>
          <w:lang w:val="en-GB"/>
        </w:rPr>
        <w:t>.</w:t>
      </w:r>
    </w:p>
    <w:p w14:paraId="5C7C606F" w14:textId="496F89E1" w:rsidR="00CF12FC" w:rsidRDefault="00CF12FC" w:rsidP="00CF12FC">
      <w:pPr>
        <w:spacing w:line="480" w:lineRule="auto"/>
        <w:ind w:firstLine="57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main objective of this work was to compare </w:t>
      </w:r>
      <w:r w:rsidR="00C14DB6">
        <w:rPr>
          <w:rFonts w:ascii="Times New Roman" w:hAnsi="Times New Roman" w:cs="Times New Roman"/>
          <w:sz w:val="24"/>
          <w:szCs w:val="24"/>
          <w:lang w:val="en-GB"/>
        </w:rPr>
        <w:t xml:space="preserve">adhesive systems requiring </w:t>
      </w:r>
      <w:r>
        <w:rPr>
          <w:rFonts w:ascii="Times New Roman" w:hAnsi="Times New Roman" w:cs="Times New Roman"/>
          <w:sz w:val="24"/>
          <w:szCs w:val="24"/>
          <w:lang w:val="en-GB"/>
        </w:rPr>
        <w:t>primer and adhesives</w:t>
      </w:r>
      <w:r w:rsidR="00E454A6">
        <w:rPr>
          <w:rFonts w:ascii="Times New Roman" w:hAnsi="Times New Roman" w:cs="Times New Roman"/>
          <w:sz w:val="24"/>
          <w:szCs w:val="24"/>
          <w:lang w:val="en-GB"/>
        </w:rPr>
        <w:t xml:space="preserve"> without </w:t>
      </w:r>
      <w:r w:rsidR="00C14DB6">
        <w:rPr>
          <w:rFonts w:ascii="Times New Roman" w:hAnsi="Times New Roman" w:cs="Times New Roman"/>
          <w:sz w:val="24"/>
          <w:szCs w:val="24"/>
          <w:lang w:val="en-GB"/>
        </w:rPr>
        <w:t xml:space="preserve">the need of </w:t>
      </w:r>
      <w:r w:rsidR="00E454A6">
        <w:rPr>
          <w:rFonts w:ascii="Times New Roman" w:hAnsi="Times New Roman" w:cs="Times New Roman"/>
          <w:sz w:val="24"/>
          <w:szCs w:val="24"/>
          <w:lang w:val="en-GB"/>
        </w:rPr>
        <w:t>primer</w:t>
      </w:r>
      <w:r>
        <w:rPr>
          <w:rFonts w:ascii="Times New Roman" w:hAnsi="Times New Roman" w:cs="Times New Roman"/>
          <w:sz w:val="24"/>
          <w:szCs w:val="24"/>
          <w:lang w:val="en-GB"/>
        </w:rPr>
        <w:t xml:space="preserve"> for car glasses hardened by air humidity. Their gluing efficiency was </w:t>
      </w:r>
      <w:r w:rsidR="008D489C">
        <w:rPr>
          <w:rFonts w:ascii="Times New Roman" w:hAnsi="Times New Roman" w:cs="Times New Roman"/>
          <w:sz w:val="24"/>
          <w:szCs w:val="24"/>
          <w:lang w:val="en-GB"/>
        </w:rPr>
        <w:t>evaluated using</w:t>
      </w:r>
      <w:r>
        <w:rPr>
          <w:rFonts w:ascii="Times New Roman" w:hAnsi="Times New Roman" w:cs="Times New Roman"/>
          <w:sz w:val="24"/>
          <w:szCs w:val="24"/>
          <w:lang w:val="en-GB"/>
        </w:rPr>
        <w:t xml:space="preserve"> mechanical properties </w:t>
      </w:r>
      <w:r w:rsidR="00A40191">
        <w:rPr>
          <w:rFonts w:ascii="Times New Roman" w:hAnsi="Times New Roman" w:cs="Times New Roman"/>
          <w:sz w:val="24"/>
          <w:szCs w:val="24"/>
          <w:lang w:val="en-GB"/>
        </w:rPr>
        <w:t>(</w:t>
      </w:r>
      <w:r>
        <w:rPr>
          <w:rFonts w:ascii="Times New Roman" w:hAnsi="Times New Roman" w:cs="Times New Roman"/>
          <w:sz w:val="24"/>
          <w:szCs w:val="24"/>
          <w:lang w:val="en-GB"/>
        </w:rPr>
        <w:t xml:space="preserve">tensile strength </w:t>
      </w:r>
      <w:r w:rsidR="00A40191">
        <w:rPr>
          <w:rFonts w:ascii="Times New Roman" w:hAnsi="Times New Roman" w:cs="Times New Roman"/>
          <w:sz w:val="24"/>
          <w:szCs w:val="24"/>
          <w:lang w:val="en-GB"/>
        </w:rPr>
        <w:t>and</w:t>
      </w:r>
      <w:r>
        <w:rPr>
          <w:rFonts w:ascii="Times New Roman" w:hAnsi="Times New Roman" w:cs="Times New Roman"/>
          <w:sz w:val="24"/>
          <w:szCs w:val="24"/>
          <w:lang w:val="en-GB"/>
        </w:rPr>
        <w:t xml:space="preserve"> bonded joints shear </w:t>
      </w:r>
      <w:r>
        <w:rPr>
          <w:rFonts w:ascii="Times New Roman" w:hAnsi="Times New Roman" w:cs="Times New Roman"/>
          <w:sz w:val="24"/>
          <w:szCs w:val="24"/>
          <w:lang w:val="en-GB"/>
        </w:rPr>
        <w:lastRenderedPageBreak/>
        <w:t xml:space="preserve">strength on </w:t>
      </w:r>
      <w:proofErr w:type="spellStart"/>
      <w:r>
        <w:rPr>
          <w:rFonts w:ascii="Times New Roman" w:hAnsi="Times New Roman" w:cs="Times New Roman"/>
          <w:sz w:val="24"/>
          <w:szCs w:val="24"/>
          <w:lang w:val="en-GB"/>
        </w:rPr>
        <w:t>adheren</w:t>
      </w:r>
      <w:r w:rsidR="00E454A6">
        <w:rPr>
          <w:rFonts w:ascii="Times New Roman" w:hAnsi="Times New Roman" w:cs="Times New Roman"/>
          <w:sz w:val="24"/>
          <w:szCs w:val="24"/>
          <w:lang w:val="en-GB"/>
        </w:rPr>
        <w:t>d</w:t>
      </w:r>
      <w:r>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metal/met</w:t>
      </w:r>
      <w:r w:rsidR="00A40191">
        <w:rPr>
          <w:rFonts w:ascii="Times New Roman" w:hAnsi="Times New Roman" w:cs="Times New Roman"/>
          <w:sz w:val="24"/>
          <w:szCs w:val="24"/>
          <w:lang w:val="en-GB"/>
        </w:rPr>
        <w:t>al, glass/glass and metal/glass)</w:t>
      </w:r>
      <w:r>
        <w:rPr>
          <w:rFonts w:ascii="Times New Roman" w:hAnsi="Times New Roman" w:cs="Times New Roman"/>
          <w:sz w:val="24"/>
          <w:szCs w:val="24"/>
          <w:lang w:val="en-GB"/>
        </w:rPr>
        <w:t xml:space="preserve"> </w:t>
      </w:r>
      <w:r w:rsidR="00A40191">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optical properties </w:t>
      </w:r>
      <w:r w:rsidR="00A40191">
        <w:rPr>
          <w:rFonts w:ascii="Times New Roman" w:hAnsi="Times New Roman" w:cs="Times New Roman"/>
          <w:sz w:val="24"/>
          <w:szCs w:val="24"/>
          <w:lang w:val="en-GB"/>
        </w:rPr>
        <w:t>by</w:t>
      </w:r>
      <w:r>
        <w:rPr>
          <w:rFonts w:ascii="Times New Roman" w:hAnsi="Times New Roman" w:cs="Times New Roman"/>
          <w:sz w:val="24"/>
          <w:szCs w:val="24"/>
          <w:lang w:val="en-GB"/>
        </w:rPr>
        <w:t xml:space="preserve"> monitoring colour changes by CIELAB method</w:t>
      </w:r>
      <w:r w:rsidR="00D63326">
        <w:rPr>
          <w:rFonts w:ascii="Times New Roman" w:hAnsi="Times New Roman" w:cs="Times New Roman"/>
          <w:sz w:val="24"/>
          <w:szCs w:val="24"/>
          <w:lang w:val="en-GB"/>
        </w:rPr>
        <w:t xml:space="preserve"> </w:t>
      </w:r>
      <w:r w:rsidR="00D63326"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11</w:t>
      </w:r>
      <w:r w:rsidR="00D63326" w:rsidRPr="005B47B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p>
    <w:p w14:paraId="37ACB5FF" w14:textId="77777777" w:rsidR="00B6250A" w:rsidRPr="008A480E" w:rsidRDefault="00B6250A" w:rsidP="00CF12FC">
      <w:pPr>
        <w:spacing w:line="480" w:lineRule="auto"/>
        <w:ind w:firstLine="576"/>
        <w:jc w:val="both"/>
        <w:rPr>
          <w:lang w:val="en-GB"/>
        </w:rPr>
      </w:pPr>
    </w:p>
    <w:p w14:paraId="2A8C6442" w14:textId="77777777" w:rsidR="00A3324D" w:rsidRPr="005B47BE" w:rsidRDefault="0028333A" w:rsidP="00A812BA">
      <w:pPr>
        <w:pStyle w:val="Nadpis2"/>
        <w:numPr>
          <w:ilvl w:val="0"/>
          <w:numId w:val="0"/>
        </w:numPr>
        <w:spacing w:line="480" w:lineRule="auto"/>
        <w:ind w:left="576"/>
        <w:rPr>
          <w:rFonts w:ascii="Times New Roman" w:hAnsi="Times New Roman" w:cs="Times New Roman"/>
          <w:sz w:val="24"/>
          <w:szCs w:val="24"/>
          <w:lang w:val="en-GB"/>
        </w:rPr>
      </w:pPr>
      <w:bookmarkStart w:id="0" w:name="_Toc417312301"/>
      <w:bookmarkStart w:id="1" w:name="_Toc417491655"/>
      <w:bookmarkStart w:id="2" w:name="_Toc417492544"/>
      <w:bookmarkStart w:id="3" w:name="_Toc418519525"/>
      <w:r w:rsidRPr="005B47BE">
        <w:rPr>
          <w:rFonts w:ascii="Times New Roman" w:hAnsi="Times New Roman" w:cs="Times New Roman"/>
          <w:sz w:val="24"/>
          <w:szCs w:val="24"/>
          <w:lang w:val="en-GB"/>
        </w:rPr>
        <w:t>Experiment</w:t>
      </w:r>
      <w:bookmarkEnd w:id="0"/>
      <w:bookmarkEnd w:id="1"/>
      <w:bookmarkEnd w:id="2"/>
      <w:bookmarkEnd w:id="3"/>
    </w:p>
    <w:p w14:paraId="6D1ECDC7" w14:textId="77777777" w:rsidR="00A40191" w:rsidRPr="00A40191" w:rsidRDefault="00A40191" w:rsidP="00A40191">
      <w:pPr>
        <w:spacing w:after="0" w:line="480" w:lineRule="auto"/>
        <w:ind w:firstLine="709"/>
        <w:jc w:val="both"/>
        <w:rPr>
          <w:rFonts w:ascii="Times New Roman" w:hAnsi="Times New Roman" w:cs="Times New Roman"/>
          <w:i/>
          <w:sz w:val="24"/>
          <w:szCs w:val="24"/>
          <w:lang w:val="en-GB"/>
        </w:rPr>
      </w:pPr>
      <w:r w:rsidRPr="00A40191">
        <w:rPr>
          <w:rFonts w:ascii="Times New Roman" w:hAnsi="Times New Roman" w:cs="Times New Roman"/>
          <w:i/>
          <w:sz w:val="24"/>
          <w:szCs w:val="24"/>
          <w:lang w:val="en-GB"/>
        </w:rPr>
        <w:t xml:space="preserve">Materials </w:t>
      </w:r>
    </w:p>
    <w:p w14:paraId="05DF1D02" w14:textId="26168CD3" w:rsidR="00E7570C" w:rsidRDefault="00E739B6" w:rsidP="00A40191">
      <w:pPr>
        <w:spacing w:after="0"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Samples of</w:t>
      </w:r>
      <w:r w:rsidR="00F40C23">
        <w:rPr>
          <w:rFonts w:ascii="Times New Roman" w:hAnsi="Times New Roman" w:cs="Times New Roman"/>
          <w:sz w:val="24"/>
          <w:szCs w:val="24"/>
          <w:lang w:val="en-GB"/>
        </w:rPr>
        <w:t xml:space="preserve"> adhesives requiring primer </w:t>
      </w:r>
      <w:r>
        <w:rPr>
          <w:rFonts w:ascii="Times New Roman" w:hAnsi="Times New Roman" w:cs="Times New Roman"/>
          <w:sz w:val="24"/>
          <w:szCs w:val="24"/>
          <w:lang w:val="en-GB"/>
        </w:rPr>
        <w:t xml:space="preserve">and </w:t>
      </w:r>
      <w:r w:rsidR="00F40C23">
        <w:rPr>
          <w:rFonts w:ascii="Times New Roman" w:hAnsi="Times New Roman" w:cs="Times New Roman"/>
          <w:sz w:val="24"/>
          <w:szCs w:val="24"/>
          <w:lang w:val="en-GB"/>
        </w:rPr>
        <w:t>samples of adhesives without primer</w:t>
      </w:r>
      <w:r>
        <w:rPr>
          <w:rFonts w:ascii="Times New Roman" w:hAnsi="Times New Roman" w:cs="Times New Roman"/>
          <w:sz w:val="24"/>
          <w:szCs w:val="24"/>
          <w:lang w:val="en-GB"/>
        </w:rPr>
        <w:t xml:space="preserve"> for </w:t>
      </w:r>
      <w:r w:rsidR="00CF12FC">
        <w:rPr>
          <w:rFonts w:ascii="Times New Roman" w:hAnsi="Times New Roman" w:cs="Times New Roman"/>
          <w:sz w:val="24"/>
          <w:szCs w:val="24"/>
          <w:lang w:val="en-GB"/>
        </w:rPr>
        <w:t>car glasses hardened by air humidity</w:t>
      </w:r>
      <w:r w:rsidR="00CF12FC" w:rsidRPr="00CF12F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were supplied by company </w:t>
      </w:r>
      <w:r w:rsidR="00682589" w:rsidRPr="005B47BE">
        <w:rPr>
          <w:rFonts w:ascii="Times New Roman" w:hAnsi="Times New Roman" w:cs="Times New Roman"/>
          <w:sz w:val="24"/>
          <w:szCs w:val="24"/>
          <w:lang w:val="en-GB"/>
        </w:rPr>
        <w:t xml:space="preserve">Matrix </w:t>
      </w:r>
      <w:proofErr w:type="spellStart"/>
      <w:proofErr w:type="gramStart"/>
      <w:r w:rsidR="00682589" w:rsidRPr="005B47BE">
        <w:rPr>
          <w:rFonts w:ascii="Times New Roman" w:hAnsi="Times New Roman" w:cs="Times New Roman"/>
          <w:sz w:val="24"/>
          <w:szCs w:val="24"/>
          <w:lang w:val="en-GB"/>
        </w:rPr>
        <w:t>a.s</w:t>
      </w:r>
      <w:proofErr w:type="spellEnd"/>
      <w:proofErr w:type="gramEnd"/>
      <w:r w:rsidR="00682589" w:rsidRPr="005B47BE">
        <w:rPr>
          <w:rFonts w:ascii="Times New Roman" w:hAnsi="Times New Roman" w:cs="Times New Roman"/>
          <w:sz w:val="24"/>
          <w:szCs w:val="24"/>
          <w:lang w:val="en-GB"/>
        </w:rPr>
        <w:t xml:space="preserve">. </w:t>
      </w:r>
      <w:proofErr w:type="spellStart"/>
      <w:r w:rsidR="00682589" w:rsidRPr="005B47BE">
        <w:rPr>
          <w:rFonts w:ascii="Times New Roman" w:hAnsi="Times New Roman" w:cs="Times New Roman"/>
          <w:sz w:val="24"/>
          <w:szCs w:val="24"/>
          <w:lang w:val="en-GB"/>
        </w:rPr>
        <w:t>Třebešov</w:t>
      </w:r>
      <w:proofErr w:type="spellEnd"/>
      <w:r w:rsidR="00682589" w:rsidRPr="005B47BE">
        <w:rPr>
          <w:rFonts w:ascii="Times New Roman" w:hAnsi="Times New Roman" w:cs="Times New Roman"/>
          <w:sz w:val="24"/>
          <w:szCs w:val="24"/>
          <w:lang w:val="en-GB"/>
        </w:rPr>
        <w:t>.</w:t>
      </w:r>
      <w:r w:rsidR="00D85869"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Altogether four 1K adhesives</w:t>
      </w:r>
      <w:r w:rsidR="00E454A6">
        <w:rPr>
          <w:rFonts w:ascii="Times New Roman" w:hAnsi="Times New Roman" w:cs="Times New Roman"/>
          <w:sz w:val="24"/>
          <w:szCs w:val="24"/>
          <w:lang w:val="en-GB"/>
        </w:rPr>
        <w:t xml:space="preserve"> without primer (PF) </w:t>
      </w:r>
      <w:r>
        <w:rPr>
          <w:rFonts w:ascii="Times New Roman" w:hAnsi="Times New Roman" w:cs="Times New Roman"/>
          <w:sz w:val="24"/>
          <w:szCs w:val="24"/>
          <w:lang w:val="en-GB"/>
        </w:rPr>
        <w:t>and three adhesive</w:t>
      </w:r>
      <w:r w:rsidR="00E454A6">
        <w:rPr>
          <w:rFonts w:ascii="Times New Roman" w:hAnsi="Times New Roman" w:cs="Times New Roman"/>
          <w:sz w:val="24"/>
          <w:szCs w:val="24"/>
          <w:lang w:val="en-GB"/>
        </w:rPr>
        <w:t xml:space="preserve"> systems</w:t>
      </w:r>
      <w:r>
        <w:rPr>
          <w:rFonts w:ascii="Times New Roman" w:hAnsi="Times New Roman" w:cs="Times New Roman"/>
          <w:sz w:val="24"/>
          <w:szCs w:val="24"/>
          <w:lang w:val="en-GB"/>
        </w:rPr>
        <w:t xml:space="preserve"> </w:t>
      </w:r>
      <w:r w:rsidR="00C14DB6">
        <w:rPr>
          <w:rFonts w:ascii="Times New Roman" w:hAnsi="Times New Roman" w:cs="Times New Roman"/>
          <w:sz w:val="24"/>
          <w:szCs w:val="24"/>
          <w:lang w:val="en-GB"/>
        </w:rPr>
        <w:t>requiring</w:t>
      </w:r>
      <w:r w:rsidR="00E454A6">
        <w:rPr>
          <w:rFonts w:ascii="Times New Roman" w:hAnsi="Times New Roman" w:cs="Times New Roman"/>
          <w:sz w:val="24"/>
          <w:szCs w:val="24"/>
          <w:lang w:val="en-GB"/>
        </w:rPr>
        <w:t xml:space="preserve"> primer (P) </w:t>
      </w:r>
      <w:r w:rsidR="00C14DB6">
        <w:rPr>
          <w:rFonts w:ascii="Times New Roman" w:hAnsi="Times New Roman" w:cs="Times New Roman"/>
          <w:sz w:val="24"/>
          <w:szCs w:val="24"/>
          <w:lang w:val="en-GB"/>
        </w:rPr>
        <w:t xml:space="preserve">with </w:t>
      </w:r>
      <w:r>
        <w:rPr>
          <w:rFonts w:ascii="Times New Roman" w:hAnsi="Times New Roman" w:cs="Times New Roman"/>
          <w:sz w:val="24"/>
          <w:szCs w:val="24"/>
          <w:lang w:val="en-GB"/>
        </w:rPr>
        <w:t xml:space="preserve">the use of the appropriate primers </w:t>
      </w:r>
      <w:r w:rsidR="002C3A8E" w:rsidRPr="005B47BE">
        <w:rPr>
          <w:rFonts w:ascii="Times New Roman" w:hAnsi="Times New Roman" w:cs="Times New Roman"/>
          <w:sz w:val="24"/>
          <w:szCs w:val="24"/>
          <w:lang w:val="en-GB"/>
        </w:rPr>
        <w:t>(BETAPRIME 5500 a</w:t>
      </w:r>
      <w:r>
        <w:rPr>
          <w:rFonts w:ascii="Times New Roman" w:hAnsi="Times New Roman" w:cs="Times New Roman"/>
          <w:sz w:val="24"/>
          <w:szCs w:val="24"/>
          <w:lang w:val="en-GB"/>
        </w:rPr>
        <w:t>nd</w:t>
      </w:r>
      <w:r w:rsidR="002C3A8E" w:rsidRPr="005B47BE">
        <w:rPr>
          <w:rFonts w:ascii="Times New Roman" w:hAnsi="Times New Roman" w:cs="Times New Roman"/>
          <w:sz w:val="24"/>
          <w:szCs w:val="24"/>
          <w:lang w:val="en-GB"/>
        </w:rPr>
        <w:t xml:space="preserve"> 5404)</w:t>
      </w:r>
      <w:r w:rsidR="00E7570C" w:rsidRPr="005B47BE">
        <w:rPr>
          <w:rFonts w:ascii="Times New Roman" w:hAnsi="Times New Roman" w:cs="Times New Roman"/>
          <w:sz w:val="24"/>
          <w:szCs w:val="24"/>
          <w:lang w:val="en-GB"/>
        </w:rPr>
        <w:t xml:space="preserve"> </w:t>
      </w:r>
      <w:r w:rsidR="00CF12FC">
        <w:rPr>
          <w:rFonts w:ascii="Times New Roman" w:hAnsi="Times New Roman" w:cs="Times New Roman"/>
          <w:sz w:val="24"/>
          <w:szCs w:val="24"/>
          <w:lang w:val="en-GB"/>
        </w:rPr>
        <w:t>were tested and compared</w:t>
      </w:r>
      <w:r w:rsidR="00C14DB6">
        <w:rPr>
          <w:rFonts w:ascii="Times New Roman" w:hAnsi="Times New Roman" w:cs="Times New Roman"/>
          <w:sz w:val="24"/>
          <w:szCs w:val="24"/>
          <w:lang w:val="en-GB"/>
        </w:rPr>
        <w:t>,</w:t>
      </w:r>
      <w:r w:rsidR="005B5DF5">
        <w:rPr>
          <w:rFonts w:ascii="Times New Roman" w:hAnsi="Times New Roman" w:cs="Times New Roman"/>
          <w:sz w:val="24"/>
          <w:szCs w:val="24"/>
          <w:lang w:val="en-GB"/>
        </w:rPr>
        <w:t xml:space="preserve"> </w:t>
      </w:r>
      <w:r w:rsidR="00A40191">
        <w:rPr>
          <w:rFonts w:ascii="Times New Roman" w:hAnsi="Times New Roman" w:cs="Times New Roman"/>
          <w:sz w:val="24"/>
          <w:szCs w:val="24"/>
          <w:lang w:val="en-GB"/>
        </w:rPr>
        <w:t>namely:</w:t>
      </w:r>
      <w:r w:rsidR="00D85869" w:rsidRPr="005B47BE">
        <w:rPr>
          <w:rFonts w:ascii="Times New Roman" w:hAnsi="Times New Roman" w:cs="Times New Roman"/>
          <w:sz w:val="24"/>
          <w:szCs w:val="24"/>
          <w:lang w:val="en-GB"/>
        </w:rPr>
        <w:t xml:space="preserve"> </w:t>
      </w:r>
      <w:proofErr w:type="spellStart"/>
      <w:r w:rsidR="00D85869" w:rsidRPr="005B47BE">
        <w:rPr>
          <w:rFonts w:ascii="Times New Roman" w:hAnsi="Times New Roman" w:cs="Times New Roman"/>
          <w:sz w:val="24"/>
          <w:szCs w:val="24"/>
          <w:lang w:val="en-GB"/>
        </w:rPr>
        <w:t>Teroson</w:t>
      </w:r>
      <w:proofErr w:type="spellEnd"/>
      <w:r w:rsidR="00D85869" w:rsidRPr="005B47BE">
        <w:rPr>
          <w:rFonts w:ascii="Times New Roman" w:hAnsi="Times New Roman" w:cs="Times New Roman"/>
          <w:sz w:val="24"/>
          <w:szCs w:val="24"/>
          <w:lang w:val="en-GB"/>
        </w:rPr>
        <w:t xml:space="preserve"> </w:t>
      </w:r>
      <w:proofErr w:type="spellStart"/>
      <w:r w:rsidR="00D85869" w:rsidRPr="005B47BE">
        <w:rPr>
          <w:rFonts w:ascii="Times New Roman" w:hAnsi="Times New Roman" w:cs="Times New Roman"/>
          <w:sz w:val="24"/>
          <w:szCs w:val="24"/>
          <w:lang w:val="en-GB"/>
        </w:rPr>
        <w:t>Terostat</w:t>
      </w:r>
      <w:proofErr w:type="spellEnd"/>
      <w:r w:rsidR="00D85869" w:rsidRPr="005B47BE">
        <w:rPr>
          <w:rFonts w:ascii="Times New Roman" w:hAnsi="Times New Roman" w:cs="Times New Roman"/>
          <w:sz w:val="24"/>
          <w:szCs w:val="24"/>
          <w:lang w:val="en-GB"/>
        </w:rPr>
        <w:t xml:space="preserve"> 9000 PL HMLC (Henkel) </w:t>
      </w:r>
      <w:r>
        <w:rPr>
          <w:rFonts w:ascii="Times New Roman" w:hAnsi="Times New Roman" w:cs="Times New Roman"/>
          <w:sz w:val="24"/>
          <w:szCs w:val="24"/>
          <w:lang w:val="en-GB"/>
        </w:rPr>
        <w:t>–</w:t>
      </w:r>
      <w:r w:rsidR="00D85869" w:rsidRPr="005B47BE">
        <w:rPr>
          <w:rFonts w:ascii="Times New Roman" w:hAnsi="Times New Roman" w:cs="Times New Roman"/>
          <w:sz w:val="24"/>
          <w:szCs w:val="24"/>
          <w:lang w:val="en-GB"/>
        </w:rPr>
        <w:t xml:space="preserve"> </w:t>
      </w:r>
      <w:proofErr w:type="spellStart"/>
      <w:r w:rsidR="00D85869" w:rsidRPr="005B47BE">
        <w:rPr>
          <w:rFonts w:ascii="Times New Roman" w:hAnsi="Times New Roman" w:cs="Times New Roman"/>
          <w:sz w:val="24"/>
          <w:szCs w:val="24"/>
          <w:lang w:val="en-GB"/>
        </w:rPr>
        <w:t>silane</w:t>
      </w:r>
      <w:proofErr w:type="spellEnd"/>
      <w:r>
        <w:rPr>
          <w:rFonts w:ascii="Times New Roman" w:hAnsi="Times New Roman" w:cs="Times New Roman"/>
          <w:sz w:val="24"/>
          <w:szCs w:val="24"/>
          <w:lang w:val="en-GB"/>
        </w:rPr>
        <w:t>-</w:t>
      </w:r>
      <w:r w:rsidR="00D85869" w:rsidRPr="005B47BE">
        <w:rPr>
          <w:rFonts w:ascii="Times New Roman" w:hAnsi="Times New Roman" w:cs="Times New Roman"/>
          <w:sz w:val="24"/>
          <w:szCs w:val="24"/>
          <w:lang w:val="en-GB"/>
        </w:rPr>
        <w:t>modifi</w:t>
      </w:r>
      <w:r>
        <w:rPr>
          <w:rFonts w:ascii="Times New Roman" w:hAnsi="Times New Roman" w:cs="Times New Roman"/>
          <w:sz w:val="24"/>
          <w:szCs w:val="24"/>
          <w:lang w:val="en-GB"/>
        </w:rPr>
        <w:t xml:space="preserve">ed polyether polymer </w:t>
      </w:r>
      <w:r w:rsidR="00E454A6">
        <w:rPr>
          <w:rFonts w:ascii="Times New Roman" w:hAnsi="Times New Roman" w:cs="Times New Roman"/>
          <w:sz w:val="24"/>
          <w:szCs w:val="24"/>
          <w:lang w:val="en-GB"/>
        </w:rPr>
        <w:t>(PF)</w:t>
      </w:r>
      <w:r w:rsidR="00A40191">
        <w:rPr>
          <w:rFonts w:ascii="Times New Roman" w:hAnsi="Times New Roman" w:cs="Times New Roman"/>
          <w:sz w:val="24"/>
          <w:szCs w:val="24"/>
          <w:lang w:val="en-GB"/>
        </w:rPr>
        <w:t>;</w:t>
      </w:r>
      <w:r w:rsidR="00AD4923" w:rsidRPr="005B47BE">
        <w:rPr>
          <w:rFonts w:ascii="Times New Roman" w:hAnsi="Times New Roman" w:cs="Times New Roman"/>
          <w:sz w:val="24"/>
          <w:szCs w:val="24"/>
          <w:lang w:val="en-GB"/>
        </w:rPr>
        <w:t xml:space="preserve"> </w:t>
      </w:r>
      <w:proofErr w:type="spellStart"/>
      <w:r w:rsidR="0071138F" w:rsidRPr="005B47BE">
        <w:rPr>
          <w:rFonts w:ascii="Times New Roman" w:hAnsi="Times New Roman" w:cs="Times New Roman"/>
          <w:sz w:val="24"/>
          <w:szCs w:val="24"/>
          <w:lang w:val="en-GB"/>
        </w:rPr>
        <w:t>Teroson</w:t>
      </w:r>
      <w:proofErr w:type="spellEnd"/>
      <w:r w:rsidR="0071138F" w:rsidRPr="005B47BE">
        <w:rPr>
          <w:rFonts w:ascii="Times New Roman" w:hAnsi="Times New Roman" w:cs="Times New Roman"/>
          <w:sz w:val="24"/>
          <w:szCs w:val="24"/>
          <w:lang w:val="en-GB"/>
        </w:rPr>
        <w:t xml:space="preserve"> </w:t>
      </w:r>
      <w:proofErr w:type="spellStart"/>
      <w:r w:rsidR="0071138F" w:rsidRPr="005B47BE">
        <w:rPr>
          <w:rFonts w:ascii="Times New Roman" w:hAnsi="Times New Roman" w:cs="Times New Roman"/>
          <w:sz w:val="24"/>
          <w:szCs w:val="24"/>
          <w:lang w:val="en-GB"/>
        </w:rPr>
        <w:t>Terostat</w:t>
      </w:r>
      <w:proofErr w:type="spellEnd"/>
      <w:r w:rsidR="0071138F" w:rsidRPr="005B47BE">
        <w:rPr>
          <w:rFonts w:ascii="Times New Roman" w:hAnsi="Times New Roman" w:cs="Times New Roman"/>
          <w:sz w:val="24"/>
          <w:szCs w:val="24"/>
          <w:lang w:val="en-GB"/>
        </w:rPr>
        <w:t xml:space="preserve"> 9</w:t>
      </w:r>
      <w:r>
        <w:rPr>
          <w:rFonts w:ascii="Times New Roman" w:hAnsi="Times New Roman" w:cs="Times New Roman"/>
          <w:sz w:val="24"/>
          <w:szCs w:val="24"/>
          <w:lang w:val="en-GB"/>
        </w:rPr>
        <w:t>097 PL HMLC (Henkel) - PUR syste</w:t>
      </w:r>
      <w:r w:rsidR="0071138F" w:rsidRPr="005B47BE">
        <w:rPr>
          <w:rFonts w:ascii="Times New Roman" w:hAnsi="Times New Roman" w:cs="Times New Roman"/>
          <w:sz w:val="24"/>
          <w:szCs w:val="24"/>
          <w:lang w:val="en-GB"/>
        </w:rPr>
        <w:t xml:space="preserve">m </w:t>
      </w:r>
      <w:r>
        <w:rPr>
          <w:rFonts w:ascii="Times New Roman" w:hAnsi="Times New Roman" w:cs="Times New Roman"/>
          <w:sz w:val="24"/>
          <w:szCs w:val="24"/>
          <w:lang w:val="en-GB"/>
        </w:rPr>
        <w:t xml:space="preserve">on the MDI </w:t>
      </w:r>
      <w:r w:rsidR="00E454A6">
        <w:rPr>
          <w:rFonts w:ascii="Times New Roman" w:hAnsi="Times New Roman" w:cs="Times New Roman"/>
          <w:sz w:val="24"/>
          <w:szCs w:val="24"/>
          <w:lang w:val="en-GB"/>
        </w:rPr>
        <w:t>(PF)</w:t>
      </w:r>
      <w:r w:rsidR="00A40191">
        <w:rPr>
          <w:rFonts w:ascii="Times New Roman" w:hAnsi="Times New Roman" w:cs="Times New Roman"/>
          <w:sz w:val="24"/>
          <w:szCs w:val="24"/>
          <w:lang w:val="en-GB"/>
        </w:rPr>
        <w:t xml:space="preserve">; </w:t>
      </w:r>
      <w:r w:rsidR="0071138F" w:rsidRPr="005B47BE">
        <w:rPr>
          <w:rFonts w:ascii="Times New Roman" w:hAnsi="Times New Roman" w:cs="Times New Roman"/>
          <w:sz w:val="24"/>
          <w:szCs w:val="24"/>
          <w:lang w:val="en-GB"/>
        </w:rPr>
        <w:t>SIMP Seal 60 HV (</w:t>
      </w:r>
      <w:proofErr w:type="spellStart"/>
      <w:r w:rsidR="0071138F" w:rsidRPr="005B47BE">
        <w:rPr>
          <w:rFonts w:ascii="Times New Roman" w:hAnsi="Times New Roman" w:cs="Times New Roman"/>
          <w:sz w:val="24"/>
          <w:szCs w:val="24"/>
          <w:lang w:val="en-GB"/>
        </w:rPr>
        <w:t>N.P.T.S.r.l</w:t>
      </w:r>
      <w:proofErr w:type="spellEnd"/>
      <w:r w:rsidR="0071138F"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0071138F" w:rsidRPr="005B47BE">
        <w:rPr>
          <w:rFonts w:ascii="Times New Roman" w:hAnsi="Times New Roman" w:cs="Times New Roman"/>
          <w:sz w:val="24"/>
          <w:szCs w:val="24"/>
          <w:lang w:val="en-GB"/>
        </w:rPr>
        <w:t xml:space="preserve"> </w:t>
      </w:r>
      <w:proofErr w:type="spellStart"/>
      <w:r w:rsidR="0071138F" w:rsidRPr="005B47BE">
        <w:rPr>
          <w:rFonts w:ascii="Times New Roman" w:hAnsi="Times New Roman" w:cs="Times New Roman"/>
          <w:sz w:val="24"/>
          <w:szCs w:val="24"/>
          <w:lang w:val="en-GB"/>
        </w:rPr>
        <w:t>silane</w:t>
      </w:r>
      <w:proofErr w:type="spellEnd"/>
      <w:r w:rsidR="00E454A6">
        <w:rPr>
          <w:rFonts w:ascii="Times New Roman" w:hAnsi="Times New Roman" w:cs="Times New Roman"/>
          <w:sz w:val="24"/>
          <w:szCs w:val="24"/>
          <w:lang w:val="en-GB"/>
        </w:rPr>
        <w:t xml:space="preserve"> finished polymer (PF)</w:t>
      </w:r>
      <w:r w:rsidR="00A40191">
        <w:rPr>
          <w:rFonts w:ascii="Times New Roman" w:hAnsi="Times New Roman" w:cs="Times New Roman"/>
          <w:sz w:val="24"/>
          <w:szCs w:val="24"/>
          <w:lang w:val="en-GB"/>
        </w:rPr>
        <w:t xml:space="preserve">; </w:t>
      </w:r>
      <w:proofErr w:type="spellStart"/>
      <w:r w:rsidR="00E7570C" w:rsidRPr="005B47BE">
        <w:rPr>
          <w:rFonts w:ascii="Times New Roman" w:hAnsi="Times New Roman" w:cs="Times New Roman"/>
          <w:sz w:val="24"/>
          <w:szCs w:val="24"/>
          <w:lang w:val="en-GB"/>
        </w:rPr>
        <w:t>SikaTack</w:t>
      </w:r>
      <w:proofErr w:type="spellEnd"/>
      <w:r w:rsidR="00E7570C" w:rsidRPr="005B47BE">
        <w:rPr>
          <w:rFonts w:ascii="Times New Roman" w:hAnsi="Times New Roman" w:cs="Times New Roman"/>
          <w:sz w:val="24"/>
          <w:szCs w:val="24"/>
          <w:lang w:val="en-GB"/>
        </w:rPr>
        <w:t xml:space="preserve"> GO! (Sika) - PUR </w:t>
      </w:r>
      <w:r>
        <w:rPr>
          <w:rFonts w:ascii="Times New Roman" w:hAnsi="Times New Roman" w:cs="Times New Roman"/>
          <w:sz w:val="24"/>
          <w:szCs w:val="24"/>
          <w:lang w:val="en-GB"/>
        </w:rPr>
        <w:t>syste</w:t>
      </w:r>
      <w:r w:rsidRPr="005B47BE">
        <w:rPr>
          <w:rFonts w:ascii="Times New Roman" w:hAnsi="Times New Roman" w:cs="Times New Roman"/>
          <w:sz w:val="24"/>
          <w:szCs w:val="24"/>
          <w:lang w:val="en-GB"/>
        </w:rPr>
        <w:t xml:space="preserve">m </w:t>
      </w:r>
      <w:r>
        <w:rPr>
          <w:rFonts w:ascii="Times New Roman" w:hAnsi="Times New Roman" w:cs="Times New Roman"/>
          <w:sz w:val="24"/>
          <w:szCs w:val="24"/>
          <w:lang w:val="en-GB"/>
        </w:rPr>
        <w:t>on the MDI</w:t>
      </w:r>
      <w:r w:rsidR="00E454A6">
        <w:rPr>
          <w:rFonts w:ascii="Times New Roman" w:hAnsi="Times New Roman" w:cs="Times New Roman"/>
          <w:sz w:val="24"/>
          <w:szCs w:val="24"/>
          <w:lang w:val="en-GB"/>
        </w:rPr>
        <w:t xml:space="preserve"> (PF)</w:t>
      </w:r>
      <w:r w:rsidR="00A40191">
        <w:rPr>
          <w:rFonts w:ascii="Times New Roman" w:hAnsi="Times New Roman" w:cs="Times New Roman"/>
          <w:sz w:val="24"/>
          <w:szCs w:val="24"/>
          <w:lang w:val="en-GB"/>
        </w:rPr>
        <w:t xml:space="preserve">; </w:t>
      </w:r>
      <w:r w:rsidR="00E7570C" w:rsidRPr="005B47BE">
        <w:rPr>
          <w:rFonts w:ascii="Times New Roman" w:hAnsi="Times New Roman" w:cs="Times New Roman"/>
          <w:sz w:val="24"/>
          <w:szCs w:val="24"/>
          <w:lang w:val="en-GB"/>
        </w:rPr>
        <w:t>BETASEAL 1517 (DOW) - PUR syst</w:t>
      </w:r>
      <w:r>
        <w:rPr>
          <w:rFonts w:ascii="Times New Roman" w:hAnsi="Times New Roman" w:cs="Times New Roman"/>
          <w:sz w:val="24"/>
          <w:szCs w:val="24"/>
          <w:lang w:val="en-GB"/>
        </w:rPr>
        <w:t>e</w:t>
      </w:r>
      <w:r w:rsidR="00E7570C" w:rsidRPr="005B47BE">
        <w:rPr>
          <w:rFonts w:ascii="Times New Roman" w:hAnsi="Times New Roman" w:cs="Times New Roman"/>
          <w:sz w:val="24"/>
          <w:szCs w:val="24"/>
          <w:lang w:val="en-GB"/>
        </w:rPr>
        <w:t>m</w:t>
      </w:r>
      <w:r w:rsidR="00AD4923" w:rsidRPr="005B47BE">
        <w:rPr>
          <w:rFonts w:ascii="Times New Roman" w:hAnsi="Times New Roman" w:cs="Times New Roman"/>
          <w:sz w:val="24"/>
          <w:szCs w:val="24"/>
          <w:lang w:val="en-GB"/>
        </w:rPr>
        <w:t xml:space="preserve"> </w:t>
      </w:r>
      <w:r w:rsidR="00E454A6">
        <w:rPr>
          <w:rFonts w:ascii="Times New Roman" w:hAnsi="Times New Roman" w:cs="Times New Roman"/>
          <w:sz w:val="24"/>
          <w:szCs w:val="24"/>
          <w:lang w:val="en-GB"/>
        </w:rPr>
        <w:t>(P)</w:t>
      </w:r>
      <w:r w:rsidR="00A40191">
        <w:rPr>
          <w:rFonts w:ascii="Times New Roman" w:hAnsi="Times New Roman" w:cs="Times New Roman"/>
          <w:sz w:val="24"/>
          <w:szCs w:val="24"/>
          <w:lang w:val="en-GB"/>
        </w:rPr>
        <w:t xml:space="preserve">; </w:t>
      </w:r>
      <w:r w:rsidR="00E7570C" w:rsidRPr="005B47BE">
        <w:rPr>
          <w:rFonts w:ascii="Times New Roman" w:hAnsi="Times New Roman" w:cs="Times New Roman"/>
          <w:sz w:val="24"/>
          <w:szCs w:val="24"/>
          <w:lang w:val="en-GB"/>
        </w:rPr>
        <w:t>BE</w:t>
      </w:r>
      <w:r>
        <w:rPr>
          <w:rFonts w:ascii="Times New Roman" w:hAnsi="Times New Roman" w:cs="Times New Roman"/>
          <w:sz w:val="24"/>
          <w:szCs w:val="24"/>
          <w:lang w:val="en-GB"/>
        </w:rPr>
        <w:t>TASEAL 1527 EP (DOW) - PUR syste</w:t>
      </w:r>
      <w:r w:rsidR="00E7570C" w:rsidRPr="005B47BE">
        <w:rPr>
          <w:rFonts w:ascii="Times New Roman" w:hAnsi="Times New Roman" w:cs="Times New Roman"/>
          <w:sz w:val="24"/>
          <w:szCs w:val="24"/>
          <w:lang w:val="en-GB"/>
        </w:rPr>
        <w:t>m</w:t>
      </w:r>
      <w:r w:rsidR="00AD4923" w:rsidRPr="005B47BE">
        <w:rPr>
          <w:rFonts w:ascii="Times New Roman" w:hAnsi="Times New Roman" w:cs="Times New Roman"/>
          <w:sz w:val="24"/>
          <w:szCs w:val="24"/>
          <w:lang w:val="en-GB"/>
        </w:rPr>
        <w:t xml:space="preserve"> </w:t>
      </w:r>
      <w:r w:rsidR="00E454A6">
        <w:rPr>
          <w:rFonts w:ascii="Times New Roman" w:hAnsi="Times New Roman" w:cs="Times New Roman"/>
          <w:sz w:val="24"/>
          <w:szCs w:val="24"/>
          <w:lang w:val="en-GB"/>
        </w:rPr>
        <w:t>(P)</w:t>
      </w:r>
      <w:r w:rsidR="00A40191">
        <w:rPr>
          <w:rFonts w:ascii="Times New Roman" w:hAnsi="Times New Roman" w:cs="Times New Roman"/>
          <w:sz w:val="24"/>
          <w:szCs w:val="24"/>
          <w:lang w:val="en-GB"/>
        </w:rPr>
        <w:t xml:space="preserve">; </w:t>
      </w:r>
      <w:r w:rsidR="00E7570C" w:rsidRPr="005B47BE">
        <w:rPr>
          <w:rFonts w:ascii="Times New Roman" w:hAnsi="Times New Roman" w:cs="Times New Roman"/>
          <w:sz w:val="24"/>
          <w:szCs w:val="24"/>
          <w:lang w:val="en-GB"/>
        </w:rPr>
        <w:t>3M 590 (3M) – PUR syst</w:t>
      </w:r>
      <w:r>
        <w:rPr>
          <w:rFonts w:ascii="Times New Roman" w:hAnsi="Times New Roman" w:cs="Times New Roman"/>
          <w:sz w:val="24"/>
          <w:szCs w:val="24"/>
          <w:lang w:val="en-GB"/>
        </w:rPr>
        <w:t>e</w:t>
      </w:r>
      <w:r w:rsidR="00E7570C" w:rsidRPr="005B47BE">
        <w:rPr>
          <w:rFonts w:ascii="Times New Roman" w:hAnsi="Times New Roman" w:cs="Times New Roman"/>
          <w:sz w:val="24"/>
          <w:szCs w:val="24"/>
          <w:lang w:val="en-GB"/>
        </w:rPr>
        <w:t>m</w:t>
      </w:r>
      <w:r>
        <w:rPr>
          <w:rFonts w:ascii="Times New Roman" w:hAnsi="Times New Roman" w:cs="Times New Roman"/>
          <w:sz w:val="24"/>
          <w:szCs w:val="24"/>
          <w:lang w:val="en-GB"/>
        </w:rPr>
        <w:t xml:space="preserve"> </w:t>
      </w:r>
      <w:r w:rsidR="00E454A6">
        <w:rPr>
          <w:rFonts w:ascii="Times New Roman" w:hAnsi="Times New Roman" w:cs="Times New Roman"/>
          <w:sz w:val="24"/>
          <w:szCs w:val="24"/>
          <w:lang w:val="en-GB"/>
        </w:rPr>
        <w:t>(P)</w:t>
      </w:r>
      <w:r w:rsidR="00A40191">
        <w:rPr>
          <w:rFonts w:ascii="Times New Roman" w:hAnsi="Times New Roman" w:cs="Times New Roman"/>
          <w:sz w:val="24"/>
          <w:szCs w:val="24"/>
          <w:lang w:val="en-GB"/>
        </w:rPr>
        <w:t>.</w:t>
      </w:r>
      <w:r w:rsidR="00A40191" w:rsidRPr="00A40191">
        <w:rPr>
          <w:rFonts w:ascii="Times New Roman" w:hAnsi="Times New Roman" w:cs="Times New Roman"/>
          <w:sz w:val="24"/>
          <w:szCs w:val="24"/>
          <w:lang w:val="en-GB"/>
        </w:rPr>
        <w:t xml:space="preserve"> </w:t>
      </w:r>
      <w:r w:rsidR="00A40191">
        <w:rPr>
          <w:rFonts w:ascii="Times New Roman" w:hAnsi="Times New Roman" w:cs="Times New Roman"/>
          <w:sz w:val="24"/>
          <w:szCs w:val="24"/>
          <w:lang w:val="en-GB"/>
        </w:rPr>
        <w:t xml:space="preserve">Figure </w:t>
      </w:r>
      <w:r w:rsidR="00B6250A">
        <w:rPr>
          <w:rFonts w:ascii="Times New Roman" w:hAnsi="Times New Roman" w:cs="Times New Roman"/>
          <w:sz w:val="24"/>
          <w:szCs w:val="24"/>
          <w:lang w:val="en-GB"/>
        </w:rPr>
        <w:t>3</w:t>
      </w:r>
      <w:r w:rsidR="00A40191">
        <w:rPr>
          <w:rFonts w:ascii="Times New Roman" w:hAnsi="Times New Roman" w:cs="Times New Roman"/>
          <w:sz w:val="24"/>
          <w:szCs w:val="24"/>
          <w:lang w:val="en-GB"/>
        </w:rPr>
        <w:t xml:space="preserve"> shows samples of </w:t>
      </w:r>
      <w:r w:rsidR="005B5DF5">
        <w:rPr>
          <w:rFonts w:ascii="Times New Roman" w:hAnsi="Times New Roman" w:cs="Times New Roman"/>
          <w:sz w:val="24"/>
          <w:szCs w:val="24"/>
          <w:lang w:val="en-GB"/>
        </w:rPr>
        <w:t>various</w:t>
      </w:r>
      <w:r w:rsidR="00A40191">
        <w:rPr>
          <w:rFonts w:ascii="Times New Roman" w:hAnsi="Times New Roman" w:cs="Times New Roman"/>
          <w:sz w:val="24"/>
          <w:szCs w:val="24"/>
          <w:lang w:val="en-GB"/>
        </w:rPr>
        <w:t xml:space="preserve"> used primers.</w:t>
      </w:r>
    </w:p>
    <w:p w14:paraId="08124189" w14:textId="77777777" w:rsidR="00A40191" w:rsidRDefault="00A40191" w:rsidP="00A40191">
      <w:pPr>
        <w:spacing w:after="0" w:line="480" w:lineRule="auto"/>
        <w:ind w:firstLine="708"/>
        <w:jc w:val="both"/>
        <w:rPr>
          <w:rFonts w:ascii="Times New Roman" w:hAnsi="Times New Roman" w:cs="Times New Roman"/>
          <w:sz w:val="24"/>
          <w:szCs w:val="24"/>
          <w:lang w:val="en-GB"/>
        </w:rPr>
      </w:pPr>
    </w:p>
    <w:p w14:paraId="09A06B42" w14:textId="4BEF10CE" w:rsidR="00A40191" w:rsidRPr="00A40191" w:rsidRDefault="00A40191" w:rsidP="00286E0B">
      <w:pPr>
        <w:spacing w:after="0" w:line="480" w:lineRule="auto"/>
        <w:ind w:firstLine="708"/>
        <w:jc w:val="both"/>
        <w:rPr>
          <w:rFonts w:ascii="Times New Roman" w:eastAsia="Calibri" w:hAnsi="Times New Roman" w:cs="Times New Roman"/>
          <w:i/>
          <w:color w:val="000000"/>
          <w:kern w:val="24"/>
          <w:sz w:val="28"/>
          <w:szCs w:val="28"/>
          <w:lang w:val="en-GB" w:eastAsia="cs-CZ"/>
        </w:rPr>
      </w:pPr>
      <w:r w:rsidRPr="00A40191">
        <w:rPr>
          <w:rFonts w:ascii="Times New Roman" w:hAnsi="Times New Roman" w:cs="Times New Roman"/>
          <w:i/>
          <w:sz w:val="24"/>
          <w:szCs w:val="24"/>
          <w:lang w:val="en-GB"/>
        </w:rPr>
        <w:t>Description of bonding procedure</w:t>
      </w:r>
    </w:p>
    <w:p w14:paraId="032B5BA1" w14:textId="6E1630DA" w:rsidR="00A40191" w:rsidRPr="00A40191" w:rsidRDefault="00A40191" w:rsidP="00286E0B">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B</w:t>
      </w:r>
      <w:r w:rsidRPr="00A40191">
        <w:rPr>
          <w:rFonts w:ascii="Times New Roman" w:hAnsi="Times New Roman" w:cs="Times New Roman"/>
          <w:sz w:val="24"/>
          <w:szCs w:val="24"/>
          <w:lang w:val="en-GB"/>
        </w:rPr>
        <w:t xml:space="preserve">onded areas </w:t>
      </w:r>
      <w:r>
        <w:rPr>
          <w:rFonts w:ascii="Times New Roman" w:hAnsi="Times New Roman" w:cs="Times New Roman"/>
          <w:sz w:val="24"/>
          <w:szCs w:val="24"/>
          <w:lang w:val="en-GB"/>
        </w:rPr>
        <w:t>were d</w:t>
      </w:r>
      <w:r w:rsidRPr="00A40191">
        <w:rPr>
          <w:rFonts w:ascii="Times New Roman" w:hAnsi="Times New Roman" w:cs="Times New Roman"/>
          <w:sz w:val="24"/>
          <w:szCs w:val="24"/>
          <w:lang w:val="en-GB"/>
        </w:rPr>
        <w:t>egreas</w:t>
      </w:r>
      <w:r>
        <w:rPr>
          <w:rFonts w:ascii="Times New Roman" w:hAnsi="Times New Roman" w:cs="Times New Roman"/>
          <w:sz w:val="24"/>
          <w:szCs w:val="24"/>
          <w:lang w:val="en-GB"/>
        </w:rPr>
        <w:t>ed</w:t>
      </w:r>
      <w:r w:rsidRPr="00A40191">
        <w:rPr>
          <w:rFonts w:ascii="Times New Roman" w:hAnsi="Times New Roman" w:cs="Times New Roman"/>
          <w:sz w:val="24"/>
          <w:szCs w:val="24"/>
          <w:lang w:val="en-GB"/>
        </w:rPr>
        <w:t xml:space="preserve"> with a solvent-wetted textile</w:t>
      </w:r>
      <w:r>
        <w:rPr>
          <w:rFonts w:ascii="Times New Roman" w:hAnsi="Times New Roman" w:cs="Times New Roman"/>
          <w:sz w:val="24"/>
          <w:szCs w:val="24"/>
          <w:lang w:val="en-GB"/>
        </w:rPr>
        <w:t>.</w:t>
      </w:r>
      <w:r w:rsidRPr="00A40191">
        <w:rPr>
          <w:rFonts w:ascii="Times New Roman" w:hAnsi="Times New Roman" w:cs="Times New Roman"/>
          <w:sz w:val="24"/>
          <w:szCs w:val="24"/>
          <w:lang w:val="en-GB"/>
        </w:rPr>
        <w:t xml:space="preserve"> </w:t>
      </w:r>
      <w:r>
        <w:rPr>
          <w:rFonts w:ascii="Times New Roman" w:hAnsi="Times New Roman" w:cs="Times New Roman"/>
          <w:sz w:val="24"/>
          <w:szCs w:val="24"/>
          <w:lang w:val="en-GB"/>
        </w:rPr>
        <w:t>G</w:t>
      </w:r>
      <w:r w:rsidRPr="00A40191">
        <w:rPr>
          <w:rFonts w:ascii="Times New Roman" w:hAnsi="Times New Roman" w:cs="Times New Roman"/>
          <w:sz w:val="24"/>
          <w:szCs w:val="24"/>
          <w:lang w:val="en-GB"/>
        </w:rPr>
        <w:t xml:space="preserve">lass </w:t>
      </w:r>
      <w:r>
        <w:rPr>
          <w:rFonts w:ascii="Times New Roman" w:hAnsi="Times New Roman" w:cs="Times New Roman"/>
          <w:sz w:val="24"/>
          <w:szCs w:val="24"/>
          <w:lang w:val="en-GB"/>
        </w:rPr>
        <w:t xml:space="preserve">was </w:t>
      </w:r>
      <w:r w:rsidRPr="00A40191">
        <w:rPr>
          <w:rFonts w:ascii="Times New Roman" w:hAnsi="Times New Roman" w:cs="Times New Roman"/>
          <w:sz w:val="24"/>
          <w:szCs w:val="24"/>
          <w:lang w:val="en-GB"/>
        </w:rPr>
        <w:t>degreased by acetone, carbon steel with chloroform.</w:t>
      </w:r>
      <w:r>
        <w:rPr>
          <w:rFonts w:ascii="Times New Roman" w:hAnsi="Times New Roman" w:cs="Times New Roman"/>
          <w:sz w:val="24"/>
          <w:szCs w:val="24"/>
          <w:lang w:val="en-GB"/>
        </w:rPr>
        <w:t xml:space="preserve"> In the case of </w:t>
      </w:r>
      <w:r w:rsidR="00E454A6">
        <w:rPr>
          <w:rFonts w:ascii="Times New Roman" w:hAnsi="Times New Roman" w:cs="Times New Roman"/>
          <w:sz w:val="24"/>
          <w:szCs w:val="24"/>
          <w:lang w:val="en-GB"/>
        </w:rPr>
        <w:t>adhesive systems with primer</w:t>
      </w:r>
      <w:r>
        <w:rPr>
          <w:rFonts w:ascii="Times New Roman" w:hAnsi="Times New Roman" w:cs="Times New Roman"/>
          <w:sz w:val="24"/>
          <w:szCs w:val="24"/>
          <w:lang w:val="en-GB"/>
        </w:rPr>
        <w:t>,</w:t>
      </w:r>
      <w:r w:rsidRPr="00A40191">
        <w:rPr>
          <w:rFonts w:ascii="Times New Roman" w:hAnsi="Times New Roman" w:cs="Times New Roman"/>
          <w:sz w:val="24"/>
          <w:szCs w:val="24"/>
          <w:lang w:val="en-GB"/>
        </w:rPr>
        <w:t xml:space="preserve"> application of the primer layer</w:t>
      </w:r>
      <w:r>
        <w:rPr>
          <w:rFonts w:ascii="Times New Roman" w:hAnsi="Times New Roman" w:cs="Times New Roman"/>
          <w:sz w:val="24"/>
          <w:szCs w:val="24"/>
          <w:lang w:val="en-GB"/>
        </w:rPr>
        <w:t xml:space="preserve"> was made</w:t>
      </w:r>
      <w:r w:rsidRPr="00A40191">
        <w:rPr>
          <w:rFonts w:ascii="Times New Roman" w:hAnsi="Times New Roman" w:cs="Times New Roman"/>
          <w:sz w:val="24"/>
          <w:szCs w:val="24"/>
          <w:lang w:val="en-GB"/>
        </w:rPr>
        <w:t>, leaving 10 mins for solvent evaporation.</w:t>
      </w:r>
      <w:r>
        <w:rPr>
          <w:rFonts w:ascii="Times New Roman" w:hAnsi="Times New Roman" w:cs="Times New Roman"/>
          <w:sz w:val="24"/>
          <w:szCs w:val="24"/>
          <w:lang w:val="en-GB"/>
        </w:rPr>
        <w:t xml:space="preserve"> Then b</w:t>
      </w:r>
      <w:r w:rsidRPr="00A40191">
        <w:rPr>
          <w:rFonts w:ascii="Times New Roman" w:hAnsi="Times New Roman" w:cs="Times New Roman"/>
          <w:sz w:val="24"/>
          <w:szCs w:val="24"/>
          <w:lang w:val="en-GB"/>
        </w:rPr>
        <w:t xml:space="preserve">onding </w:t>
      </w:r>
      <w:r>
        <w:rPr>
          <w:rFonts w:ascii="Times New Roman" w:hAnsi="Times New Roman" w:cs="Times New Roman"/>
          <w:sz w:val="24"/>
          <w:szCs w:val="24"/>
          <w:lang w:val="en-GB"/>
        </w:rPr>
        <w:t xml:space="preserve">was performed at the ambient temperature using </w:t>
      </w:r>
      <w:r w:rsidRPr="00A40191">
        <w:rPr>
          <w:rFonts w:ascii="Times New Roman" w:hAnsi="Times New Roman" w:cs="Times New Roman"/>
          <w:sz w:val="24"/>
          <w:szCs w:val="24"/>
          <w:lang w:val="en-GB"/>
        </w:rPr>
        <w:t xml:space="preserve">the adhesive </w:t>
      </w:r>
      <w:r>
        <w:rPr>
          <w:rFonts w:ascii="Times New Roman" w:hAnsi="Times New Roman" w:cs="Times New Roman"/>
          <w:sz w:val="24"/>
          <w:szCs w:val="24"/>
          <w:lang w:val="en-GB"/>
        </w:rPr>
        <w:t>device</w:t>
      </w:r>
      <w:r w:rsidRPr="00A40191">
        <w:rPr>
          <w:rFonts w:ascii="Times New Roman" w:hAnsi="Times New Roman" w:cs="Times New Roman"/>
          <w:sz w:val="24"/>
          <w:szCs w:val="24"/>
          <w:lang w:val="en-GB"/>
        </w:rPr>
        <w:t xml:space="preserve">, joints overlay </w:t>
      </w:r>
      <w:r>
        <w:rPr>
          <w:rFonts w:ascii="Times New Roman" w:hAnsi="Times New Roman" w:cs="Times New Roman"/>
          <w:sz w:val="24"/>
          <w:szCs w:val="24"/>
          <w:lang w:val="en-GB"/>
        </w:rPr>
        <w:t xml:space="preserve">was set on </w:t>
      </w:r>
      <w:r w:rsidRPr="00A40191">
        <w:rPr>
          <w:rFonts w:ascii="Times New Roman" w:hAnsi="Times New Roman" w:cs="Times New Roman"/>
          <w:sz w:val="24"/>
          <w:szCs w:val="24"/>
          <w:lang w:val="en-GB"/>
        </w:rPr>
        <w:t xml:space="preserve">18x25 mm.  To reach a constant thickness of a joint, i.e. 5 mm for the combination glass/glass, metal/glass, metal/metal and 0.15 mm at a thinner joint metal/metal, distance profiles of 0.6 mm Al metal U-form sheets </w:t>
      </w:r>
      <w:r>
        <w:rPr>
          <w:rFonts w:ascii="Times New Roman" w:hAnsi="Times New Roman" w:cs="Times New Roman"/>
          <w:sz w:val="24"/>
          <w:szCs w:val="24"/>
          <w:lang w:val="en-GB"/>
        </w:rPr>
        <w:t>and</w:t>
      </w:r>
      <w:r w:rsidRPr="00A40191">
        <w:rPr>
          <w:rFonts w:ascii="Times New Roman" w:hAnsi="Times New Roman" w:cs="Times New Roman"/>
          <w:sz w:val="24"/>
          <w:szCs w:val="24"/>
          <w:lang w:val="en-GB"/>
        </w:rPr>
        <w:t xml:space="preserve"> steel wires</w:t>
      </w:r>
      <w:r>
        <w:rPr>
          <w:rFonts w:ascii="Times New Roman" w:hAnsi="Times New Roman" w:cs="Times New Roman"/>
          <w:sz w:val="24"/>
          <w:szCs w:val="24"/>
          <w:lang w:val="en-GB"/>
        </w:rPr>
        <w:t>, respectively,</w:t>
      </w:r>
      <w:r w:rsidRPr="00A40191">
        <w:rPr>
          <w:rFonts w:ascii="Times New Roman" w:hAnsi="Times New Roman" w:cs="Times New Roman"/>
          <w:sz w:val="24"/>
          <w:szCs w:val="24"/>
          <w:lang w:val="en-GB"/>
        </w:rPr>
        <w:t xml:space="preserve"> were inserted in the </w:t>
      </w:r>
      <w:r w:rsidRPr="00A40191">
        <w:rPr>
          <w:rFonts w:ascii="Times New Roman" w:hAnsi="Times New Roman" w:cs="Times New Roman"/>
          <w:sz w:val="24"/>
          <w:szCs w:val="24"/>
          <w:lang w:val="en-GB"/>
        </w:rPr>
        <w:lastRenderedPageBreak/>
        <w:t>bonded join</w:t>
      </w:r>
      <w:r>
        <w:rPr>
          <w:rFonts w:ascii="Times New Roman" w:hAnsi="Times New Roman" w:cs="Times New Roman"/>
          <w:sz w:val="24"/>
          <w:szCs w:val="24"/>
          <w:lang w:val="en-GB"/>
        </w:rPr>
        <w:t>t</w:t>
      </w:r>
      <w:r w:rsidRPr="00A40191">
        <w:rPr>
          <w:rFonts w:ascii="Times New Roman" w:hAnsi="Times New Roman" w:cs="Times New Roman"/>
          <w:sz w:val="24"/>
          <w:szCs w:val="24"/>
          <w:lang w:val="en-GB"/>
        </w:rPr>
        <w:t xml:space="preserve">. After applying the adhesive on one bonded area and inserting the distance profile/wire, the second </w:t>
      </w:r>
      <w:proofErr w:type="spellStart"/>
      <w:r w:rsidRPr="00A40191">
        <w:rPr>
          <w:rFonts w:ascii="Times New Roman" w:hAnsi="Times New Roman" w:cs="Times New Roman"/>
          <w:sz w:val="24"/>
          <w:szCs w:val="24"/>
          <w:lang w:val="en-GB"/>
        </w:rPr>
        <w:t>adheren</w:t>
      </w:r>
      <w:r w:rsidR="00BB759E">
        <w:rPr>
          <w:rFonts w:ascii="Times New Roman" w:hAnsi="Times New Roman" w:cs="Times New Roman"/>
          <w:sz w:val="24"/>
          <w:szCs w:val="24"/>
          <w:lang w:val="en-GB"/>
        </w:rPr>
        <w:t>d</w:t>
      </w:r>
      <w:proofErr w:type="spellEnd"/>
      <w:r w:rsidRPr="00A40191">
        <w:rPr>
          <w:rFonts w:ascii="Times New Roman" w:hAnsi="Times New Roman" w:cs="Times New Roman"/>
          <w:sz w:val="24"/>
          <w:szCs w:val="24"/>
          <w:lang w:val="en-GB"/>
        </w:rPr>
        <w:t xml:space="preserve"> was applied and loaded with a 1kg weight.</w:t>
      </w:r>
    </w:p>
    <w:p w14:paraId="3166EBBB" w14:textId="36076B19" w:rsidR="00A40191" w:rsidRPr="00A40191" w:rsidRDefault="00A40191" w:rsidP="00286E0B">
      <w:pPr>
        <w:spacing w:line="480" w:lineRule="auto"/>
        <w:ind w:firstLine="708"/>
        <w:jc w:val="both"/>
        <w:rPr>
          <w:rFonts w:ascii="Times New Roman" w:hAnsi="Times New Roman" w:cs="Times New Roman"/>
          <w:sz w:val="24"/>
          <w:szCs w:val="24"/>
          <w:lang w:val="en-GB"/>
        </w:rPr>
      </w:pPr>
      <w:r w:rsidRPr="00A40191">
        <w:rPr>
          <w:rFonts w:ascii="Times New Roman" w:hAnsi="Times New Roman" w:cs="Times New Roman"/>
          <w:sz w:val="24"/>
          <w:szCs w:val="24"/>
          <w:lang w:val="en-GB"/>
        </w:rPr>
        <w:t xml:space="preserve">The joint was then bonded and hardened </w:t>
      </w:r>
      <w:r>
        <w:rPr>
          <w:rFonts w:ascii="Times New Roman" w:hAnsi="Times New Roman" w:cs="Times New Roman"/>
          <w:sz w:val="24"/>
          <w:szCs w:val="24"/>
          <w:lang w:val="en-GB"/>
        </w:rPr>
        <w:t>for minimum 28 days</w:t>
      </w:r>
      <w:r w:rsidRPr="00A4019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then </w:t>
      </w:r>
      <w:r w:rsidRPr="00A40191">
        <w:rPr>
          <w:rFonts w:ascii="Times New Roman" w:hAnsi="Times New Roman" w:cs="Times New Roman"/>
          <w:sz w:val="24"/>
          <w:szCs w:val="24"/>
          <w:lang w:val="en-GB"/>
        </w:rPr>
        <w:t xml:space="preserve">the adhesive streaks were removed. Due to technology reasons, 110 x 25 mm metal sheets were applied at the adhesive ends of metal/glass and glass/glass systems, while the overlap with primer </w:t>
      </w:r>
      <w:proofErr w:type="spellStart"/>
      <w:r w:rsidRPr="00A40191">
        <w:rPr>
          <w:rFonts w:ascii="Times New Roman" w:hAnsi="Times New Roman" w:cs="Times New Roman"/>
          <w:sz w:val="24"/>
          <w:szCs w:val="24"/>
          <w:lang w:val="en-GB"/>
        </w:rPr>
        <w:t>adheren</w:t>
      </w:r>
      <w:r w:rsidR="00BB759E">
        <w:rPr>
          <w:rFonts w:ascii="Times New Roman" w:hAnsi="Times New Roman" w:cs="Times New Roman"/>
          <w:sz w:val="24"/>
          <w:szCs w:val="24"/>
          <w:lang w:val="en-GB"/>
        </w:rPr>
        <w:t>d</w:t>
      </w:r>
      <w:r w:rsidRPr="00A40191">
        <w:rPr>
          <w:rFonts w:ascii="Times New Roman" w:hAnsi="Times New Roman" w:cs="Times New Roman"/>
          <w:sz w:val="24"/>
          <w:szCs w:val="24"/>
          <w:lang w:val="en-GB"/>
        </w:rPr>
        <w:t>s</w:t>
      </w:r>
      <w:proofErr w:type="spellEnd"/>
      <w:r w:rsidRPr="00A40191">
        <w:rPr>
          <w:rFonts w:ascii="Times New Roman" w:hAnsi="Times New Roman" w:cs="Times New Roman"/>
          <w:sz w:val="24"/>
          <w:szCs w:val="24"/>
          <w:lang w:val="en-GB"/>
        </w:rPr>
        <w:t xml:space="preserve"> was 70 x 25 mm. Distance plates complying with the joint thickness were applied at the ends of bonded joints to align the joint when clamped in a shredder.</w:t>
      </w:r>
    </w:p>
    <w:p w14:paraId="4B5F623D" w14:textId="18D83EC9" w:rsidR="00A40191" w:rsidRDefault="00A40191" w:rsidP="00A40191">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main objective was to compare the adhesives while using a primer. Its influence was monitored on mechanical properties – comparison of tensile strength according to ASTM 1708, bonded joints shear strength on </w:t>
      </w:r>
      <w:proofErr w:type="spellStart"/>
      <w:r>
        <w:rPr>
          <w:rFonts w:ascii="Times New Roman" w:hAnsi="Times New Roman" w:cs="Times New Roman"/>
          <w:sz w:val="24"/>
          <w:szCs w:val="24"/>
          <w:lang w:val="en-GB"/>
        </w:rPr>
        <w:t>adheren</w:t>
      </w:r>
      <w:r w:rsidR="00BB759E">
        <w:rPr>
          <w:rFonts w:ascii="Times New Roman" w:hAnsi="Times New Roman" w:cs="Times New Roman"/>
          <w:sz w:val="24"/>
          <w:szCs w:val="24"/>
          <w:lang w:val="en-GB"/>
        </w:rPr>
        <w:t>d</w:t>
      </w:r>
      <w:r>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metal/metal, glass/glass and metal/glass in compliance with </w:t>
      </w:r>
      <w:r w:rsidR="00F423F2">
        <w:rPr>
          <w:rFonts w:ascii="Times New Roman" w:hAnsi="Times New Roman" w:cs="Times New Roman"/>
          <w:sz w:val="24"/>
          <w:szCs w:val="24"/>
          <w:lang w:val="en-GB"/>
        </w:rPr>
        <w:t>C</w:t>
      </w:r>
      <w:r>
        <w:rPr>
          <w:rFonts w:ascii="Times New Roman" w:hAnsi="Times New Roman" w:cs="Times New Roman"/>
          <w:sz w:val="24"/>
          <w:szCs w:val="24"/>
          <w:lang w:val="en-GB"/>
        </w:rPr>
        <w:t xml:space="preserve">SN EN 1465 standard and optical properties – monitoring colour changes </w:t>
      </w:r>
      <w:r w:rsidR="00AB4C40" w:rsidRPr="002A509A">
        <w:rPr>
          <w:rFonts w:ascii="Times New Roman" w:hAnsi="Times New Roman" w:cs="Times New Roman"/>
          <w:sz w:val="24"/>
          <w:szCs w:val="24"/>
          <w:lang w:val="en-GB"/>
        </w:rPr>
        <w:t>after 500 hours-long exposure in QUV panel</w:t>
      </w:r>
      <w:r w:rsidR="00AB4C40">
        <w:rPr>
          <w:rFonts w:ascii="Times New Roman" w:hAnsi="Times New Roman" w:cs="Times New Roman"/>
          <w:sz w:val="24"/>
          <w:szCs w:val="24"/>
          <w:lang w:val="en-GB"/>
        </w:rPr>
        <w:t xml:space="preserve"> using </w:t>
      </w:r>
      <w:r>
        <w:rPr>
          <w:rFonts w:ascii="Times New Roman" w:hAnsi="Times New Roman" w:cs="Times New Roman"/>
          <w:sz w:val="24"/>
          <w:szCs w:val="24"/>
          <w:lang w:val="en-GB"/>
        </w:rPr>
        <w:t>CIELAB method. Glass transition temperatures (</w:t>
      </w:r>
      <w:proofErr w:type="spellStart"/>
      <w:proofErr w:type="gramStart"/>
      <w:r w:rsidRPr="00A40191">
        <w:rPr>
          <w:rFonts w:ascii="Times New Roman" w:hAnsi="Times New Roman" w:cs="Times New Roman"/>
          <w:i/>
          <w:sz w:val="24"/>
          <w:szCs w:val="24"/>
          <w:lang w:val="en-GB"/>
        </w:rPr>
        <w:t>T</w:t>
      </w:r>
      <w:r w:rsidRPr="00A40191">
        <w:rPr>
          <w:rFonts w:ascii="Times New Roman" w:hAnsi="Times New Roman" w:cs="Times New Roman"/>
          <w:i/>
          <w:sz w:val="24"/>
          <w:szCs w:val="24"/>
          <w:vertAlign w:val="subscript"/>
          <w:lang w:val="en-GB"/>
        </w:rPr>
        <w:t>g</w:t>
      </w:r>
      <w:proofErr w:type="spellEnd"/>
      <w:proofErr w:type="gramEnd"/>
      <w:r>
        <w:rPr>
          <w:rFonts w:ascii="Times New Roman" w:hAnsi="Times New Roman" w:cs="Times New Roman"/>
          <w:sz w:val="24"/>
          <w:szCs w:val="24"/>
          <w:lang w:val="en-GB"/>
        </w:rPr>
        <w:t>)</w:t>
      </w:r>
      <w:r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were determined by means of </w:t>
      </w:r>
      <w:r w:rsidR="008A27A0">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thermomechanical analysis </w:t>
      </w:r>
      <w:r w:rsidRPr="008A27A0">
        <w:rPr>
          <w:rFonts w:ascii="Times New Roman" w:hAnsi="Times New Roman" w:cs="Times New Roman"/>
          <w:sz w:val="24"/>
          <w:szCs w:val="24"/>
          <w:lang w:val="en-GB"/>
        </w:rPr>
        <w:t>(TMA</w:t>
      </w:r>
      <w:r w:rsidR="008A27A0">
        <w:rPr>
          <w:rFonts w:ascii="Times New Roman" w:hAnsi="Times New Roman" w:cs="Times New Roman"/>
          <w:sz w:val="24"/>
          <w:szCs w:val="24"/>
          <w:lang w:val="en-GB"/>
        </w:rPr>
        <w:t xml:space="preserve">) using the </w:t>
      </w:r>
      <w:r w:rsidR="008A27A0" w:rsidRPr="008A27A0">
        <w:rPr>
          <w:rFonts w:ascii="Times New Roman" w:hAnsi="Times New Roman" w:cs="Times New Roman"/>
          <w:sz w:val="24"/>
          <w:szCs w:val="24"/>
        </w:rPr>
        <w:t>TMA CX04R</w:t>
      </w:r>
      <w:r w:rsidR="008A27A0">
        <w:rPr>
          <w:rFonts w:ascii="Times New Roman" w:hAnsi="Times New Roman" w:cs="Times New Roman"/>
          <w:sz w:val="24"/>
          <w:szCs w:val="24"/>
        </w:rPr>
        <w:t xml:space="preserve"> (</w:t>
      </w:r>
      <w:r w:rsidR="008A27A0" w:rsidRPr="008A27A0">
        <w:rPr>
          <w:rFonts w:ascii="Times New Roman" w:hAnsi="Times New Roman" w:cs="Times New Roman"/>
          <w:sz w:val="24"/>
          <w:szCs w:val="24"/>
        </w:rPr>
        <w:t>R.M.I., Czech Republic</w:t>
      </w:r>
      <w:r w:rsidRPr="008A27A0">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F423F2">
        <w:rPr>
          <w:rFonts w:ascii="Times New Roman" w:hAnsi="Times New Roman" w:cs="Times New Roman"/>
          <w:sz w:val="24"/>
          <w:szCs w:val="24"/>
          <w:lang w:val="en-GB"/>
        </w:rPr>
        <w:t>Figure</w:t>
      </w:r>
      <w:r>
        <w:rPr>
          <w:rFonts w:ascii="Times New Roman" w:hAnsi="Times New Roman" w:cs="Times New Roman"/>
          <w:sz w:val="24"/>
          <w:szCs w:val="24"/>
          <w:lang w:val="en-GB"/>
        </w:rPr>
        <w:t xml:space="preserve"> </w:t>
      </w:r>
      <w:r w:rsidR="00B6250A">
        <w:rPr>
          <w:rFonts w:ascii="Times New Roman" w:hAnsi="Times New Roman" w:cs="Times New Roman"/>
          <w:sz w:val="24"/>
          <w:szCs w:val="24"/>
          <w:lang w:val="en-GB"/>
        </w:rPr>
        <w:t>4</w:t>
      </w:r>
      <w:r>
        <w:rPr>
          <w:rFonts w:ascii="Times New Roman" w:hAnsi="Times New Roman" w:cs="Times New Roman"/>
          <w:sz w:val="24"/>
          <w:szCs w:val="24"/>
          <w:lang w:val="en-GB"/>
        </w:rPr>
        <w:t xml:space="preserve"> show</w:t>
      </w:r>
      <w:r w:rsidR="00B6250A">
        <w:rPr>
          <w:rFonts w:ascii="Times New Roman" w:hAnsi="Times New Roman" w:cs="Times New Roman"/>
          <w:sz w:val="24"/>
          <w:szCs w:val="24"/>
          <w:lang w:val="en-GB"/>
        </w:rPr>
        <w:t>s</w:t>
      </w:r>
      <w:r>
        <w:rPr>
          <w:rFonts w:ascii="Times New Roman" w:hAnsi="Times New Roman" w:cs="Times New Roman"/>
          <w:sz w:val="24"/>
          <w:szCs w:val="24"/>
          <w:lang w:val="en-GB"/>
        </w:rPr>
        <w:t xml:space="preserve"> </w:t>
      </w:r>
      <w:r w:rsidR="00F423F2">
        <w:rPr>
          <w:rFonts w:ascii="Times New Roman" w:hAnsi="Times New Roman" w:cs="Times New Roman"/>
          <w:sz w:val="24"/>
          <w:szCs w:val="24"/>
          <w:lang w:val="en-GB"/>
        </w:rPr>
        <w:t xml:space="preserve">a bonded joint metal/glass and its typical testing dimensions. </w:t>
      </w:r>
    </w:p>
    <w:p w14:paraId="425CDA06" w14:textId="77777777" w:rsidR="008A480E" w:rsidRDefault="008A480E" w:rsidP="008A480E">
      <w:pPr>
        <w:pStyle w:val="Nadpis3"/>
        <w:numPr>
          <w:ilvl w:val="0"/>
          <w:numId w:val="0"/>
        </w:numPr>
        <w:spacing w:line="480" w:lineRule="auto"/>
        <w:ind w:firstLine="426"/>
        <w:rPr>
          <w:rFonts w:ascii="Times New Roman" w:hAnsi="Times New Roman" w:cs="Times New Roman"/>
          <w:lang w:val="en-GB"/>
        </w:rPr>
      </w:pPr>
      <w:bookmarkStart w:id="4" w:name="_Toc417312302"/>
      <w:bookmarkStart w:id="5" w:name="_Toc417491656"/>
      <w:bookmarkStart w:id="6" w:name="_Toc417492545"/>
      <w:bookmarkStart w:id="7" w:name="_Toc418519526"/>
    </w:p>
    <w:p w14:paraId="7F24E2A8" w14:textId="77777777" w:rsidR="002C3A8E" w:rsidRPr="005B47BE" w:rsidRDefault="00CF6167" w:rsidP="008A480E">
      <w:pPr>
        <w:pStyle w:val="Nadpis3"/>
        <w:numPr>
          <w:ilvl w:val="0"/>
          <w:numId w:val="0"/>
        </w:numPr>
        <w:spacing w:line="480" w:lineRule="auto"/>
        <w:ind w:firstLine="426"/>
        <w:rPr>
          <w:rFonts w:ascii="Times New Roman" w:hAnsi="Times New Roman" w:cs="Times New Roman"/>
          <w:lang w:val="en-GB"/>
        </w:rPr>
      </w:pPr>
      <w:r>
        <w:rPr>
          <w:rFonts w:ascii="Times New Roman" w:hAnsi="Times New Roman" w:cs="Times New Roman"/>
          <w:lang w:val="en-GB"/>
        </w:rPr>
        <w:t>Results and discussion</w:t>
      </w:r>
    </w:p>
    <w:bookmarkEnd w:id="4"/>
    <w:bookmarkEnd w:id="5"/>
    <w:bookmarkEnd w:id="6"/>
    <w:bookmarkEnd w:id="7"/>
    <w:p w14:paraId="40FF8400" w14:textId="7E209814" w:rsidR="004C3B58" w:rsidRDefault="00325910" w:rsidP="008A27A0">
      <w:pPr>
        <w:spacing w:line="480" w:lineRule="auto"/>
        <w:ind w:firstLine="42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Results of </w:t>
      </w:r>
      <w:r w:rsidRPr="007E0488">
        <w:rPr>
          <w:rFonts w:ascii="Times New Roman" w:hAnsi="Times New Roman" w:cs="Times New Roman"/>
          <w:sz w:val="24"/>
          <w:szCs w:val="24"/>
          <w:lang w:val="en-GB"/>
        </w:rPr>
        <w:t xml:space="preserve">tensile </w:t>
      </w:r>
      <w:r w:rsidR="00F423F2">
        <w:rPr>
          <w:rFonts w:ascii="Times New Roman" w:hAnsi="Times New Roman" w:cs="Times New Roman"/>
          <w:sz w:val="24"/>
          <w:szCs w:val="24"/>
          <w:lang w:val="en-GB"/>
        </w:rPr>
        <w:t xml:space="preserve">resistance </w:t>
      </w:r>
      <w:r>
        <w:rPr>
          <w:rFonts w:ascii="Times New Roman" w:hAnsi="Times New Roman" w:cs="Times New Roman"/>
          <w:sz w:val="24"/>
          <w:szCs w:val="24"/>
          <w:lang w:val="en-GB"/>
        </w:rPr>
        <w:t>are given in Table</w:t>
      </w:r>
      <w:r w:rsidR="00F423F2">
        <w:rPr>
          <w:rFonts w:ascii="Times New Roman" w:hAnsi="Times New Roman" w:cs="Times New Roman"/>
          <w:sz w:val="24"/>
          <w:szCs w:val="24"/>
          <w:lang w:val="en-GB"/>
        </w:rPr>
        <w:t xml:space="preserve"> 1</w:t>
      </w:r>
      <w:r>
        <w:rPr>
          <w:rFonts w:ascii="Times New Roman" w:hAnsi="Times New Roman" w:cs="Times New Roman"/>
          <w:sz w:val="24"/>
          <w:szCs w:val="24"/>
          <w:lang w:val="en-GB"/>
        </w:rPr>
        <w:t>. Tensile strength was higher at P adhesives; all of them reached 5</w:t>
      </w:r>
      <w:r w:rsidR="002A509A">
        <w:rPr>
          <w:rFonts w:ascii="Times New Roman" w:hAnsi="Times New Roman" w:cs="Times New Roman"/>
          <w:sz w:val="24"/>
          <w:szCs w:val="24"/>
          <w:lang w:val="en-GB"/>
        </w:rPr>
        <w:t>.</w:t>
      </w:r>
      <w:r>
        <w:rPr>
          <w:rFonts w:ascii="Times New Roman" w:hAnsi="Times New Roman" w:cs="Times New Roman"/>
          <w:sz w:val="24"/>
          <w:szCs w:val="24"/>
          <w:lang w:val="en-GB"/>
        </w:rPr>
        <w:t xml:space="preserve">5 MPa. </w:t>
      </w:r>
      <w:r w:rsidR="008A27A0">
        <w:rPr>
          <w:rFonts w:ascii="Times New Roman" w:hAnsi="Times New Roman" w:cs="Times New Roman"/>
          <w:sz w:val="24"/>
          <w:szCs w:val="24"/>
          <w:lang w:val="en-GB"/>
        </w:rPr>
        <w:t xml:space="preserve">In the case of </w:t>
      </w:r>
      <w:r w:rsidR="00032A5F">
        <w:rPr>
          <w:rFonts w:ascii="Times New Roman" w:hAnsi="Times New Roman" w:cs="Times New Roman"/>
          <w:sz w:val="24"/>
          <w:szCs w:val="24"/>
          <w:lang w:val="en-GB"/>
        </w:rPr>
        <w:t>PF</w:t>
      </w:r>
      <w:r>
        <w:rPr>
          <w:rFonts w:ascii="Times New Roman" w:hAnsi="Times New Roman" w:cs="Times New Roman"/>
          <w:sz w:val="24"/>
          <w:szCs w:val="24"/>
          <w:lang w:val="en-GB"/>
        </w:rPr>
        <w:t xml:space="preserve"> adhesives</w:t>
      </w:r>
      <w:r w:rsidR="008A27A0">
        <w:rPr>
          <w:rFonts w:ascii="Times New Roman" w:hAnsi="Times New Roman" w:cs="Times New Roman"/>
          <w:sz w:val="24"/>
          <w:szCs w:val="24"/>
          <w:lang w:val="en-GB"/>
        </w:rPr>
        <w:t>,</w:t>
      </w:r>
      <w:r>
        <w:rPr>
          <w:rFonts w:ascii="Times New Roman" w:hAnsi="Times New Roman" w:cs="Times New Roman"/>
          <w:sz w:val="24"/>
          <w:szCs w:val="24"/>
          <w:lang w:val="en-GB"/>
        </w:rPr>
        <w:t xml:space="preserve"> only </w:t>
      </w:r>
      <w:proofErr w:type="spellStart"/>
      <w:r>
        <w:rPr>
          <w:rFonts w:ascii="Times New Roman" w:hAnsi="Times New Roman" w:cs="Times New Roman"/>
          <w:sz w:val="24"/>
          <w:szCs w:val="24"/>
          <w:lang w:val="en-GB"/>
        </w:rPr>
        <w:t>SikaTack</w:t>
      </w:r>
      <w:proofErr w:type="spellEnd"/>
      <w:r>
        <w:rPr>
          <w:rFonts w:ascii="Times New Roman" w:hAnsi="Times New Roman" w:cs="Times New Roman"/>
          <w:sz w:val="24"/>
          <w:szCs w:val="24"/>
          <w:lang w:val="en-GB"/>
        </w:rPr>
        <w:t xml:space="preserve"> GO! </w:t>
      </w:r>
      <w:proofErr w:type="gramStart"/>
      <w:r w:rsidR="00D33D0C">
        <w:rPr>
          <w:rFonts w:ascii="Times New Roman" w:hAnsi="Times New Roman" w:cs="Times New Roman"/>
          <w:sz w:val="24"/>
          <w:szCs w:val="24"/>
          <w:lang w:val="en-GB"/>
        </w:rPr>
        <w:t>w</w:t>
      </w:r>
      <w:r>
        <w:rPr>
          <w:rFonts w:ascii="Times New Roman" w:hAnsi="Times New Roman" w:cs="Times New Roman"/>
          <w:sz w:val="24"/>
          <w:szCs w:val="24"/>
          <w:lang w:val="en-GB"/>
        </w:rPr>
        <w:t>as</w:t>
      </w:r>
      <w:proofErr w:type="gramEnd"/>
      <w:r>
        <w:rPr>
          <w:rFonts w:ascii="Times New Roman" w:hAnsi="Times New Roman" w:cs="Times New Roman"/>
          <w:sz w:val="24"/>
          <w:szCs w:val="24"/>
          <w:lang w:val="en-GB"/>
        </w:rPr>
        <w:t xml:space="preserve"> closer to the limit. Adhesive 3M 590 showed the highest tensile strength, the lowest SIMP Seal 60.</w:t>
      </w:r>
      <w:bookmarkStart w:id="8" w:name="_Ref417037983"/>
      <w:bookmarkStart w:id="9" w:name="_Toc417491434"/>
      <w:bookmarkStart w:id="10" w:name="_Toc418518289"/>
      <w:r w:rsidR="008A27A0">
        <w:rPr>
          <w:rFonts w:ascii="Times New Roman" w:hAnsi="Times New Roman" w:cs="Times New Roman"/>
          <w:sz w:val="24"/>
          <w:szCs w:val="24"/>
          <w:lang w:val="en-GB"/>
        </w:rPr>
        <w:t xml:space="preserve"> </w:t>
      </w:r>
      <w:r w:rsidR="00286E0B">
        <w:rPr>
          <w:rFonts w:ascii="Times New Roman" w:hAnsi="Times New Roman" w:cs="Times New Roman"/>
          <w:sz w:val="24"/>
          <w:szCs w:val="24"/>
          <w:lang w:val="en-GB"/>
        </w:rPr>
        <w:t>E</w:t>
      </w:r>
      <w:r w:rsidR="005B5DF5">
        <w:rPr>
          <w:rFonts w:ascii="Times New Roman" w:hAnsi="Times New Roman" w:cs="Times New Roman"/>
          <w:sz w:val="24"/>
          <w:szCs w:val="24"/>
          <w:lang w:val="en-GB"/>
        </w:rPr>
        <w:t>longation</w:t>
      </w:r>
      <w:r w:rsidR="003F7371">
        <w:rPr>
          <w:rFonts w:ascii="Times New Roman" w:hAnsi="Times New Roman" w:cs="Times New Roman"/>
          <w:sz w:val="24"/>
          <w:szCs w:val="24"/>
          <w:lang w:val="en-GB"/>
        </w:rPr>
        <w:t xml:space="preserve"> of all the tested adhesives</w:t>
      </w:r>
      <w:r w:rsidR="004C3B58">
        <w:rPr>
          <w:rFonts w:ascii="Times New Roman" w:hAnsi="Times New Roman" w:cs="Times New Roman"/>
          <w:sz w:val="24"/>
          <w:szCs w:val="24"/>
          <w:lang w:val="en-GB"/>
        </w:rPr>
        <w:t xml:space="preserve"> was relatively high, which is not surprising in regard to the requirement for elasticity of the adhesive designed to functi</w:t>
      </w:r>
      <w:r w:rsidR="00D33D0C">
        <w:rPr>
          <w:rFonts w:ascii="Times New Roman" w:hAnsi="Times New Roman" w:cs="Times New Roman"/>
          <w:sz w:val="24"/>
          <w:szCs w:val="24"/>
          <w:lang w:val="en-GB"/>
        </w:rPr>
        <w:t>on as a flexible car glass sealant</w:t>
      </w:r>
      <w:r w:rsidR="004C3B58">
        <w:rPr>
          <w:rFonts w:ascii="Times New Roman" w:hAnsi="Times New Roman" w:cs="Times New Roman"/>
          <w:sz w:val="24"/>
          <w:szCs w:val="24"/>
          <w:lang w:val="en-GB"/>
        </w:rPr>
        <w:t>. Nevertheless, if compared directly, P adhesive</w:t>
      </w:r>
      <w:r w:rsidR="008A27A0">
        <w:rPr>
          <w:rFonts w:ascii="Times New Roman" w:hAnsi="Times New Roman" w:cs="Times New Roman"/>
          <w:sz w:val="24"/>
          <w:szCs w:val="24"/>
          <w:lang w:val="en-GB"/>
        </w:rPr>
        <w:t>s</w:t>
      </w:r>
      <w:r w:rsidR="004C3B58">
        <w:rPr>
          <w:rFonts w:ascii="Times New Roman" w:hAnsi="Times New Roman" w:cs="Times New Roman"/>
          <w:sz w:val="24"/>
          <w:szCs w:val="24"/>
          <w:lang w:val="en-GB"/>
        </w:rPr>
        <w:t xml:space="preserve"> show better results: </w:t>
      </w:r>
      <w:r w:rsidR="003F7371">
        <w:rPr>
          <w:rFonts w:ascii="Times New Roman" w:hAnsi="Times New Roman" w:cs="Times New Roman"/>
          <w:sz w:val="24"/>
          <w:szCs w:val="24"/>
          <w:lang w:val="en-GB"/>
        </w:rPr>
        <w:t>e</w:t>
      </w:r>
      <w:r w:rsidR="005B5DF5">
        <w:rPr>
          <w:rFonts w:ascii="Times New Roman" w:hAnsi="Times New Roman" w:cs="Times New Roman"/>
          <w:sz w:val="24"/>
          <w:szCs w:val="24"/>
          <w:lang w:val="en-GB"/>
        </w:rPr>
        <w:t>longation</w:t>
      </w:r>
      <w:r w:rsidR="004C3B58">
        <w:rPr>
          <w:rFonts w:ascii="Times New Roman" w:hAnsi="Times New Roman" w:cs="Times New Roman"/>
          <w:sz w:val="24"/>
          <w:szCs w:val="24"/>
          <w:lang w:val="en-GB"/>
        </w:rPr>
        <w:t xml:space="preserve"> of </w:t>
      </w:r>
      <w:proofErr w:type="spellStart"/>
      <w:r w:rsidR="004C3B58">
        <w:rPr>
          <w:rFonts w:ascii="Times New Roman" w:hAnsi="Times New Roman" w:cs="Times New Roman"/>
          <w:sz w:val="24"/>
          <w:szCs w:val="24"/>
          <w:lang w:val="en-GB"/>
        </w:rPr>
        <w:t>Betasel</w:t>
      </w:r>
      <w:proofErr w:type="spellEnd"/>
      <w:r w:rsidR="004C3B58">
        <w:rPr>
          <w:rFonts w:ascii="Times New Roman" w:hAnsi="Times New Roman" w:cs="Times New Roman"/>
          <w:sz w:val="24"/>
          <w:szCs w:val="24"/>
          <w:lang w:val="en-GB"/>
        </w:rPr>
        <w:t xml:space="preserve"> 1517 and 1527 EP </w:t>
      </w:r>
      <w:r w:rsidR="008A27A0">
        <w:rPr>
          <w:rFonts w:ascii="Times New Roman" w:hAnsi="Times New Roman" w:cs="Times New Roman"/>
          <w:sz w:val="24"/>
          <w:szCs w:val="24"/>
          <w:lang w:val="en-GB"/>
        </w:rPr>
        <w:t>reached</w:t>
      </w:r>
      <w:r w:rsidR="004C3B58">
        <w:rPr>
          <w:rFonts w:ascii="Times New Roman" w:hAnsi="Times New Roman" w:cs="Times New Roman"/>
          <w:sz w:val="24"/>
          <w:szCs w:val="24"/>
          <w:lang w:val="en-GB"/>
        </w:rPr>
        <w:t xml:space="preserve"> a maximum of 200</w:t>
      </w:r>
      <w:r w:rsidR="00B60CCE">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 3M 590 almost 300</w:t>
      </w:r>
      <w:r w:rsidR="00B60CCE">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 xml:space="preserve">%. </w:t>
      </w:r>
      <w:r w:rsidR="003F7371">
        <w:rPr>
          <w:rFonts w:ascii="Times New Roman" w:hAnsi="Times New Roman" w:cs="Times New Roman"/>
          <w:sz w:val="24"/>
          <w:szCs w:val="24"/>
          <w:lang w:val="en-GB"/>
        </w:rPr>
        <w:lastRenderedPageBreak/>
        <w:t>E</w:t>
      </w:r>
      <w:r w:rsidR="005B5DF5">
        <w:rPr>
          <w:rFonts w:ascii="Times New Roman" w:hAnsi="Times New Roman" w:cs="Times New Roman"/>
          <w:sz w:val="24"/>
          <w:szCs w:val="24"/>
          <w:lang w:val="en-GB"/>
        </w:rPr>
        <w:t>longation</w:t>
      </w:r>
      <w:r w:rsidR="004C3B58">
        <w:rPr>
          <w:rFonts w:ascii="Times New Roman" w:hAnsi="Times New Roman" w:cs="Times New Roman"/>
          <w:sz w:val="24"/>
          <w:szCs w:val="24"/>
          <w:lang w:val="en-GB"/>
        </w:rPr>
        <w:t xml:space="preserve"> </w:t>
      </w:r>
      <w:proofErr w:type="gramStart"/>
      <w:r w:rsidR="004C3B58">
        <w:rPr>
          <w:rFonts w:ascii="Times New Roman" w:hAnsi="Times New Roman" w:cs="Times New Roman"/>
          <w:sz w:val="24"/>
          <w:szCs w:val="24"/>
          <w:lang w:val="en-GB"/>
        </w:rPr>
        <w:t>of</w:t>
      </w:r>
      <w:r w:rsidR="00F67BD0">
        <w:rPr>
          <w:rFonts w:ascii="Times New Roman" w:hAnsi="Times New Roman" w:cs="Times New Roman"/>
          <w:sz w:val="24"/>
          <w:szCs w:val="24"/>
          <w:lang w:val="en-GB"/>
        </w:rPr>
        <w:t xml:space="preserve"> </w:t>
      </w:r>
      <w:r w:rsidR="006916E0">
        <w:rPr>
          <w:rFonts w:ascii="Times New Roman" w:hAnsi="Times New Roman" w:cs="Times New Roman"/>
          <w:sz w:val="24"/>
          <w:szCs w:val="24"/>
          <w:lang w:val="en-GB"/>
        </w:rPr>
        <w:t xml:space="preserve"> </w:t>
      </w:r>
      <w:r w:rsidR="00032A5F">
        <w:rPr>
          <w:rFonts w:ascii="Times New Roman" w:hAnsi="Times New Roman" w:cs="Times New Roman"/>
          <w:sz w:val="24"/>
          <w:szCs w:val="24"/>
          <w:lang w:val="en-GB"/>
        </w:rPr>
        <w:t>PF</w:t>
      </w:r>
      <w:proofErr w:type="gramEnd"/>
      <w:r w:rsidR="004C3B58">
        <w:rPr>
          <w:rFonts w:ascii="Times New Roman" w:hAnsi="Times New Roman" w:cs="Times New Roman"/>
          <w:sz w:val="24"/>
          <w:szCs w:val="24"/>
          <w:lang w:val="en-GB"/>
        </w:rPr>
        <w:t xml:space="preserve"> adhesives </w:t>
      </w:r>
      <w:r w:rsidR="003F7371">
        <w:rPr>
          <w:rFonts w:ascii="Times New Roman" w:hAnsi="Times New Roman" w:cs="Times New Roman"/>
          <w:sz w:val="24"/>
          <w:szCs w:val="24"/>
          <w:lang w:val="en-GB"/>
        </w:rPr>
        <w:t>ranged</w:t>
      </w:r>
      <w:r w:rsidR="004C3B58">
        <w:rPr>
          <w:rFonts w:ascii="Times New Roman" w:hAnsi="Times New Roman" w:cs="Times New Roman"/>
          <w:sz w:val="24"/>
          <w:szCs w:val="24"/>
          <w:lang w:val="en-GB"/>
        </w:rPr>
        <w:t xml:space="preserve"> from 100</w:t>
      </w:r>
      <w:r w:rsidR="00B60CCE">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w:t>
      </w:r>
      <w:r w:rsidR="00F67BD0">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 xml:space="preserve"> (SIMP Seal 60 </w:t>
      </w:r>
      <w:r w:rsidR="00F67BD0">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 xml:space="preserve">and </w:t>
      </w:r>
      <w:proofErr w:type="spellStart"/>
      <w:r w:rsidR="004C3B58">
        <w:rPr>
          <w:rFonts w:ascii="Times New Roman" w:hAnsi="Times New Roman" w:cs="Times New Roman"/>
          <w:sz w:val="24"/>
          <w:szCs w:val="24"/>
          <w:lang w:val="en-GB"/>
        </w:rPr>
        <w:t>Teroson</w:t>
      </w:r>
      <w:proofErr w:type="spellEnd"/>
      <w:r w:rsidR="004C3B58">
        <w:rPr>
          <w:rFonts w:ascii="Times New Roman" w:hAnsi="Times New Roman" w:cs="Times New Roman"/>
          <w:sz w:val="24"/>
          <w:szCs w:val="24"/>
          <w:lang w:val="en-GB"/>
        </w:rPr>
        <w:t xml:space="preserve"> 9000) </w:t>
      </w:r>
      <w:r w:rsidR="00F67BD0">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up to 160</w:t>
      </w:r>
      <w:r w:rsidR="00B60CCE">
        <w:rPr>
          <w:rFonts w:ascii="Times New Roman" w:hAnsi="Times New Roman" w:cs="Times New Roman"/>
          <w:sz w:val="24"/>
          <w:szCs w:val="24"/>
          <w:lang w:val="en-GB"/>
        </w:rPr>
        <w:t xml:space="preserve"> </w:t>
      </w:r>
      <w:r w:rsidR="004C3B58">
        <w:rPr>
          <w:rFonts w:ascii="Times New Roman" w:hAnsi="Times New Roman" w:cs="Times New Roman"/>
          <w:sz w:val="24"/>
          <w:szCs w:val="24"/>
          <w:lang w:val="en-GB"/>
        </w:rPr>
        <w:t>% (</w:t>
      </w:r>
      <w:proofErr w:type="spellStart"/>
      <w:r w:rsidR="004C3B58">
        <w:rPr>
          <w:rFonts w:ascii="Times New Roman" w:hAnsi="Times New Roman" w:cs="Times New Roman"/>
          <w:sz w:val="24"/>
          <w:szCs w:val="24"/>
          <w:lang w:val="en-GB"/>
        </w:rPr>
        <w:t>Teroson</w:t>
      </w:r>
      <w:proofErr w:type="spellEnd"/>
      <w:r w:rsidR="004C3B58">
        <w:rPr>
          <w:rFonts w:ascii="Times New Roman" w:hAnsi="Times New Roman" w:cs="Times New Roman"/>
          <w:sz w:val="24"/>
          <w:szCs w:val="24"/>
          <w:lang w:val="en-GB"/>
        </w:rPr>
        <w:t xml:space="preserve"> 9097)</w:t>
      </w:r>
      <w:r w:rsidR="008A27A0">
        <w:rPr>
          <w:rFonts w:ascii="Times New Roman" w:hAnsi="Times New Roman" w:cs="Times New Roman"/>
          <w:sz w:val="24"/>
          <w:szCs w:val="24"/>
          <w:lang w:val="en-GB"/>
        </w:rPr>
        <w:t>.</w:t>
      </w:r>
    </w:p>
    <w:bookmarkEnd w:id="8"/>
    <w:bookmarkEnd w:id="9"/>
    <w:bookmarkEnd w:id="10"/>
    <w:p w14:paraId="021A6C05" w14:textId="21A6EFA7" w:rsidR="00A3324D" w:rsidRPr="005B47BE" w:rsidRDefault="004C3B58" w:rsidP="00286E0B">
      <w:pPr>
        <w:spacing w:line="480" w:lineRule="auto"/>
        <w:ind w:firstLine="426"/>
        <w:jc w:val="both"/>
        <w:rPr>
          <w:rFonts w:ascii="Times New Roman" w:hAnsi="Times New Roman" w:cs="Times New Roman"/>
          <w:sz w:val="24"/>
          <w:szCs w:val="24"/>
          <w:lang w:val="en-GB"/>
        </w:rPr>
      </w:pPr>
      <w:r w:rsidRPr="00286E0B">
        <w:rPr>
          <w:rFonts w:ascii="Times New Roman" w:hAnsi="Times New Roman" w:cs="Times New Roman"/>
          <w:sz w:val="24"/>
          <w:szCs w:val="24"/>
          <w:lang w:val="en-GB"/>
        </w:rPr>
        <w:t xml:space="preserve">Results of shear </w:t>
      </w:r>
      <w:r w:rsidR="004E56DC">
        <w:rPr>
          <w:rFonts w:ascii="Times New Roman" w:hAnsi="Times New Roman" w:cs="Times New Roman"/>
          <w:sz w:val="24"/>
          <w:szCs w:val="24"/>
          <w:lang w:val="en-GB"/>
        </w:rPr>
        <w:t>strength</w:t>
      </w:r>
      <w:r w:rsidRPr="00286E0B">
        <w:rPr>
          <w:rFonts w:ascii="Times New Roman" w:hAnsi="Times New Roman" w:cs="Times New Roman"/>
          <w:sz w:val="24"/>
          <w:szCs w:val="24"/>
          <w:lang w:val="en-GB"/>
        </w:rPr>
        <w:t xml:space="preserve"> are summarized in Table 2 and </w:t>
      </w:r>
      <w:r w:rsidR="004E56DC">
        <w:rPr>
          <w:rFonts w:ascii="Times New Roman" w:hAnsi="Times New Roman" w:cs="Times New Roman"/>
          <w:sz w:val="24"/>
          <w:szCs w:val="24"/>
          <w:lang w:val="en-GB"/>
        </w:rPr>
        <w:t xml:space="preserve">Figure </w:t>
      </w:r>
      <w:r w:rsidRPr="00286E0B">
        <w:rPr>
          <w:rFonts w:ascii="Times New Roman" w:hAnsi="Times New Roman" w:cs="Times New Roman"/>
          <w:sz w:val="24"/>
          <w:szCs w:val="24"/>
          <w:lang w:val="en-GB"/>
        </w:rPr>
        <w:t xml:space="preserve">5. </w:t>
      </w:r>
      <w:r>
        <w:rPr>
          <w:rFonts w:ascii="Times New Roman" w:hAnsi="Times New Roman" w:cs="Times New Roman"/>
          <w:sz w:val="24"/>
          <w:szCs w:val="24"/>
          <w:lang w:val="en-GB"/>
        </w:rPr>
        <w:t xml:space="preserve">Joints with a 5 mm seam </w:t>
      </w:r>
      <w:r w:rsidR="00451C80">
        <w:rPr>
          <w:rFonts w:ascii="Times New Roman" w:hAnsi="Times New Roman" w:cs="Times New Roman"/>
          <w:sz w:val="24"/>
          <w:szCs w:val="24"/>
          <w:lang w:val="en-GB"/>
        </w:rPr>
        <w:t>have thickness typical for the given application; 0.15 mm is a standard value</w:t>
      </w:r>
      <w:r w:rsidR="00F55667">
        <w:rPr>
          <w:rFonts w:ascii="Times New Roman" w:hAnsi="Times New Roman" w:cs="Times New Roman"/>
          <w:sz w:val="24"/>
          <w:szCs w:val="24"/>
          <w:lang w:val="en-GB"/>
        </w:rPr>
        <w:t xml:space="preserve"> according to </w:t>
      </w:r>
      <w:r w:rsidR="00F55667" w:rsidRPr="004A1A7F">
        <w:rPr>
          <w:rFonts w:ascii="Times New Roman" w:hAnsi="Times New Roman" w:cs="Times New Roman"/>
          <w:sz w:val="24"/>
          <w:szCs w:val="24"/>
        </w:rPr>
        <w:t>CSN EN 1465</w:t>
      </w:r>
      <w:r w:rsidR="00451C80" w:rsidRPr="004A1A7F">
        <w:rPr>
          <w:rFonts w:ascii="Times New Roman" w:hAnsi="Times New Roman" w:cs="Times New Roman"/>
          <w:sz w:val="24"/>
          <w:szCs w:val="24"/>
          <w:lang w:val="en-GB"/>
        </w:rPr>
        <w:t>.</w:t>
      </w:r>
      <w:r w:rsidR="00286E0B">
        <w:rPr>
          <w:rFonts w:ascii="Times New Roman" w:hAnsi="Times New Roman" w:cs="Times New Roman"/>
          <w:sz w:val="24"/>
          <w:szCs w:val="24"/>
          <w:lang w:val="en-GB"/>
        </w:rPr>
        <w:t xml:space="preserve"> </w:t>
      </w:r>
      <w:r w:rsidR="00F91A1F">
        <w:rPr>
          <w:rFonts w:ascii="Times New Roman" w:hAnsi="Times New Roman" w:cs="Times New Roman"/>
          <w:sz w:val="24"/>
          <w:szCs w:val="24"/>
          <w:lang w:val="en-GB"/>
        </w:rPr>
        <w:t xml:space="preserve">As far as </w:t>
      </w:r>
      <w:r w:rsidR="00F55667">
        <w:rPr>
          <w:rFonts w:ascii="Times New Roman" w:hAnsi="Times New Roman" w:cs="Times New Roman"/>
          <w:sz w:val="24"/>
          <w:szCs w:val="24"/>
          <w:lang w:val="en-GB"/>
        </w:rPr>
        <w:t>shear</w:t>
      </w:r>
      <w:r w:rsidR="00F91A1F">
        <w:rPr>
          <w:rFonts w:ascii="Times New Roman" w:hAnsi="Times New Roman" w:cs="Times New Roman"/>
          <w:sz w:val="24"/>
          <w:szCs w:val="24"/>
          <w:lang w:val="en-GB"/>
        </w:rPr>
        <w:t xml:space="preserve"> strength is concerned, it was at each measurement higher at the thickness of 0.15 mm than at 5 mm. </w:t>
      </w:r>
      <w:r w:rsidR="00F55667">
        <w:rPr>
          <w:rFonts w:ascii="Times New Roman" w:hAnsi="Times New Roman" w:cs="Times New Roman"/>
          <w:sz w:val="24"/>
          <w:szCs w:val="24"/>
          <w:lang w:val="en-GB"/>
        </w:rPr>
        <w:t>Shear s</w:t>
      </w:r>
      <w:r w:rsidR="00F91A1F">
        <w:rPr>
          <w:rFonts w:ascii="Times New Roman" w:hAnsi="Times New Roman" w:cs="Times New Roman"/>
          <w:sz w:val="24"/>
          <w:szCs w:val="24"/>
          <w:lang w:val="en-GB"/>
        </w:rPr>
        <w:t>trength decrease at 5 mm was sharp; it went down to 24-34</w:t>
      </w:r>
      <w:r w:rsidR="00B60CCE">
        <w:rPr>
          <w:rFonts w:ascii="Times New Roman" w:hAnsi="Times New Roman" w:cs="Times New Roman"/>
          <w:sz w:val="24"/>
          <w:szCs w:val="24"/>
          <w:lang w:val="en-GB"/>
        </w:rPr>
        <w:t xml:space="preserve"> </w:t>
      </w:r>
      <w:r w:rsidR="00F91A1F">
        <w:rPr>
          <w:rFonts w:ascii="Times New Roman" w:hAnsi="Times New Roman" w:cs="Times New Roman"/>
          <w:sz w:val="24"/>
          <w:szCs w:val="24"/>
          <w:lang w:val="en-GB"/>
        </w:rPr>
        <w:t xml:space="preserve">% of the original value (See </w:t>
      </w:r>
      <w:r w:rsidR="00D33D0C">
        <w:rPr>
          <w:rFonts w:ascii="Times New Roman" w:hAnsi="Times New Roman" w:cs="Times New Roman"/>
          <w:sz w:val="24"/>
          <w:szCs w:val="24"/>
          <w:lang w:val="en-GB"/>
        </w:rPr>
        <w:t>Graph</w:t>
      </w:r>
      <w:r w:rsidR="00F91A1F">
        <w:rPr>
          <w:rFonts w:ascii="Times New Roman" w:hAnsi="Times New Roman" w:cs="Times New Roman"/>
          <w:sz w:val="24"/>
          <w:szCs w:val="24"/>
          <w:lang w:val="en-GB"/>
        </w:rPr>
        <w:t xml:space="preserve"> 5). The lowest </w:t>
      </w:r>
      <w:r w:rsidR="00F55667">
        <w:rPr>
          <w:rFonts w:ascii="Times New Roman" w:hAnsi="Times New Roman" w:cs="Times New Roman"/>
          <w:sz w:val="24"/>
          <w:szCs w:val="24"/>
          <w:lang w:val="en-GB"/>
        </w:rPr>
        <w:t>shear</w:t>
      </w:r>
      <w:r w:rsidR="00F91A1F">
        <w:rPr>
          <w:rFonts w:ascii="Times New Roman" w:hAnsi="Times New Roman" w:cs="Times New Roman"/>
          <w:sz w:val="24"/>
          <w:szCs w:val="24"/>
          <w:lang w:val="en-GB"/>
        </w:rPr>
        <w:t xml:space="preserve"> strength in both categories was reached at the </w:t>
      </w:r>
      <w:r w:rsidR="00032A5F">
        <w:rPr>
          <w:rFonts w:ascii="Times New Roman" w:hAnsi="Times New Roman" w:cs="Times New Roman"/>
          <w:sz w:val="24"/>
          <w:szCs w:val="24"/>
          <w:lang w:val="en-GB"/>
        </w:rPr>
        <w:t>PF</w:t>
      </w:r>
      <w:r w:rsidR="00F91A1F">
        <w:rPr>
          <w:rFonts w:ascii="Times New Roman" w:hAnsi="Times New Roman" w:cs="Times New Roman"/>
          <w:sz w:val="24"/>
          <w:szCs w:val="24"/>
          <w:lang w:val="en-GB"/>
        </w:rPr>
        <w:t xml:space="preserve"> adhesives</w:t>
      </w:r>
      <w:proofErr w:type="gramStart"/>
      <w:r w:rsidR="00F91A1F">
        <w:rPr>
          <w:rFonts w:ascii="Times New Roman" w:hAnsi="Times New Roman" w:cs="Times New Roman"/>
          <w:sz w:val="24"/>
          <w:szCs w:val="24"/>
          <w:lang w:val="en-GB"/>
        </w:rPr>
        <w:t xml:space="preserve">; </w:t>
      </w:r>
      <w:r w:rsidR="00F67BD0">
        <w:rPr>
          <w:rFonts w:ascii="Times New Roman" w:hAnsi="Times New Roman" w:cs="Times New Roman"/>
          <w:sz w:val="24"/>
          <w:szCs w:val="24"/>
          <w:lang w:val="en-GB"/>
        </w:rPr>
        <w:t xml:space="preserve"> </w:t>
      </w:r>
      <w:proofErr w:type="spellStart"/>
      <w:r w:rsidR="00F91A1F">
        <w:rPr>
          <w:rFonts w:ascii="Times New Roman" w:hAnsi="Times New Roman" w:cs="Times New Roman"/>
          <w:sz w:val="24"/>
          <w:szCs w:val="24"/>
          <w:lang w:val="en-GB"/>
        </w:rPr>
        <w:t>Teroson</w:t>
      </w:r>
      <w:proofErr w:type="spellEnd"/>
      <w:proofErr w:type="gramEnd"/>
      <w:r w:rsidR="00F91A1F">
        <w:rPr>
          <w:rFonts w:ascii="Times New Roman" w:hAnsi="Times New Roman" w:cs="Times New Roman"/>
          <w:sz w:val="24"/>
          <w:szCs w:val="24"/>
          <w:lang w:val="en-GB"/>
        </w:rPr>
        <w:t xml:space="preserve"> 9000 at 0.15 mm and </w:t>
      </w:r>
      <w:proofErr w:type="spellStart"/>
      <w:r w:rsidR="00F91A1F">
        <w:rPr>
          <w:rFonts w:ascii="Times New Roman" w:hAnsi="Times New Roman" w:cs="Times New Roman"/>
          <w:sz w:val="24"/>
          <w:szCs w:val="24"/>
          <w:lang w:val="en-GB"/>
        </w:rPr>
        <w:t>SikaTack</w:t>
      </w:r>
      <w:proofErr w:type="spellEnd"/>
      <w:r w:rsidR="00F91A1F">
        <w:rPr>
          <w:rFonts w:ascii="Times New Roman" w:hAnsi="Times New Roman" w:cs="Times New Roman"/>
          <w:sz w:val="24"/>
          <w:szCs w:val="24"/>
          <w:lang w:val="en-GB"/>
        </w:rPr>
        <w:t xml:space="preserve"> GO!</w:t>
      </w:r>
      <w:r w:rsidR="00F67BD0">
        <w:rPr>
          <w:rFonts w:ascii="Times New Roman" w:hAnsi="Times New Roman" w:cs="Times New Roman"/>
          <w:sz w:val="24"/>
          <w:szCs w:val="24"/>
          <w:lang w:val="en-GB"/>
        </w:rPr>
        <w:t xml:space="preserve"> </w:t>
      </w:r>
      <w:r w:rsidR="00F91A1F">
        <w:rPr>
          <w:rFonts w:ascii="Times New Roman" w:hAnsi="Times New Roman" w:cs="Times New Roman"/>
          <w:sz w:val="24"/>
          <w:szCs w:val="24"/>
          <w:lang w:val="en-GB"/>
        </w:rPr>
        <w:t xml:space="preserve"> </w:t>
      </w:r>
      <w:proofErr w:type="gramStart"/>
      <w:r w:rsidR="009B6B76">
        <w:rPr>
          <w:rFonts w:ascii="Times New Roman" w:hAnsi="Times New Roman" w:cs="Times New Roman"/>
          <w:sz w:val="24"/>
          <w:szCs w:val="24"/>
          <w:lang w:val="en-GB"/>
        </w:rPr>
        <w:t>a</w:t>
      </w:r>
      <w:r w:rsidR="00F91A1F">
        <w:rPr>
          <w:rFonts w:ascii="Times New Roman" w:hAnsi="Times New Roman" w:cs="Times New Roman"/>
          <w:sz w:val="24"/>
          <w:szCs w:val="24"/>
          <w:lang w:val="en-GB"/>
        </w:rPr>
        <w:t>t</w:t>
      </w:r>
      <w:proofErr w:type="gramEnd"/>
      <w:r w:rsidR="00F91A1F">
        <w:rPr>
          <w:rFonts w:ascii="Times New Roman" w:hAnsi="Times New Roman" w:cs="Times New Roman"/>
          <w:sz w:val="24"/>
          <w:szCs w:val="24"/>
          <w:lang w:val="en-GB"/>
        </w:rPr>
        <w:t xml:space="preserve"> 5 mm. </w:t>
      </w:r>
      <w:r w:rsidR="00F55667">
        <w:rPr>
          <w:rFonts w:ascii="Times New Roman" w:hAnsi="Times New Roman" w:cs="Times New Roman"/>
          <w:sz w:val="24"/>
          <w:szCs w:val="24"/>
          <w:lang w:val="en-GB"/>
        </w:rPr>
        <w:t>T</w:t>
      </w:r>
      <w:r w:rsidR="00F91A1F">
        <w:rPr>
          <w:rFonts w:ascii="Times New Roman" w:hAnsi="Times New Roman" w:cs="Times New Roman"/>
          <w:sz w:val="24"/>
          <w:szCs w:val="24"/>
          <w:lang w:val="en-GB"/>
        </w:rPr>
        <w:t xml:space="preserve">he greatest </w:t>
      </w:r>
      <w:r w:rsidR="00F55667">
        <w:rPr>
          <w:rFonts w:ascii="Times New Roman" w:hAnsi="Times New Roman" w:cs="Times New Roman"/>
          <w:sz w:val="24"/>
          <w:szCs w:val="24"/>
          <w:lang w:val="en-GB"/>
        </w:rPr>
        <w:t xml:space="preserve">shear </w:t>
      </w:r>
      <w:r w:rsidR="00F91A1F">
        <w:rPr>
          <w:rFonts w:ascii="Times New Roman" w:hAnsi="Times New Roman" w:cs="Times New Roman"/>
          <w:sz w:val="24"/>
          <w:szCs w:val="24"/>
          <w:lang w:val="en-GB"/>
        </w:rPr>
        <w:t xml:space="preserve">strength was reached at both thickness types with </w:t>
      </w:r>
      <w:proofErr w:type="spellStart"/>
      <w:r w:rsidR="00F91A1F">
        <w:rPr>
          <w:rFonts w:ascii="Times New Roman" w:hAnsi="Times New Roman" w:cs="Times New Roman"/>
          <w:sz w:val="24"/>
          <w:szCs w:val="24"/>
          <w:lang w:val="en-GB"/>
        </w:rPr>
        <w:t>Betaseal</w:t>
      </w:r>
      <w:proofErr w:type="spellEnd"/>
      <w:r w:rsidR="00F91A1F">
        <w:rPr>
          <w:rFonts w:ascii="Times New Roman" w:hAnsi="Times New Roman" w:cs="Times New Roman"/>
          <w:sz w:val="24"/>
          <w:szCs w:val="24"/>
          <w:lang w:val="en-GB"/>
        </w:rPr>
        <w:t xml:space="preserve"> 1527 EP. Both </w:t>
      </w:r>
      <w:proofErr w:type="spellStart"/>
      <w:r w:rsidR="00F91A1F">
        <w:rPr>
          <w:rFonts w:ascii="Times New Roman" w:hAnsi="Times New Roman" w:cs="Times New Roman"/>
          <w:sz w:val="24"/>
          <w:szCs w:val="24"/>
          <w:lang w:val="en-GB"/>
        </w:rPr>
        <w:t>Betasel</w:t>
      </w:r>
      <w:proofErr w:type="spellEnd"/>
      <w:r w:rsidR="00F91A1F">
        <w:rPr>
          <w:rFonts w:ascii="Times New Roman" w:hAnsi="Times New Roman" w:cs="Times New Roman"/>
          <w:sz w:val="24"/>
          <w:szCs w:val="24"/>
          <w:lang w:val="en-GB"/>
        </w:rPr>
        <w:t xml:space="preserve"> adhesives showed more than twice the </w:t>
      </w:r>
      <w:r w:rsidR="00F55667">
        <w:rPr>
          <w:rFonts w:ascii="Times New Roman" w:hAnsi="Times New Roman" w:cs="Times New Roman"/>
          <w:sz w:val="24"/>
          <w:szCs w:val="24"/>
          <w:lang w:val="en-GB"/>
        </w:rPr>
        <w:t xml:space="preserve">shear </w:t>
      </w:r>
      <w:r w:rsidR="00F91A1F">
        <w:rPr>
          <w:rFonts w:ascii="Times New Roman" w:hAnsi="Times New Roman" w:cs="Times New Roman"/>
          <w:sz w:val="24"/>
          <w:szCs w:val="24"/>
          <w:lang w:val="en-GB"/>
        </w:rPr>
        <w:t xml:space="preserve">strength </w:t>
      </w:r>
      <w:r w:rsidR="00F55667">
        <w:rPr>
          <w:rFonts w:ascii="Times New Roman" w:hAnsi="Times New Roman" w:cs="Times New Roman"/>
          <w:sz w:val="24"/>
          <w:szCs w:val="24"/>
          <w:lang w:val="en-GB"/>
        </w:rPr>
        <w:t>value</w:t>
      </w:r>
      <w:r w:rsidR="00F91A1F">
        <w:rPr>
          <w:rFonts w:ascii="Times New Roman" w:hAnsi="Times New Roman" w:cs="Times New Roman"/>
          <w:sz w:val="24"/>
          <w:szCs w:val="24"/>
          <w:lang w:val="en-GB"/>
        </w:rPr>
        <w:t xml:space="preserve"> compared to other adhesives</w:t>
      </w:r>
      <w:r w:rsidR="005C5DBA">
        <w:rPr>
          <w:rFonts w:ascii="Times New Roman" w:hAnsi="Times New Roman" w:cs="Times New Roman"/>
          <w:sz w:val="24"/>
          <w:szCs w:val="24"/>
          <w:lang w:val="en-GB"/>
        </w:rPr>
        <w:t xml:space="preserve">. </w:t>
      </w:r>
    </w:p>
    <w:p w14:paraId="48A2C751" w14:textId="50751E4F" w:rsidR="00642F5B" w:rsidRDefault="00A3324D" w:rsidP="00642F5B">
      <w:pPr>
        <w:spacing w:line="480" w:lineRule="auto"/>
        <w:ind w:firstLine="708"/>
        <w:jc w:val="both"/>
        <w:rPr>
          <w:rFonts w:ascii="Times New Roman" w:hAnsi="Times New Roman" w:cs="Times New Roman"/>
          <w:sz w:val="24"/>
          <w:szCs w:val="24"/>
          <w:lang w:val="en-GB"/>
        </w:rPr>
      </w:pPr>
      <w:r w:rsidRPr="005B47BE">
        <w:rPr>
          <w:lang w:val="en-GB"/>
        </w:rPr>
        <w:t xml:space="preserve"> </w:t>
      </w:r>
      <w:r w:rsidR="001B3F08" w:rsidRPr="00286E0B">
        <w:rPr>
          <w:rFonts w:ascii="Times New Roman" w:hAnsi="Times New Roman" w:cs="Times New Roman"/>
          <w:sz w:val="24"/>
          <w:szCs w:val="24"/>
          <w:lang w:val="en-GB"/>
        </w:rPr>
        <w:t xml:space="preserve">Table 3 shows the </w:t>
      </w:r>
      <w:r w:rsidR="001B3F08">
        <w:rPr>
          <w:rFonts w:ascii="Times New Roman" w:hAnsi="Times New Roman" w:cs="Times New Roman"/>
          <w:sz w:val="24"/>
          <w:szCs w:val="24"/>
          <w:lang w:val="en-GB"/>
        </w:rPr>
        <w:t>shear</w:t>
      </w:r>
      <w:r w:rsidR="001B3F08" w:rsidRPr="00286E0B">
        <w:rPr>
          <w:rFonts w:ascii="Times New Roman" w:hAnsi="Times New Roman" w:cs="Times New Roman"/>
          <w:sz w:val="24"/>
          <w:szCs w:val="24"/>
          <w:lang w:val="en-GB"/>
        </w:rPr>
        <w:t xml:space="preserve"> modul</w:t>
      </w:r>
      <w:r w:rsidR="001B3F08">
        <w:rPr>
          <w:rFonts w:ascii="Times New Roman" w:hAnsi="Times New Roman" w:cs="Times New Roman"/>
          <w:sz w:val="24"/>
          <w:szCs w:val="24"/>
          <w:lang w:val="en-GB"/>
        </w:rPr>
        <w:t>us</w:t>
      </w:r>
      <w:r w:rsidR="001B3F08" w:rsidRPr="00286E0B">
        <w:rPr>
          <w:rFonts w:ascii="Times New Roman" w:hAnsi="Times New Roman" w:cs="Times New Roman"/>
          <w:sz w:val="24"/>
          <w:szCs w:val="24"/>
          <w:lang w:val="en-GB"/>
        </w:rPr>
        <w:t xml:space="preserve"> and </w:t>
      </w:r>
      <w:r w:rsidR="001B3F08">
        <w:rPr>
          <w:rFonts w:ascii="Times New Roman" w:hAnsi="Times New Roman" w:cs="Times New Roman"/>
          <w:sz w:val="24"/>
          <w:szCs w:val="24"/>
          <w:lang w:val="en-GB"/>
        </w:rPr>
        <w:t xml:space="preserve">elasticity; graphic description of elasticity is shown in Figure 6. </w:t>
      </w:r>
      <w:r w:rsidR="005C5DBA">
        <w:rPr>
          <w:rFonts w:ascii="Times New Roman" w:hAnsi="Times New Roman" w:cs="Times New Roman"/>
          <w:sz w:val="24"/>
          <w:szCs w:val="24"/>
          <w:lang w:val="en-GB"/>
        </w:rPr>
        <w:t xml:space="preserve">The </w:t>
      </w:r>
      <w:r w:rsidR="00F55667">
        <w:rPr>
          <w:rFonts w:ascii="Times New Roman" w:hAnsi="Times New Roman" w:cs="Times New Roman"/>
          <w:sz w:val="24"/>
          <w:szCs w:val="24"/>
          <w:lang w:val="en-GB"/>
        </w:rPr>
        <w:t>shear</w:t>
      </w:r>
      <w:r w:rsidR="005C5DBA">
        <w:rPr>
          <w:rFonts w:ascii="Times New Roman" w:hAnsi="Times New Roman" w:cs="Times New Roman"/>
          <w:sz w:val="24"/>
          <w:szCs w:val="24"/>
          <w:lang w:val="en-GB"/>
        </w:rPr>
        <w:t xml:space="preserve"> modul</w:t>
      </w:r>
      <w:r w:rsidR="00F55667">
        <w:rPr>
          <w:rFonts w:ascii="Times New Roman" w:hAnsi="Times New Roman" w:cs="Times New Roman"/>
          <w:sz w:val="24"/>
          <w:szCs w:val="24"/>
          <w:lang w:val="en-GB"/>
        </w:rPr>
        <w:t>us</w:t>
      </w:r>
      <w:r w:rsidR="005C5DBA">
        <w:rPr>
          <w:rFonts w:ascii="Times New Roman" w:hAnsi="Times New Roman" w:cs="Times New Roman"/>
          <w:sz w:val="24"/>
          <w:szCs w:val="24"/>
          <w:lang w:val="en-GB"/>
        </w:rPr>
        <w:t xml:space="preserve"> in a thin seam showed a large dispersion </w:t>
      </w:r>
      <w:r w:rsidRPr="005B47BE">
        <w:rPr>
          <w:rFonts w:ascii="Times New Roman" w:hAnsi="Times New Roman" w:cs="Times New Roman"/>
          <w:sz w:val="24"/>
          <w:szCs w:val="24"/>
          <w:lang w:val="en-GB"/>
        </w:rPr>
        <w:t xml:space="preserve">(140–520 MPa) </w:t>
      </w:r>
      <w:r w:rsidR="005C5DBA">
        <w:rPr>
          <w:rFonts w:ascii="Times New Roman" w:hAnsi="Times New Roman" w:cs="Times New Roman"/>
          <w:sz w:val="24"/>
          <w:szCs w:val="24"/>
          <w:lang w:val="en-GB"/>
        </w:rPr>
        <w:t xml:space="preserve">in numerous adhesives. Nevertheless, as the </w:t>
      </w:r>
      <w:r w:rsidR="00F55667">
        <w:rPr>
          <w:rFonts w:ascii="Times New Roman" w:hAnsi="Times New Roman" w:cs="Times New Roman"/>
          <w:sz w:val="24"/>
          <w:szCs w:val="24"/>
          <w:lang w:val="en-GB"/>
        </w:rPr>
        <w:t>shear</w:t>
      </w:r>
      <w:r w:rsidR="005C5DBA">
        <w:rPr>
          <w:rFonts w:ascii="Times New Roman" w:hAnsi="Times New Roman" w:cs="Times New Roman"/>
          <w:sz w:val="24"/>
          <w:szCs w:val="24"/>
          <w:lang w:val="en-GB"/>
        </w:rPr>
        <w:t xml:space="preserve"> strength decreased, its values dramatically decreased with a thicker j</w:t>
      </w:r>
      <w:r w:rsidR="000E369E">
        <w:rPr>
          <w:rFonts w:ascii="Times New Roman" w:hAnsi="Times New Roman" w:cs="Times New Roman"/>
          <w:sz w:val="24"/>
          <w:szCs w:val="24"/>
          <w:lang w:val="en-GB"/>
        </w:rPr>
        <w:t>o</w:t>
      </w:r>
      <w:r w:rsidR="005C5DBA">
        <w:rPr>
          <w:rFonts w:ascii="Times New Roman" w:hAnsi="Times New Roman" w:cs="Times New Roman"/>
          <w:sz w:val="24"/>
          <w:szCs w:val="24"/>
          <w:lang w:val="en-GB"/>
        </w:rPr>
        <w:t xml:space="preserve">int; typically to 20-30 MPa. </w:t>
      </w:r>
      <w:r w:rsidR="000E369E">
        <w:rPr>
          <w:rFonts w:ascii="Times New Roman" w:hAnsi="Times New Roman" w:cs="Times New Roman"/>
          <w:sz w:val="24"/>
          <w:szCs w:val="24"/>
          <w:lang w:val="en-GB"/>
        </w:rPr>
        <w:t xml:space="preserve">The </w:t>
      </w:r>
      <w:r w:rsidR="00B60CCE">
        <w:rPr>
          <w:rFonts w:ascii="Times New Roman" w:hAnsi="Times New Roman" w:cs="Times New Roman"/>
          <w:sz w:val="24"/>
          <w:szCs w:val="24"/>
          <w:lang w:val="en-GB"/>
        </w:rPr>
        <w:t>e</w:t>
      </w:r>
      <w:r w:rsidR="00F67BD0">
        <w:rPr>
          <w:rFonts w:ascii="Times New Roman" w:hAnsi="Times New Roman" w:cs="Times New Roman"/>
          <w:sz w:val="24"/>
          <w:szCs w:val="24"/>
          <w:lang w:val="en-GB"/>
        </w:rPr>
        <w:t>longatio</w:t>
      </w:r>
      <w:r w:rsidR="00B60CCE">
        <w:rPr>
          <w:rFonts w:ascii="Times New Roman" w:hAnsi="Times New Roman" w:cs="Times New Roman"/>
          <w:sz w:val="24"/>
          <w:szCs w:val="24"/>
          <w:lang w:val="en-GB"/>
        </w:rPr>
        <w:t>n</w:t>
      </w:r>
      <w:r w:rsidR="000E369E">
        <w:rPr>
          <w:rFonts w:ascii="Times New Roman" w:hAnsi="Times New Roman" w:cs="Times New Roman"/>
          <w:sz w:val="24"/>
          <w:szCs w:val="24"/>
          <w:lang w:val="en-GB"/>
        </w:rPr>
        <w:t xml:space="preserve">, on the contrary and as expected, increased with the increased thickness, mostly at </w:t>
      </w:r>
      <w:proofErr w:type="spellStart"/>
      <w:r w:rsidR="000E369E">
        <w:rPr>
          <w:rFonts w:ascii="Times New Roman" w:hAnsi="Times New Roman" w:cs="Times New Roman"/>
          <w:sz w:val="24"/>
          <w:szCs w:val="24"/>
          <w:lang w:val="en-GB"/>
        </w:rPr>
        <w:t>Betasel</w:t>
      </w:r>
      <w:proofErr w:type="spellEnd"/>
      <w:r w:rsidR="000E369E">
        <w:rPr>
          <w:rFonts w:ascii="Times New Roman" w:hAnsi="Times New Roman" w:cs="Times New Roman"/>
          <w:sz w:val="24"/>
          <w:szCs w:val="24"/>
          <w:lang w:val="en-GB"/>
        </w:rPr>
        <w:t xml:space="preserve"> 1527 EP, the least at </w:t>
      </w:r>
      <w:proofErr w:type="spellStart"/>
      <w:r w:rsidR="000E369E" w:rsidRPr="005B47BE">
        <w:rPr>
          <w:rFonts w:ascii="Times New Roman" w:hAnsi="Times New Roman" w:cs="Times New Roman"/>
          <w:sz w:val="24"/>
          <w:szCs w:val="24"/>
          <w:lang w:val="en-GB"/>
        </w:rPr>
        <w:t>SikaTack</w:t>
      </w:r>
      <w:proofErr w:type="spellEnd"/>
      <w:r w:rsidR="000E369E" w:rsidRPr="005B47BE">
        <w:rPr>
          <w:rFonts w:ascii="Times New Roman" w:hAnsi="Times New Roman" w:cs="Times New Roman"/>
          <w:sz w:val="24"/>
          <w:szCs w:val="24"/>
          <w:lang w:val="en-GB"/>
        </w:rPr>
        <w:t xml:space="preserve"> GO! </w:t>
      </w:r>
      <w:bookmarkStart w:id="11" w:name="_Ref416340346"/>
      <w:bookmarkStart w:id="12" w:name="_Ref418522975"/>
      <w:bookmarkStart w:id="13" w:name="_Toc417491438"/>
      <w:bookmarkStart w:id="14" w:name="_Toc418518294"/>
      <w:r w:rsidR="00642F5B">
        <w:rPr>
          <w:rFonts w:ascii="Times New Roman" w:hAnsi="Times New Roman" w:cs="Times New Roman"/>
          <w:sz w:val="24"/>
          <w:szCs w:val="24"/>
          <w:lang w:val="en-GB"/>
        </w:rPr>
        <w:t xml:space="preserve">The shear resistance of the tested adhesives at metal/glass joint demonstrated that adhesive strength was unfortunately higher than the strength of the glass </w:t>
      </w:r>
      <w:proofErr w:type="spellStart"/>
      <w:r w:rsidR="00642F5B">
        <w:rPr>
          <w:rFonts w:ascii="Times New Roman" w:hAnsi="Times New Roman" w:cs="Times New Roman"/>
          <w:sz w:val="24"/>
          <w:szCs w:val="24"/>
          <w:lang w:val="en-GB"/>
        </w:rPr>
        <w:t>adheren</w:t>
      </w:r>
      <w:r w:rsidR="006916E0">
        <w:rPr>
          <w:rFonts w:ascii="Times New Roman" w:hAnsi="Times New Roman" w:cs="Times New Roman"/>
          <w:sz w:val="24"/>
          <w:szCs w:val="24"/>
          <w:lang w:val="en-GB"/>
        </w:rPr>
        <w:t>d</w:t>
      </w:r>
      <w:r w:rsidR="00642F5B">
        <w:rPr>
          <w:rFonts w:ascii="Times New Roman" w:hAnsi="Times New Roman" w:cs="Times New Roman"/>
          <w:sz w:val="24"/>
          <w:szCs w:val="24"/>
          <w:lang w:val="en-GB"/>
        </w:rPr>
        <w:t>s</w:t>
      </w:r>
      <w:proofErr w:type="spellEnd"/>
      <w:r w:rsidR="00642F5B">
        <w:rPr>
          <w:rFonts w:ascii="Times New Roman" w:hAnsi="Times New Roman" w:cs="Times New Roman"/>
          <w:sz w:val="24"/>
          <w:szCs w:val="24"/>
          <w:lang w:val="en-GB"/>
        </w:rPr>
        <w:t>; therefore in all tests the glass broke at the tension of max. 0.6 MPa (390N).</w:t>
      </w:r>
    </w:p>
    <w:bookmarkEnd w:id="11"/>
    <w:bookmarkEnd w:id="12"/>
    <w:bookmarkEnd w:id="13"/>
    <w:bookmarkEnd w:id="14"/>
    <w:p w14:paraId="2B005C7D" w14:textId="4175FBAE" w:rsidR="005905D2" w:rsidRPr="005B47BE" w:rsidRDefault="00B301D0" w:rsidP="00642F5B">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Besides measuring the shear resistance of the adhesives, the way of a joint </w:t>
      </w:r>
      <w:r w:rsidR="00B47681">
        <w:rPr>
          <w:rFonts w:ascii="Times New Roman" w:hAnsi="Times New Roman" w:cs="Times New Roman"/>
          <w:sz w:val="24"/>
          <w:szCs w:val="24"/>
          <w:lang w:val="en-GB"/>
        </w:rPr>
        <w:t>breaking was assessed visually together with its shape after the test. The 0.15 mm joint mostly ex</w:t>
      </w:r>
      <w:r w:rsidR="00642F5B">
        <w:rPr>
          <w:rFonts w:ascii="Times New Roman" w:hAnsi="Times New Roman" w:cs="Times New Roman"/>
          <w:sz w:val="24"/>
          <w:szCs w:val="24"/>
          <w:lang w:val="en-GB"/>
        </w:rPr>
        <w:t xml:space="preserve">hibited </w:t>
      </w:r>
      <w:r w:rsidR="0024139D">
        <w:rPr>
          <w:rFonts w:ascii="Times New Roman" w:hAnsi="Times New Roman" w:cs="Times New Roman"/>
          <w:sz w:val="24"/>
          <w:szCs w:val="24"/>
          <w:lang w:val="en-GB"/>
        </w:rPr>
        <w:t xml:space="preserve">the </w:t>
      </w:r>
      <w:r w:rsidR="00B47681">
        <w:rPr>
          <w:rFonts w:ascii="Times New Roman" w:hAnsi="Times New Roman" w:cs="Times New Roman"/>
          <w:sz w:val="24"/>
          <w:szCs w:val="24"/>
          <w:lang w:val="en-GB"/>
        </w:rPr>
        <w:t>adhesion</w:t>
      </w:r>
      <w:r w:rsidR="00BB759E">
        <w:rPr>
          <w:rFonts w:ascii="Times New Roman" w:hAnsi="Times New Roman" w:cs="Times New Roman"/>
          <w:sz w:val="24"/>
          <w:szCs w:val="24"/>
          <w:lang w:val="en-GB"/>
        </w:rPr>
        <w:t xml:space="preserve"> </w:t>
      </w:r>
      <w:r w:rsidR="00B47681">
        <w:rPr>
          <w:rFonts w:ascii="Times New Roman" w:hAnsi="Times New Roman" w:cs="Times New Roman"/>
          <w:sz w:val="24"/>
          <w:szCs w:val="24"/>
          <w:lang w:val="en-GB"/>
        </w:rPr>
        <w:t xml:space="preserve">failure, only </w:t>
      </w:r>
      <w:proofErr w:type="spellStart"/>
      <w:r w:rsidR="00B47681">
        <w:rPr>
          <w:rFonts w:ascii="Times New Roman" w:hAnsi="Times New Roman" w:cs="Times New Roman"/>
          <w:sz w:val="24"/>
          <w:szCs w:val="24"/>
          <w:lang w:val="en-GB"/>
        </w:rPr>
        <w:t>Betase</w:t>
      </w:r>
      <w:r w:rsidR="00032A5F">
        <w:rPr>
          <w:rFonts w:ascii="Times New Roman" w:hAnsi="Times New Roman" w:cs="Times New Roman"/>
          <w:sz w:val="24"/>
          <w:szCs w:val="24"/>
          <w:lang w:val="en-GB"/>
        </w:rPr>
        <w:t>a</w:t>
      </w:r>
      <w:r w:rsidR="00B47681">
        <w:rPr>
          <w:rFonts w:ascii="Times New Roman" w:hAnsi="Times New Roman" w:cs="Times New Roman"/>
          <w:sz w:val="24"/>
          <w:szCs w:val="24"/>
          <w:lang w:val="en-GB"/>
        </w:rPr>
        <w:t>l</w:t>
      </w:r>
      <w:proofErr w:type="spellEnd"/>
      <w:r w:rsidR="00B47681">
        <w:rPr>
          <w:rFonts w:ascii="Times New Roman" w:hAnsi="Times New Roman" w:cs="Times New Roman"/>
          <w:sz w:val="24"/>
          <w:szCs w:val="24"/>
          <w:lang w:val="en-GB"/>
        </w:rPr>
        <w:t xml:space="preserve"> 1517 and 1527 EP showed </w:t>
      </w:r>
      <w:r w:rsidR="0024139D">
        <w:rPr>
          <w:rFonts w:ascii="Times New Roman" w:hAnsi="Times New Roman" w:cs="Times New Roman"/>
          <w:sz w:val="24"/>
          <w:szCs w:val="24"/>
          <w:lang w:val="en-GB"/>
        </w:rPr>
        <w:t xml:space="preserve">the </w:t>
      </w:r>
      <w:r w:rsidR="00B47681">
        <w:rPr>
          <w:rFonts w:ascii="Times New Roman" w:hAnsi="Times New Roman" w:cs="Times New Roman"/>
          <w:sz w:val="24"/>
          <w:szCs w:val="24"/>
          <w:lang w:val="en-GB"/>
        </w:rPr>
        <w:t xml:space="preserve">cohesion failure. </w:t>
      </w:r>
      <w:r w:rsidR="00BB759E">
        <w:rPr>
          <w:rFonts w:ascii="Times New Roman" w:hAnsi="Times New Roman" w:cs="Times New Roman"/>
          <w:sz w:val="24"/>
          <w:szCs w:val="24"/>
          <w:lang w:val="en-GB"/>
        </w:rPr>
        <w:t xml:space="preserve"> </w:t>
      </w:r>
      <w:r w:rsidR="00B47681">
        <w:rPr>
          <w:rFonts w:ascii="Times New Roman" w:hAnsi="Times New Roman" w:cs="Times New Roman"/>
          <w:sz w:val="24"/>
          <w:szCs w:val="24"/>
          <w:lang w:val="en-GB"/>
        </w:rPr>
        <w:t>The 5 mm joint showed a pure adhesion failure at Sika Tack GO</w:t>
      </w:r>
      <w:proofErr w:type="gramStart"/>
      <w:r w:rsidR="00B47681">
        <w:rPr>
          <w:rFonts w:ascii="Times New Roman" w:hAnsi="Times New Roman" w:cs="Times New Roman"/>
          <w:sz w:val="24"/>
          <w:szCs w:val="24"/>
          <w:lang w:val="en-GB"/>
        </w:rPr>
        <w:t>!,</w:t>
      </w:r>
      <w:proofErr w:type="gramEnd"/>
      <w:r w:rsidR="00B47681">
        <w:rPr>
          <w:rFonts w:ascii="Times New Roman" w:hAnsi="Times New Roman" w:cs="Times New Roman"/>
          <w:sz w:val="24"/>
          <w:szCs w:val="24"/>
          <w:lang w:val="en-GB"/>
        </w:rPr>
        <w:t xml:space="preserve"> 3M 590, </w:t>
      </w:r>
      <w:proofErr w:type="spellStart"/>
      <w:r w:rsidR="00B47681">
        <w:rPr>
          <w:rFonts w:ascii="Times New Roman" w:hAnsi="Times New Roman" w:cs="Times New Roman"/>
          <w:sz w:val="24"/>
          <w:szCs w:val="24"/>
          <w:lang w:val="en-GB"/>
        </w:rPr>
        <w:t>Teroson</w:t>
      </w:r>
      <w:proofErr w:type="spellEnd"/>
      <w:r w:rsidR="00B47681">
        <w:rPr>
          <w:rFonts w:ascii="Times New Roman" w:hAnsi="Times New Roman" w:cs="Times New Roman"/>
          <w:sz w:val="24"/>
          <w:szCs w:val="24"/>
          <w:lang w:val="en-GB"/>
        </w:rPr>
        <w:t xml:space="preserve"> 9000 and </w:t>
      </w:r>
      <w:r w:rsidR="00B47681">
        <w:rPr>
          <w:rFonts w:ascii="Times New Roman" w:hAnsi="Times New Roman" w:cs="Times New Roman"/>
          <w:sz w:val="24"/>
          <w:szCs w:val="24"/>
          <w:lang w:val="en-GB"/>
        </w:rPr>
        <w:lastRenderedPageBreak/>
        <w:t xml:space="preserve">9097. </w:t>
      </w:r>
      <w:proofErr w:type="spellStart"/>
      <w:r w:rsidR="005905D2" w:rsidRPr="005B47BE">
        <w:rPr>
          <w:rFonts w:ascii="Times New Roman" w:hAnsi="Times New Roman" w:cs="Times New Roman"/>
          <w:sz w:val="24"/>
          <w:szCs w:val="24"/>
          <w:lang w:val="en-GB"/>
        </w:rPr>
        <w:t>Betaseal</w:t>
      </w:r>
      <w:proofErr w:type="spellEnd"/>
      <w:r w:rsidR="005905D2" w:rsidRPr="005B47BE">
        <w:rPr>
          <w:rFonts w:ascii="Times New Roman" w:hAnsi="Times New Roman" w:cs="Times New Roman"/>
          <w:sz w:val="24"/>
          <w:szCs w:val="24"/>
          <w:lang w:val="en-GB"/>
        </w:rPr>
        <w:t xml:space="preserve"> 1517 a</w:t>
      </w:r>
      <w:r w:rsidR="00B47681">
        <w:rPr>
          <w:rFonts w:ascii="Times New Roman" w:hAnsi="Times New Roman" w:cs="Times New Roman"/>
          <w:sz w:val="24"/>
          <w:szCs w:val="24"/>
          <w:lang w:val="en-GB"/>
        </w:rPr>
        <w:t>nd</w:t>
      </w:r>
      <w:r w:rsidR="005905D2" w:rsidRPr="005B47BE">
        <w:rPr>
          <w:rFonts w:ascii="Times New Roman" w:hAnsi="Times New Roman" w:cs="Times New Roman"/>
          <w:sz w:val="24"/>
          <w:szCs w:val="24"/>
          <w:lang w:val="en-GB"/>
        </w:rPr>
        <w:t xml:space="preserve"> </w:t>
      </w:r>
      <w:proofErr w:type="spellStart"/>
      <w:r w:rsidR="005905D2" w:rsidRPr="005B47BE">
        <w:rPr>
          <w:rFonts w:ascii="Times New Roman" w:hAnsi="Times New Roman" w:cs="Times New Roman"/>
          <w:sz w:val="24"/>
          <w:szCs w:val="24"/>
          <w:lang w:val="en-GB"/>
        </w:rPr>
        <w:t>Betaseal</w:t>
      </w:r>
      <w:proofErr w:type="spellEnd"/>
      <w:r w:rsidR="005905D2" w:rsidRPr="005B47BE">
        <w:rPr>
          <w:rFonts w:ascii="Times New Roman" w:hAnsi="Times New Roman" w:cs="Times New Roman"/>
          <w:sz w:val="24"/>
          <w:szCs w:val="24"/>
          <w:lang w:val="en-GB"/>
        </w:rPr>
        <w:t xml:space="preserve"> 1527 EP </w:t>
      </w:r>
      <w:r w:rsidR="00B47681">
        <w:rPr>
          <w:rFonts w:ascii="Times New Roman" w:hAnsi="Times New Roman" w:cs="Times New Roman"/>
          <w:sz w:val="24"/>
          <w:szCs w:val="24"/>
          <w:lang w:val="en-GB"/>
        </w:rPr>
        <w:t>ex</w:t>
      </w:r>
      <w:r w:rsidR="00642F5B">
        <w:rPr>
          <w:rFonts w:ascii="Times New Roman" w:hAnsi="Times New Roman" w:cs="Times New Roman"/>
          <w:sz w:val="24"/>
          <w:szCs w:val="24"/>
          <w:lang w:val="en-GB"/>
        </w:rPr>
        <w:t>hibited</w:t>
      </w:r>
      <w:r w:rsidR="00B47681">
        <w:rPr>
          <w:rFonts w:ascii="Times New Roman" w:hAnsi="Times New Roman" w:cs="Times New Roman"/>
          <w:sz w:val="24"/>
          <w:szCs w:val="24"/>
          <w:lang w:val="en-GB"/>
        </w:rPr>
        <w:t xml:space="preserve"> adhesion and cohesion failure; the only pure cohesion failure was demonstrated at </w:t>
      </w:r>
      <w:r w:rsidR="005905D2" w:rsidRPr="005B47BE">
        <w:rPr>
          <w:rFonts w:ascii="Times New Roman" w:hAnsi="Times New Roman" w:cs="Times New Roman"/>
          <w:sz w:val="24"/>
          <w:szCs w:val="24"/>
          <w:lang w:val="en-GB"/>
        </w:rPr>
        <w:t>SIMP Seal 60.</w:t>
      </w:r>
    </w:p>
    <w:p w14:paraId="4D2CE9DC" w14:textId="1A0BB13E" w:rsidR="00032A5F" w:rsidRPr="00032A5F" w:rsidRDefault="00642F5B" w:rsidP="00A812BA">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Further, w</w:t>
      </w:r>
      <w:r w:rsidR="00032A5F">
        <w:rPr>
          <w:rFonts w:ascii="Times New Roman" w:hAnsi="Times New Roman" w:cs="Times New Roman"/>
          <w:sz w:val="24"/>
          <w:szCs w:val="24"/>
          <w:lang w:val="en-GB"/>
        </w:rPr>
        <w:t xml:space="preserve">e focused on </w:t>
      </w:r>
      <w:r w:rsidR="009B6B76">
        <w:rPr>
          <w:rFonts w:ascii="Times New Roman" w:hAnsi="Times New Roman" w:cs="Times New Roman"/>
          <w:sz w:val="24"/>
          <w:szCs w:val="24"/>
          <w:lang w:val="en-GB"/>
        </w:rPr>
        <w:t xml:space="preserve">the </w:t>
      </w:r>
      <w:r w:rsidR="00032A5F">
        <w:rPr>
          <w:rFonts w:ascii="Times New Roman" w:hAnsi="Times New Roman" w:cs="Times New Roman"/>
          <w:sz w:val="24"/>
          <w:szCs w:val="24"/>
          <w:lang w:val="en-GB"/>
        </w:rPr>
        <w:t xml:space="preserve">measurement of colour changes of </w:t>
      </w:r>
      <w:r w:rsidR="00032A5F" w:rsidRPr="007E0488">
        <w:rPr>
          <w:rFonts w:ascii="Times New Roman" w:hAnsi="Times New Roman" w:cs="Times New Roman"/>
          <w:sz w:val="24"/>
          <w:szCs w:val="24"/>
          <w:lang w:val="en-GB"/>
        </w:rPr>
        <w:t>thin layers of</w:t>
      </w:r>
      <w:r w:rsidR="00032A5F">
        <w:rPr>
          <w:rFonts w:ascii="Times New Roman" w:hAnsi="Times New Roman" w:cs="Times New Roman"/>
          <w:sz w:val="24"/>
          <w:szCs w:val="24"/>
          <w:lang w:val="en-GB"/>
        </w:rPr>
        <w:t xml:space="preserve"> adhesives by means of colour space </w:t>
      </w:r>
      <w:r w:rsidR="00032A5F" w:rsidRPr="005B47BE">
        <w:rPr>
          <w:rFonts w:ascii="Times New Roman" w:hAnsi="Times New Roman" w:cs="Times New Roman"/>
          <w:lang w:val="en-GB"/>
        </w:rPr>
        <w:t>L*a*b* (</w:t>
      </w:r>
      <w:r w:rsidR="00032A5F" w:rsidRPr="005B47BE">
        <w:rPr>
          <w:rFonts w:ascii="Times New Roman" w:eastAsia="Times New Roman" w:hAnsi="Times New Roman" w:cs="Times New Roman"/>
          <w:szCs w:val="24"/>
          <w:lang w:val="en-GB" w:eastAsia="cs-CZ"/>
        </w:rPr>
        <w:t>CIELAB</w:t>
      </w:r>
      <w:r w:rsidR="00032A5F" w:rsidRPr="005B47BE">
        <w:rPr>
          <w:rFonts w:ascii="Times New Roman" w:hAnsi="Times New Roman" w:cs="Times New Roman"/>
          <w:lang w:val="en-GB"/>
        </w:rPr>
        <w:t>).</w:t>
      </w:r>
      <w:r w:rsidR="00032A5F">
        <w:rPr>
          <w:rFonts w:ascii="Times New Roman" w:hAnsi="Times New Roman" w:cs="Times New Roman"/>
          <w:lang w:val="en-GB"/>
        </w:rPr>
        <w:t xml:space="preserve"> </w:t>
      </w:r>
      <w:r w:rsidR="00032A5F" w:rsidRPr="00032A5F">
        <w:rPr>
          <w:rFonts w:ascii="Times New Roman" w:hAnsi="Times New Roman" w:cs="Times New Roman"/>
          <w:sz w:val="24"/>
          <w:szCs w:val="24"/>
          <w:lang w:val="en-GB"/>
        </w:rPr>
        <w:t>The results are shown in Tables 4 and 5 (</w:t>
      </w:r>
      <w:r w:rsidR="00032A5F">
        <w:rPr>
          <w:rFonts w:ascii="Times New Roman" w:hAnsi="Times New Roman" w:cs="Times New Roman"/>
          <w:sz w:val="24"/>
          <w:szCs w:val="24"/>
          <w:lang w:val="en-GB"/>
        </w:rPr>
        <w:t>yellowing in</w:t>
      </w:r>
      <w:r w:rsidR="009B6B76">
        <w:rPr>
          <w:rFonts w:ascii="Times New Roman" w:hAnsi="Times New Roman" w:cs="Times New Roman"/>
          <w:sz w:val="24"/>
          <w:szCs w:val="24"/>
          <w:lang w:val="en-GB"/>
        </w:rPr>
        <w:t xml:space="preserve">dex). It was demonstrated that </w:t>
      </w:r>
      <w:r w:rsidR="00032A5F">
        <w:rPr>
          <w:rFonts w:ascii="Times New Roman" w:hAnsi="Times New Roman" w:cs="Times New Roman"/>
          <w:sz w:val="24"/>
          <w:szCs w:val="24"/>
          <w:lang w:val="en-GB"/>
        </w:rPr>
        <w:t xml:space="preserve">overall colour change </w:t>
      </w:r>
      <w:r w:rsidR="00032A5F" w:rsidRPr="005B47BE">
        <w:rPr>
          <w:rFonts w:ascii="Times New Roman" w:hAnsi="Times New Roman" w:cs="Times New Roman"/>
          <w:sz w:val="24"/>
          <w:szCs w:val="24"/>
          <w:lang w:val="en-GB"/>
        </w:rPr>
        <w:t>ΔE</w:t>
      </w:r>
      <w:r w:rsidR="00032A5F">
        <w:rPr>
          <w:rFonts w:ascii="Times New Roman" w:hAnsi="Times New Roman" w:cs="Times New Roman"/>
          <w:sz w:val="24"/>
          <w:szCs w:val="24"/>
          <w:lang w:val="en-GB"/>
        </w:rPr>
        <w:t xml:space="preserve"> did not concern P or PF adhesives but both the categories</w:t>
      </w:r>
      <w:r w:rsidR="009B6B76">
        <w:rPr>
          <w:rFonts w:ascii="Times New Roman" w:hAnsi="Times New Roman" w:cs="Times New Roman"/>
          <w:sz w:val="24"/>
          <w:szCs w:val="24"/>
          <w:lang w:val="en-GB"/>
        </w:rPr>
        <w:t>;</w:t>
      </w:r>
      <w:r w:rsidR="00032A5F">
        <w:rPr>
          <w:rFonts w:ascii="Times New Roman" w:hAnsi="Times New Roman" w:cs="Times New Roman"/>
          <w:sz w:val="24"/>
          <w:szCs w:val="24"/>
          <w:lang w:val="en-GB"/>
        </w:rPr>
        <w:t xml:space="preserve"> or the change depended on a particular adhesive</w:t>
      </w:r>
      <w:r w:rsidR="009B6B76" w:rsidRPr="009B6B76">
        <w:rPr>
          <w:rFonts w:ascii="Times New Roman" w:hAnsi="Times New Roman" w:cs="Times New Roman"/>
          <w:sz w:val="24"/>
          <w:szCs w:val="24"/>
          <w:lang w:val="en-GB"/>
        </w:rPr>
        <w:t xml:space="preserve"> </w:t>
      </w:r>
      <w:r w:rsidR="009B6B76">
        <w:rPr>
          <w:rFonts w:ascii="Times New Roman" w:hAnsi="Times New Roman" w:cs="Times New Roman"/>
          <w:sz w:val="24"/>
          <w:szCs w:val="24"/>
          <w:lang w:val="en-GB"/>
        </w:rPr>
        <w:t>composition</w:t>
      </w:r>
      <w:r w:rsidR="00032A5F">
        <w:rPr>
          <w:rFonts w:ascii="Times New Roman" w:hAnsi="Times New Roman" w:cs="Times New Roman"/>
          <w:sz w:val="24"/>
          <w:szCs w:val="24"/>
          <w:lang w:val="en-GB"/>
        </w:rPr>
        <w:t xml:space="preserve">. Adhesives </w:t>
      </w:r>
      <w:proofErr w:type="spellStart"/>
      <w:r w:rsidR="00032A5F" w:rsidRPr="005B47BE">
        <w:rPr>
          <w:rFonts w:ascii="Times New Roman" w:hAnsi="Times New Roman" w:cs="Times New Roman"/>
          <w:sz w:val="24"/>
          <w:szCs w:val="24"/>
          <w:lang w:val="en-GB"/>
        </w:rPr>
        <w:t>Betaseal</w:t>
      </w:r>
      <w:proofErr w:type="spellEnd"/>
      <w:r w:rsidR="00032A5F" w:rsidRPr="005B47BE">
        <w:rPr>
          <w:rFonts w:ascii="Times New Roman" w:hAnsi="Times New Roman" w:cs="Times New Roman"/>
          <w:sz w:val="24"/>
          <w:szCs w:val="24"/>
          <w:lang w:val="en-GB"/>
        </w:rPr>
        <w:t xml:space="preserve"> 1527 EP (P) a</w:t>
      </w:r>
      <w:r w:rsidR="00032A5F">
        <w:rPr>
          <w:rFonts w:ascii="Times New Roman" w:hAnsi="Times New Roman" w:cs="Times New Roman"/>
          <w:sz w:val="24"/>
          <w:szCs w:val="24"/>
          <w:lang w:val="en-GB"/>
        </w:rPr>
        <w:t>nd</w:t>
      </w:r>
      <w:r w:rsidR="00032A5F" w:rsidRPr="005B47BE">
        <w:rPr>
          <w:rFonts w:ascii="Times New Roman" w:hAnsi="Times New Roman" w:cs="Times New Roman"/>
          <w:sz w:val="24"/>
          <w:szCs w:val="24"/>
          <w:lang w:val="en-GB"/>
        </w:rPr>
        <w:t xml:space="preserve"> Sika Tack GO! (</w:t>
      </w:r>
      <w:r w:rsidR="00032A5F">
        <w:rPr>
          <w:rFonts w:ascii="Times New Roman" w:hAnsi="Times New Roman" w:cs="Times New Roman"/>
          <w:sz w:val="24"/>
          <w:szCs w:val="24"/>
          <w:lang w:val="en-GB"/>
        </w:rPr>
        <w:t xml:space="preserve">PF) fall within the category of </w:t>
      </w:r>
      <w:r w:rsidR="00C1313C">
        <w:rPr>
          <w:rFonts w:ascii="Times New Roman" w:hAnsi="Times New Roman" w:cs="Times New Roman"/>
          <w:sz w:val="24"/>
          <w:szCs w:val="24"/>
          <w:lang w:val="en-GB"/>
        </w:rPr>
        <w:t xml:space="preserve">unacceptable, </w:t>
      </w:r>
      <w:proofErr w:type="spellStart"/>
      <w:r w:rsidR="00C1313C" w:rsidRPr="005B47BE">
        <w:rPr>
          <w:rFonts w:ascii="Times New Roman" w:hAnsi="Times New Roman" w:cs="Times New Roman"/>
          <w:sz w:val="24"/>
          <w:szCs w:val="24"/>
          <w:lang w:val="en-GB"/>
        </w:rPr>
        <w:t>Betaseal</w:t>
      </w:r>
      <w:proofErr w:type="spellEnd"/>
      <w:r w:rsidR="00C1313C" w:rsidRPr="005B47BE">
        <w:rPr>
          <w:rFonts w:ascii="Times New Roman" w:hAnsi="Times New Roman" w:cs="Times New Roman"/>
          <w:sz w:val="24"/>
          <w:szCs w:val="24"/>
          <w:lang w:val="en-GB"/>
        </w:rPr>
        <w:t xml:space="preserve"> 1517 a</w:t>
      </w:r>
      <w:r w:rsidR="00C1313C">
        <w:rPr>
          <w:rFonts w:ascii="Times New Roman" w:hAnsi="Times New Roman" w:cs="Times New Roman"/>
          <w:sz w:val="24"/>
          <w:szCs w:val="24"/>
          <w:lang w:val="en-GB"/>
        </w:rPr>
        <w:t>nd</w:t>
      </w:r>
      <w:r w:rsidR="00C1313C" w:rsidRPr="005B47BE">
        <w:rPr>
          <w:rFonts w:ascii="Times New Roman" w:hAnsi="Times New Roman" w:cs="Times New Roman"/>
          <w:sz w:val="24"/>
          <w:szCs w:val="24"/>
          <w:lang w:val="en-GB"/>
        </w:rPr>
        <w:t xml:space="preserve"> 3M 590 (</w:t>
      </w:r>
      <w:r w:rsidR="00C1313C">
        <w:rPr>
          <w:rFonts w:ascii="Times New Roman" w:hAnsi="Times New Roman" w:cs="Times New Roman"/>
          <w:sz w:val="24"/>
          <w:szCs w:val="24"/>
          <w:lang w:val="en-GB"/>
        </w:rPr>
        <w:t xml:space="preserve">P) showed average results. Change in colour recognizable only with an experienced eye was seen at SIMP Seal 60 and </w:t>
      </w:r>
      <w:proofErr w:type="spellStart"/>
      <w:r w:rsidR="00C1313C">
        <w:rPr>
          <w:rFonts w:ascii="Times New Roman" w:hAnsi="Times New Roman" w:cs="Times New Roman"/>
          <w:sz w:val="24"/>
          <w:szCs w:val="24"/>
          <w:lang w:val="en-GB"/>
        </w:rPr>
        <w:t>Teroson</w:t>
      </w:r>
      <w:proofErr w:type="spellEnd"/>
      <w:r w:rsidR="00C1313C">
        <w:rPr>
          <w:rFonts w:ascii="Times New Roman" w:hAnsi="Times New Roman" w:cs="Times New Roman"/>
          <w:sz w:val="24"/>
          <w:szCs w:val="24"/>
          <w:lang w:val="en-GB"/>
        </w:rPr>
        <w:t xml:space="preserve"> 9000 (PF). </w:t>
      </w:r>
      <w:proofErr w:type="spellStart"/>
      <w:r w:rsidR="00C1313C" w:rsidRPr="005B47BE">
        <w:rPr>
          <w:rFonts w:ascii="Times New Roman" w:hAnsi="Times New Roman" w:cs="Times New Roman"/>
          <w:sz w:val="24"/>
          <w:szCs w:val="24"/>
          <w:lang w:val="en-GB"/>
        </w:rPr>
        <w:t>Teroson</w:t>
      </w:r>
      <w:proofErr w:type="spellEnd"/>
      <w:r w:rsidR="00C1313C" w:rsidRPr="005B47BE">
        <w:rPr>
          <w:rFonts w:ascii="Times New Roman" w:hAnsi="Times New Roman" w:cs="Times New Roman"/>
          <w:sz w:val="24"/>
          <w:szCs w:val="24"/>
          <w:lang w:val="en-GB"/>
        </w:rPr>
        <w:t xml:space="preserve"> 9097 (</w:t>
      </w:r>
      <w:r w:rsidR="00C1313C">
        <w:rPr>
          <w:rFonts w:ascii="Times New Roman" w:hAnsi="Times New Roman" w:cs="Times New Roman"/>
          <w:sz w:val="24"/>
          <w:szCs w:val="24"/>
          <w:lang w:val="en-GB"/>
        </w:rPr>
        <w:t>PF</w:t>
      </w:r>
      <w:r w:rsidR="00C1313C" w:rsidRPr="005B47BE">
        <w:rPr>
          <w:rFonts w:ascii="Times New Roman" w:hAnsi="Times New Roman" w:cs="Times New Roman"/>
          <w:sz w:val="24"/>
          <w:szCs w:val="24"/>
          <w:lang w:val="en-GB"/>
        </w:rPr>
        <w:t>)</w:t>
      </w:r>
      <w:r w:rsidR="00C1313C" w:rsidRPr="00C1313C">
        <w:rPr>
          <w:rFonts w:ascii="Times New Roman" w:hAnsi="Times New Roman" w:cs="Times New Roman"/>
          <w:sz w:val="24"/>
          <w:szCs w:val="24"/>
          <w:lang w:val="en-GB"/>
        </w:rPr>
        <w:t xml:space="preserve"> </w:t>
      </w:r>
      <w:r w:rsidR="00C1313C">
        <w:rPr>
          <w:rFonts w:ascii="Times New Roman" w:hAnsi="Times New Roman" w:cs="Times New Roman"/>
          <w:sz w:val="24"/>
          <w:szCs w:val="24"/>
          <w:lang w:val="en-GB"/>
        </w:rPr>
        <w:t>had</w:t>
      </w:r>
      <w:r w:rsidR="00C1313C" w:rsidRPr="00C1313C">
        <w:rPr>
          <w:rFonts w:ascii="Times New Roman" w:hAnsi="Times New Roman" w:cs="Times New Roman"/>
          <w:sz w:val="24"/>
          <w:szCs w:val="24"/>
          <w:lang w:val="en-GB"/>
        </w:rPr>
        <w:t xml:space="preserve"> </w:t>
      </w:r>
      <w:r w:rsidR="00C1313C">
        <w:rPr>
          <w:rFonts w:ascii="Times New Roman" w:hAnsi="Times New Roman" w:cs="Times New Roman"/>
          <w:sz w:val="24"/>
          <w:szCs w:val="24"/>
          <w:lang w:val="en-GB"/>
        </w:rPr>
        <w:t>almost invisible change in colour.</w:t>
      </w:r>
    </w:p>
    <w:p w14:paraId="5F8FE356" w14:textId="17922508" w:rsidR="00C627C3" w:rsidRPr="005B47BE" w:rsidRDefault="00B8027B" w:rsidP="001B3F08">
      <w:pPr>
        <w:spacing w:line="480" w:lineRule="auto"/>
        <w:ind w:firstLine="708"/>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most significant change in measuring the yellowing index was seen at adhesive Sika Tack GO! (PF) followed by </w:t>
      </w:r>
      <w:proofErr w:type="spellStart"/>
      <w:r>
        <w:rPr>
          <w:rFonts w:ascii="Times New Roman" w:hAnsi="Times New Roman" w:cs="Times New Roman"/>
          <w:sz w:val="24"/>
          <w:szCs w:val="24"/>
          <w:lang w:val="en-GB"/>
        </w:rPr>
        <w:t>Betaseal</w:t>
      </w:r>
      <w:proofErr w:type="spellEnd"/>
      <w:r>
        <w:rPr>
          <w:rFonts w:ascii="Times New Roman" w:hAnsi="Times New Roman" w:cs="Times New Roman"/>
          <w:sz w:val="24"/>
          <w:szCs w:val="24"/>
          <w:lang w:val="en-GB"/>
        </w:rPr>
        <w:t xml:space="preserve"> 1527 EP (P), which corresponds to the results of colour changes. SIMP Seal 60 demonstrated the least change in the yellowing index. Its results in colour change were also very good. The remaining adhesives moved within the yellowing interval 2.5 to 8. </w:t>
      </w:r>
    </w:p>
    <w:p w14:paraId="2E114E9B" w14:textId="77777777" w:rsidR="006133A1" w:rsidRDefault="00A3324D" w:rsidP="00642F5B">
      <w:pPr>
        <w:spacing w:line="480" w:lineRule="auto"/>
        <w:ind w:firstLine="576"/>
        <w:jc w:val="both"/>
        <w:rPr>
          <w:rFonts w:ascii="Times New Roman" w:hAnsi="Times New Roman" w:cs="Times New Roman"/>
          <w:sz w:val="24"/>
          <w:szCs w:val="24"/>
          <w:lang w:val="en-GB" w:eastAsia="cs-CZ"/>
        </w:rPr>
      </w:pPr>
      <w:r w:rsidRPr="005B47BE">
        <w:rPr>
          <w:rFonts w:ascii="Times New Roman" w:hAnsi="Times New Roman" w:cs="Times New Roman"/>
          <w:sz w:val="24"/>
          <w:szCs w:val="24"/>
          <w:lang w:val="en-GB" w:eastAsia="cs-CZ"/>
        </w:rPr>
        <w:t>Te</w:t>
      </w:r>
      <w:r w:rsidR="007D64A6">
        <w:rPr>
          <w:rFonts w:ascii="Times New Roman" w:hAnsi="Times New Roman" w:cs="Times New Roman"/>
          <w:sz w:val="24"/>
          <w:szCs w:val="24"/>
          <w:lang w:val="en-GB" w:eastAsia="cs-CZ"/>
        </w:rPr>
        <w:t>mperatures</w:t>
      </w:r>
      <w:r w:rsidRPr="005B47BE">
        <w:rPr>
          <w:rFonts w:ascii="Times New Roman" w:hAnsi="Times New Roman" w:cs="Times New Roman"/>
          <w:sz w:val="24"/>
          <w:szCs w:val="24"/>
          <w:lang w:val="en-GB" w:eastAsia="cs-CZ"/>
        </w:rPr>
        <w:t xml:space="preserve"> </w:t>
      </w:r>
      <w:proofErr w:type="spellStart"/>
      <w:proofErr w:type="gramStart"/>
      <w:r w:rsidRPr="0024139D">
        <w:rPr>
          <w:rFonts w:ascii="Times New Roman" w:hAnsi="Times New Roman" w:cs="Times New Roman"/>
          <w:i/>
          <w:sz w:val="24"/>
          <w:szCs w:val="24"/>
          <w:lang w:val="en-GB" w:eastAsia="cs-CZ"/>
        </w:rPr>
        <w:t>T</w:t>
      </w:r>
      <w:r w:rsidRPr="0024139D">
        <w:rPr>
          <w:rFonts w:ascii="Times New Roman" w:hAnsi="Times New Roman" w:cs="Times New Roman"/>
          <w:i/>
          <w:sz w:val="24"/>
          <w:szCs w:val="24"/>
          <w:vertAlign w:val="subscript"/>
          <w:lang w:val="en-GB" w:eastAsia="cs-CZ"/>
        </w:rPr>
        <w:t>g</w:t>
      </w:r>
      <w:proofErr w:type="spellEnd"/>
      <w:proofErr w:type="gramEnd"/>
      <w:r w:rsidR="007D64A6">
        <w:rPr>
          <w:rFonts w:ascii="Times New Roman" w:hAnsi="Times New Roman" w:cs="Times New Roman"/>
          <w:sz w:val="24"/>
          <w:szCs w:val="24"/>
          <w:lang w:val="en-GB" w:eastAsia="cs-CZ"/>
        </w:rPr>
        <w:t xml:space="preserve"> of the black adhesives were very low, which demonstrates a rubberlike character of the used adhesives. They were very similar to each other across the spectre of adhesives (within </w:t>
      </w:r>
      <w:r w:rsidR="00A078D9" w:rsidRPr="005B47BE">
        <w:rPr>
          <w:rFonts w:ascii="Times New Roman" w:hAnsi="Times New Roman" w:cs="Times New Roman"/>
          <w:sz w:val="24"/>
          <w:szCs w:val="24"/>
          <w:lang w:val="en-GB" w:eastAsia="cs-CZ"/>
        </w:rPr>
        <w:t>-76</w:t>
      </w:r>
      <w:r w:rsidR="007D64A6">
        <w:rPr>
          <w:rFonts w:ascii="Times New Roman" w:hAnsi="Times New Roman" w:cs="Times New Roman"/>
          <w:sz w:val="24"/>
          <w:szCs w:val="24"/>
          <w:lang w:val="en-GB" w:eastAsia="cs-CZ"/>
        </w:rPr>
        <w:t>.4 t</w:t>
      </w:r>
      <w:r w:rsidR="00A078D9" w:rsidRPr="005B47BE">
        <w:rPr>
          <w:rFonts w:ascii="Times New Roman" w:hAnsi="Times New Roman" w:cs="Times New Roman"/>
          <w:sz w:val="24"/>
          <w:szCs w:val="24"/>
          <w:lang w:val="en-GB" w:eastAsia="cs-CZ"/>
        </w:rPr>
        <w:t>o -62</w:t>
      </w:r>
      <w:r w:rsidR="007D64A6">
        <w:rPr>
          <w:rFonts w:ascii="Times New Roman" w:hAnsi="Times New Roman" w:cs="Times New Roman"/>
          <w:sz w:val="24"/>
          <w:szCs w:val="24"/>
          <w:lang w:val="en-GB" w:eastAsia="cs-CZ"/>
        </w:rPr>
        <w:t>.</w:t>
      </w:r>
      <w:r w:rsidR="00A078D9" w:rsidRPr="005B47BE">
        <w:rPr>
          <w:rFonts w:ascii="Times New Roman" w:hAnsi="Times New Roman" w:cs="Times New Roman"/>
          <w:sz w:val="24"/>
          <w:szCs w:val="24"/>
          <w:lang w:val="en-GB" w:eastAsia="cs-CZ"/>
        </w:rPr>
        <w:t xml:space="preserve">2 </w:t>
      </w:r>
      <w:proofErr w:type="spellStart"/>
      <w:r w:rsidR="00A078D9" w:rsidRPr="005B47BE">
        <w:rPr>
          <w:rFonts w:ascii="Times New Roman" w:hAnsi="Times New Roman" w:cs="Times New Roman"/>
          <w:sz w:val="24"/>
          <w:szCs w:val="24"/>
          <w:vertAlign w:val="superscript"/>
          <w:lang w:val="en-GB" w:eastAsia="cs-CZ"/>
        </w:rPr>
        <w:t>o</w:t>
      </w:r>
      <w:r w:rsidR="00A078D9" w:rsidRPr="005B47BE">
        <w:rPr>
          <w:rFonts w:ascii="Times New Roman" w:hAnsi="Times New Roman" w:cs="Times New Roman"/>
          <w:sz w:val="24"/>
          <w:szCs w:val="24"/>
          <w:lang w:val="en-GB" w:eastAsia="cs-CZ"/>
        </w:rPr>
        <w:t>C</w:t>
      </w:r>
      <w:proofErr w:type="spellEnd"/>
      <w:r w:rsidR="00A078D9" w:rsidRPr="005B47BE">
        <w:rPr>
          <w:rFonts w:ascii="Times New Roman" w:hAnsi="Times New Roman" w:cs="Times New Roman"/>
          <w:sz w:val="24"/>
          <w:szCs w:val="24"/>
          <w:lang w:val="en-GB" w:eastAsia="cs-CZ"/>
        </w:rPr>
        <w:t>)</w:t>
      </w:r>
      <w:r w:rsidR="005D4124" w:rsidRPr="005B47BE">
        <w:rPr>
          <w:rFonts w:ascii="Times New Roman" w:hAnsi="Times New Roman" w:cs="Times New Roman"/>
          <w:sz w:val="24"/>
          <w:szCs w:val="24"/>
          <w:lang w:val="en-GB" w:eastAsia="cs-CZ"/>
        </w:rPr>
        <w:t>.</w:t>
      </w:r>
    </w:p>
    <w:p w14:paraId="69016D84" w14:textId="77777777" w:rsidR="00C37580" w:rsidRDefault="00C37580" w:rsidP="00A812BA">
      <w:pPr>
        <w:spacing w:line="480" w:lineRule="auto"/>
        <w:ind w:firstLine="576"/>
        <w:jc w:val="both"/>
        <w:rPr>
          <w:rFonts w:ascii="Times New Roman" w:eastAsiaTheme="majorEastAsia" w:hAnsi="Times New Roman" w:cs="Times New Roman"/>
          <w:b/>
          <w:bCs/>
          <w:sz w:val="24"/>
          <w:szCs w:val="24"/>
          <w:lang w:val="en-GB" w:eastAsia="cs-CZ"/>
        </w:rPr>
      </w:pPr>
    </w:p>
    <w:p w14:paraId="76D35FA7" w14:textId="77777777" w:rsidR="001063CE" w:rsidRPr="00C37580" w:rsidRDefault="00A965F1" w:rsidP="00A812BA">
      <w:pPr>
        <w:spacing w:line="480" w:lineRule="auto"/>
        <w:ind w:firstLine="576"/>
        <w:jc w:val="both"/>
        <w:rPr>
          <w:rFonts w:ascii="Times New Roman" w:eastAsiaTheme="majorEastAsia" w:hAnsi="Times New Roman" w:cs="Times New Roman"/>
          <w:b/>
          <w:bCs/>
          <w:color w:val="E36C0A" w:themeColor="accent6" w:themeShade="BF"/>
          <w:sz w:val="24"/>
          <w:szCs w:val="24"/>
          <w:lang w:val="en-GB" w:eastAsia="cs-CZ"/>
        </w:rPr>
      </w:pPr>
      <w:r w:rsidRPr="00C37580">
        <w:rPr>
          <w:rFonts w:ascii="Times New Roman" w:eastAsiaTheme="majorEastAsia" w:hAnsi="Times New Roman" w:cs="Times New Roman"/>
          <w:b/>
          <w:bCs/>
          <w:sz w:val="24"/>
          <w:szCs w:val="24"/>
          <w:lang w:val="en-GB" w:eastAsia="cs-CZ"/>
        </w:rPr>
        <w:t>Conclusion</w:t>
      </w:r>
    </w:p>
    <w:p w14:paraId="26098FCB" w14:textId="6783EDCA" w:rsidR="00A078D9" w:rsidRDefault="007D64A6" w:rsidP="00B061B8">
      <w:pPr>
        <w:spacing w:line="480" w:lineRule="auto"/>
        <w:ind w:firstLine="576"/>
        <w:jc w:val="both"/>
        <w:rPr>
          <w:rFonts w:ascii="Times New Roman" w:hAnsi="Times New Roman" w:cs="Times New Roman"/>
          <w:sz w:val="24"/>
          <w:szCs w:val="24"/>
          <w:lang w:val="en-GB" w:eastAsia="cs-CZ"/>
        </w:rPr>
      </w:pPr>
      <w:r>
        <w:rPr>
          <w:rFonts w:ascii="Times New Roman" w:hAnsi="Times New Roman" w:cs="Times New Roman"/>
          <w:sz w:val="24"/>
          <w:szCs w:val="24"/>
          <w:lang w:val="en-GB" w:eastAsia="cs-CZ"/>
        </w:rPr>
        <w:t xml:space="preserve">The above indicated results demonstrate that between </w:t>
      </w:r>
      <w:r w:rsidR="00F40C23">
        <w:rPr>
          <w:rFonts w:ascii="Times New Roman" w:hAnsi="Times New Roman" w:cs="Times New Roman"/>
          <w:sz w:val="24"/>
          <w:szCs w:val="24"/>
          <w:lang w:val="en-GB" w:eastAsia="cs-CZ"/>
        </w:rPr>
        <w:t>adhesives requiring primer</w:t>
      </w:r>
      <w:r>
        <w:rPr>
          <w:rFonts w:ascii="Times New Roman" w:hAnsi="Times New Roman" w:cs="Times New Roman"/>
          <w:sz w:val="24"/>
          <w:szCs w:val="24"/>
          <w:lang w:val="en-GB" w:eastAsia="cs-CZ"/>
        </w:rPr>
        <w:t xml:space="preserve"> and adhesives</w:t>
      </w:r>
      <w:r w:rsidR="00F40C23">
        <w:rPr>
          <w:rFonts w:ascii="Times New Roman" w:hAnsi="Times New Roman" w:cs="Times New Roman"/>
          <w:sz w:val="24"/>
          <w:szCs w:val="24"/>
          <w:lang w:val="en-GB" w:eastAsia="cs-CZ"/>
        </w:rPr>
        <w:t xml:space="preserve"> without </w:t>
      </w:r>
      <w:r w:rsidR="0024139D">
        <w:rPr>
          <w:rFonts w:ascii="Times New Roman" w:hAnsi="Times New Roman" w:cs="Times New Roman"/>
          <w:sz w:val="24"/>
          <w:szCs w:val="24"/>
          <w:lang w:val="en-GB" w:eastAsia="cs-CZ"/>
        </w:rPr>
        <w:t xml:space="preserve">the need of </w:t>
      </w:r>
      <w:r w:rsidR="00F40C23">
        <w:rPr>
          <w:rFonts w:ascii="Times New Roman" w:hAnsi="Times New Roman" w:cs="Times New Roman"/>
          <w:sz w:val="24"/>
          <w:szCs w:val="24"/>
          <w:lang w:val="en-GB" w:eastAsia="cs-CZ"/>
        </w:rPr>
        <w:t>primer</w:t>
      </w:r>
      <w:r w:rsidRPr="007D64A6">
        <w:rPr>
          <w:rFonts w:ascii="Times New Roman" w:hAnsi="Times New Roman" w:cs="Times New Roman"/>
          <w:sz w:val="24"/>
          <w:szCs w:val="24"/>
          <w:lang w:val="en-GB" w:eastAsia="cs-CZ"/>
        </w:rPr>
        <w:t xml:space="preserve"> </w:t>
      </w:r>
      <w:r>
        <w:rPr>
          <w:rFonts w:ascii="Times New Roman" w:hAnsi="Times New Roman" w:cs="Times New Roman"/>
          <w:sz w:val="24"/>
          <w:szCs w:val="24"/>
          <w:lang w:val="en-GB" w:eastAsia="cs-CZ"/>
        </w:rPr>
        <w:t>exist</w:t>
      </w:r>
      <w:r w:rsidRPr="007D64A6">
        <w:rPr>
          <w:rFonts w:ascii="Times New Roman" w:hAnsi="Times New Roman" w:cs="Times New Roman"/>
          <w:sz w:val="24"/>
          <w:szCs w:val="24"/>
          <w:lang w:val="en-GB" w:eastAsia="cs-CZ"/>
        </w:rPr>
        <w:t xml:space="preserve"> </w:t>
      </w:r>
      <w:r>
        <w:rPr>
          <w:rFonts w:ascii="Times New Roman" w:hAnsi="Times New Roman" w:cs="Times New Roman"/>
          <w:sz w:val="24"/>
          <w:szCs w:val="24"/>
          <w:lang w:val="en-GB" w:eastAsia="cs-CZ"/>
        </w:rPr>
        <w:t>substantial differences that vary according to the test type. As mechanical properties of adhesives</w:t>
      </w:r>
      <w:r w:rsidR="00F40C23">
        <w:rPr>
          <w:rFonts w:ascii="Times New Roman" w:hAnsi="Times New Roman" w:cs="Times New Roman"/>
          <w:sz w:val="24"/>
          <w:szCs w:val="24"/>
          <w:lang w:val="en-GB" w:eastAsia="cs-CZ"/>
        </w:rPr>
        <w:t xml:space="preserve"> with primer</w:t>
      </w:r>
      <w:r>
        <w:rPr>
          <w:rFonts w:ascii="Times New Roman" w:hAnsi="Times New Roman" w:cs="Times New Roman"/>
          <w:sz w:val="24"/>
          <w:szCs w:val="24"/>
          <w:lang w:val="en-GB" w:eastAsia="cs-CZ"/>
        </w:rPr>
        <w:t xml:space="preserve"> are concerned</w:t>
      </w:r>
      <w:r w:rsidR="00033A3A">
        <w:rPr>
          <w:rFonts w:ascii="Times New Roman" w:hAnsi="Times New Roman" w:cs="Times New Roman"/>
          <w:sz w:val="24"/>
          <w:szCs w:val="24"/>
          <w:lang w:val="en-GB" w:eastAsia="cs-CZ"/>
        </w:rPr>
        <w:t xml:space="preserve">, the tests </w:t>
      </w:r>
      <w:r w:rsidR="00033A3A">
        <w:rPr>
          <w:rFonts w:ascii="Times New Roman" w:hAnsi="Times New Roman" w:cs="Times New Roman"/>
          <w:sz w:val="24"/>
          <w:szCs w:val="24"/>
          <w:lang w:val="en-GB" w:eastAsia="cs-CZ"/>
        </w:rPr>
        <w:lastRenderedPageBreak/>
        <w:t xml:space="preserve">unambiguously proved better values of those showing better tensile and shear </w:t>
      </w:r>
      <w:r w:rsidR="00BA2D65">
        <w:rPr>
          <w:rFonts w:ascii="Times New Roman" w:hAnsi="Times New Roman" w:cs="Times New Roman"/>
          <w:sz w:val="24"/>
          <w:szCs w:val="24"/>
          <w:lang w:val="en-GB" w:eastAsia="cs-CZ"/>
        </w:rPr>
        <w:t>resistance</w:t>
      </w:r>
      <w:r w:rsidR="00033A3A">
        <w:rPr>
          <w:rFonts w:ascii="Times New Roman" w:hAnsi="Times New Roman" w:cs="Times New Roman"/>
          <w:sz w:val="24"/>
          <w:szCs w:val="24"/>
          <w:lang w:val="en-GB" w:eastAsia="cs-CZ"/>
        </w:rPr>
        <w:t xml:space="preserve">. </w:t>
      </w:r>
      <w:r w:rsidR="00D54032">
        <w:rPr>
          <w:rFonts w:ascii="Times New Roman" w:hAnsi="Times New Roman" w:cs="Times New Roman"/>
          <w:sz w:val="24"/>
          <w:szCs w:val="24"/>
          <w:lang w:val="en-GB" w:eastAsia="cs-CZ"/>
        </w:rPr>
        <w:t>Moreover, they did not dramatically lo</w:t>
      </w:r>
      <w:r w:rsidR="0024139D">
        <w:rPr>
          <w:rFonts w:ascii="Times New Roman" w:hAnsi="Times New Roman" w:cs="Times New Roman"/>
          <w:sz w:val="24"/>
          <w:szCs w:val="24"/>
          <w:lang w:val="en-GB" w:eastAsia="cs-CZ"/>
        </w:rPr>
        <w:t>o</w:t>
      </w:r>
      <w:r w:rsidR="00D54032">
        <w:rPr>
          <w:rFonts w:ascii="Times New Roman" w:hAnsi="Times New Roman" w:cs="Times New Roman"/>
          <w:sz w:val="24"/>
          <w:szCs w:val="24"/>
          <w:lang w:val="en-GB" w:eastAsia="cs-CZ"/>
        </w:rPr>
        <w:t xml:space="preserve">se tensile strength after QUV exposition as </w:t>
      </w:r>
      <w:r w:rsidR="00F40C23">
        <w:rPr>
          <w:rFonts w:ascii="Times New Roman" w:hAnsi="Times New Roman" w:cs="Times New Roman"/>
          <w:sz w:val="24"/>
          <w:szCs w:val="24"/>
          <w:lang w:val="en-GB" w:eastAsia="cs-CZ"/>
        </w:rPr>
        <w:t xml:space="preserve">the </w:t>
      </w:r>
      <w:r w:rsidR="00D54032">
        <w:rPr>
          <w:rFonts w:ascii="Times New Roman" w:hAnsi="Times New Roman" w:cs="Times New Roman"/>
          <w:sz w:val="24"/>
          <w:szCs w:val="24"/>
          <w:lang w:val="en-GB" w:eastAsia="cs-CZ"/>
        </w:rPr>
        <w:t>adhesives</w:t>
      </w:r>
      <w:r w:rsidR="006916E0">
        <w:rPr>
          <w:rFonts w:ascii="Times New Roman" w:hAnsi="Times New Roman" w:cs="Times New Roman"/>
          <w:sz w:val="24"/>
          <w:szCs w:val="24"/>
          <w:lang w:val="en-GB" w:eastAsia="cs-CZ"/>
        </w:rPr>
        <w:t xml:space="preserve"> without primer</w:t>
      </w:r>
      <w:r w:rsidR="00D54032">
        <w:rPr>
          <w:rFonts w:ascii="Times New Roman" w:hAnsi="Times New Roman" w:cs="Times New Roman"/>
          <w:sz w:val="24"/>
          <w:szCs w:val="24"/>
          <w:lang w:val="en-GB" w:eastAsia="cs-CZ"/>
        </w:rPr>
        <w:t xml:space="preserve"> that mostly fell apart already at the ageing. In terms of the thin layer colour, adhesive</w:t>
      </w:r>
      <w:r w:rsidR="006916E0">
        <w:rPr>
          <w:rFonts w:ascii="Times New Roman" w:hAnsi="Times New Roman" w:cs="Times New Roman"/>
          <w:sz w:val="24"/>
          <w:szCs w:val="24"/>
          <w:lang w:val="en-GB" w:eastAsia="cs-CZ"/>
        </w:rPr>
        <w:t xml:space="preserve"> systems with primer</w:t>
      </w:r>
      <w:r w:rsidR="00D54032">
        <w:rPr>
          <w:rFonts w:ascii="Times New Roman" w:hAnsi="Times New Roman" w:cs="Times New Roman"/>
          <w:sz w:val="24"/>
          <w:szCs w:val="24"/>
          <w:lang w:val="en-GB" w:eastAsia="cs-CZ"/>
        </w:rPr>
        <w:t xml:space="preserve"> comply with the standard, but most adhesives</w:t>
      </w:r>
      <w:r w:rsidR="006916E0">
        <w:rPr>
          <w:rFonts w:ascii="Times New Roman" w:hAnsi="Times New Roman" w:cs="Times New Roman"/>
          <w:sz w:val="24"/>
          <w:szCs w:val="24"/>
          <w:lang w:val="en-GB" w:eastAsia="cs-CZ"/>
        </w:rPr>
        <w:t xml:space="preserve"> without primer</w:t>
      </w:r>
      <w:r w:rsidR="00D54032">
        <w:rPr>
          <w:rFonts w:ascii="Times New Roman" w:hAnsi="Times New Roman" w:cs="Times New Roman"/>
          <w:sz w:val="24"/>
          <w:szCs w:val="24"/>
          <w:lang w:val="en-GB" w:eastAsia="cs-CZ"/>
        </w:rPr>
        <w:t xml:space="preserve"> showed better values even when tested visually. </w:t>
      </w:r>
      <w:r w:rsidR="00033A3A">
        <w:rPr>
          <w:rFonts w:ascii="Times New Roman" w:hAnsi="Times New Roman" w:cs="Times New Roman"/>
          <w:sz w:val="24"/>
          <w:szCs w:val="24"/>
          <w:lang w:val="en-GB" w:eastAsia="cs-CZ"/>
        </w:rPr>
        <w:t xml:space="preserve">Nevertheless, it is important to point out that </w:t>
      </w:r>
      <w:r w:rsidR="0024139D">
        <w:rPr>
          <w:rFonts w:ascii="Times New Roman" w:hAnsi="Times New Roman" w:cs="Times New Roman"/>
          <w:sz w:val="24"/>
          <w:szCs w:val="24"/>
          <w:lang w:val="en-GB" w:eastAsia="cs-CZ"/>
        </w:rPr>
        <w:t xml:space="preserve">the </w:t>
      </w:r>
      <w:r w:rsidR="00033A3A">
        <w:rPr>
          <w:rFonts w:ascii="Times New Roman" w:hAnsi="Times New Roman" w:cs="Times New Roman"/>
          <w:sz w:val="24"/>
          <w:szCs w:val="24"/>
          <w:lang w:val="en-GB" w:eastAsia="cs-CZ"/>
        </w:rPr>
        <w:t>adhesive</w:t>
      </w:r>
      <w:r w:rsidR="00F40C23">
        <w:rPr>
          <w:rFonts w:ascii="Times New Roman" w:hAnsi="Times New Roman" w:cs="Times New Roman"/>
          <w:sz w:val="24"/>
          <w:szCs w:val="24"/>
          <w:lang w:val="en-GB" w:eastAsia="cs-CZ"/>
        </w:rPr>
        <w:t>s</w:t>
      </w:r>
      <w:r w:rsidR="006F485C">
        <w:rPr>
          <w:rFonts w:ascii="Times New Roman" w:hAnsi="Times New Roman" w:cs="Times New Roman"/>
          <w:sz w:val="24"/>
          <w:szCs w:val="24"/>
          <w:lang w:val="en-GB" w:eastAsia="cs-CZ"/>
        </w:rPr>
        <w:t xml:space="preserve"> </w:t>
      </w:r>
      <w:r w:rsidR="00F40C23">
        <w:rPr>
          <w:rFonts w:ascii="Times New Roman" w:hAnsi="Times New Roman" w:cs="Times New Roman"/>
          <w:sz w:val="24"/>
          <w:szCs w:val="24"/>
          <w:lang w:val="en-GB" w:eastAsia="cs-CZ"/>
        </w:rPr>
        <w:t xml:space="preserve">requiring </w:t>
      </w:r>
      <w:r w:rsidR="006F485C">
        <w:rPr>
          <w:rFonts w:ascii="Times New Roman" w:hAnsi="Times New Roman" w:cs="Times New Roman"/>
          <w:sz w:val="24"/>
          <w:szCs w:val="24"/>
          <w:lang w:val="en-GB" w:eastAsia="cs-CZ"/>
        </w:rPr>
        <w:t>primer</w:t>
      </w:r>
      <w:r w:rsidR="00033A3A">
        <w:rPr>
          <w:rFonts w:ascii="Times New Roman" w:hAnsi="Times New Roman" w:cs="Times New Roman"/>
          <w:sz w:val="24"/>
          <w:szCs w:val="24"/>
          <w:lang w:val="en-GB" w:eastAsia="cs-CZ"/>
        </w:rPr>
        <w:t xml:space="preserve"> w</w:t>
      </w:r>
      <w:r w:rsidR="0049085D">
        <w:rPr>
          <w:rFonts w:ascii="Times New Roman" w:hAnsi="Times New Roman" w:cs="Times New Roman"/>
          <w:sz w:val="24"/>
          <w:szCs w:val="24"/>
          <w:lang w:val="en-GB" w:eastAsia="cs-CZ"/>
        </w:rPr>
        <w:t>ere</w:t>
      </w:r>
      <w:r w:rsidR="00033A3A">
        <w:rPr>
          <w:rFonts w:ascii="Times New Roman" w:hAnsi="Times New Roman" w:cs="Times New Roman"/>
          <w:sz w:val="24"/>
          <w:szCs w:val="24"/>
          <w:lang w:val="en-GB" w:eastAsia="cs-CZ"/>
        </w:rPr>
        <w:t xml:space="preserve"> not </w:t>
      </w:r>
      <w:r w:rsidR="0049085D">
        <w:rPr>
          <w:rFonts w:ascii="Times New Roman" w:hAnsi="Times New Roman" w:cs="Times New Roman"/>
          <w:sz w:val="24"/>
          <w:szCs w:val="24"/>
          <w:lang w:val="en-GB" w:eastAsia="cs-CZ"/>
        </w:rPr>
        <w:t>UV-protected by a primer</w:t>
      </w:r>
      <w:r w:rsidR="00033A3A">
        <w:rPr>
          <w:rFonts w:ascii="Times New Roman" w:hAnsi="Times New Roman" w:cs="Times New Roman"/>
          <w:sz w:val="24"/>
          <w:szCs w:val="24"/>
          <w:lang w:val="en-GB" w:eastAsia="cs-CZ"/>
        </w:rPr>
        <w:t xml:space="preserve"> which is normally used in this type of application. Taking in consideration the mechanical res</w:t>
      </w:r>
      <w:r w:rsidR="00B061B8">
        <w:rPr>
          <w:rFonts w:ascii="Times New Roman" w:hAnsi="Times New Roman" w:cs="Times New Roman"/>
          <w:sz w:val="24"/>
          <w:szCs w:val="24"/>
          <w:lang w:val="en-GB" w:eastAsia="cs-CZ"/>
        </w:rPr>
        <w:t>i</w:t>
      </w:r>
      <w:r w:rsidR="00033A3A">
        <w:rPr>
          <w:rFonts w:ascii="Times New Roman" w:hAnsi="Times New Roman" w:cs="Times New Roman"/>
          <w:sz w:val="24"/>
          <w:szCs w:val="24"/>
          <w:lang w:val="en-GB" w:eastAsia="cs-CZ"/>
        </w:rPr>
        <w:t xml:space="preserve">stance, </w:t>
      </w:r>
      <w:r w:rsidR="009B6B76">
        <w:rPr>
          <w:rFonts w:ascii="Times New Roman" w:hAnsi="Times New Roman" w:cs="Times New Roman"/>
          <w:sz w:val="24"/>
          <w:szCs w:val="24"/>
          <w:lang w:val="en-GB" w:eastAsia="cs-CZ"/>
        </w:rPr>
        <w:t xml:space="preserve">the </w:t>
      </w:r>
      <w:r w:rsidR="00033A3A">
        <w:rPr>
          <w:rFonts w:ascii="Times New Roman" w:hAnsi="Times New Roman" w:cs="Times New Roman"/>
          <w:sz w:val="24"/>
          <w:szCs w:val="24"/>
          <w:lang w:val="en-GB" w:eastAsia="cs-CZ"/>
        </w:rPr>
        <w:t>adhesives</w:t>
      </w:r>
      <w:r w:rsidR="006916E0">
        <w:rPr>
          <w:rFonts w:ascii="Times New Roman" w:hAnsi="Times New Roman" w:cs="Times New Roman"/>
          <w:sz w:val="24"/>
          <w:szCs w:val="24"/>
          <w:lang w:val="en-GB" w:eastAsia="cs-CZ"/>
        </w:rPr>
        <w:t xml:space="preserve"> without primer</w:t>
      </w:r>
      <w:r w:rsidR="00033A3A">
        <w:rPr>
          <w:rFonts w:ascii="Times New Roman" w:hAnsi="Times New Roman" w:cs="Times New Roman"/>
          <w:sz w:val="24"/>
          <w:szCs w:val="24"/>
          <w:lang w:val="en-GB" w:eastAsia="cs-CZ"/>
        </w:rPr>
        <w:t xml:space="preserve"> failed in comparison with </w:t>
      </w:r>
      <w:r w:rsidR="009B6B76">
        <w:rPr>
          <w:rFonts w:ascii="Times New Roman" w:hAnsi="Times New Roman" w:cs="Times New Roman"/>
          <w:sz w:val="24"/>
          <w:szCs w:val="24"/>
          <w:lang w:val="en-GB" w:eastAsia="cs-CZ"/>
        </w:rPr>
        <w:t xml:space="preserve">the </w:t>
      </w:r>
      <w:r w:rsidR="006916E0">
        <w:rPr>
          <w:rFonts w:ascii="Times New Roman" w:hAnsi="Times New Roman" w:cs="Times New Roman"/>
          <w:sz w:val="24"/>
          <w:szCs w:val="24"/>
          <w:lang w:val="en-GB" w:eastAsia="cs-CZ"/>
        </w:rPr>
        <w:t>adhesive systems with primer</w:t>
      </w:r>
      <w:r w:rsidR="00033A3A">
        <w:rPr>
          <w:rFonts w:ascii="Times New Roman" w:hAnsi="Times New Roman" w:cs="Times New Roman"/>
          <w:sz w:val="24"/>
          <w:szCs w:val="24"/>
          <w:lang w:val="en-GB" w:eastAsia="cs-CZ"/>
        </w:rPr>
        <w:t xml:space="preserve">. </w:t>
      </w:r>
      <w:r w:rsidR="0024139D">
        <w:rPr>
          <w:rFonts w:ascii="Times New Roman" w:hAnsi="Times New Roman" w:cs="Times New Roman"/>
          <w:sz w:val="24"/>
          <w:szCs w:val="24"/>
          <w:lang w:val="en-GB" w:eastAsia="cs-CZ"/>
        </w:rPr>
        <w:t>The a</w:t>
      </w:r>
      <w:r w:rsidR="00033A3A">
        <w:rPr>
          <w:rFonts w:ascii="Times New Roman" w:hAnsi="Times New Roman" w:cs="Times New Roman"/>
          <w:sz w:val="24"/>
          <w:szCs w:val="24"/>
          <w:lang w:val="en-GB" w:eastAsia="cs-CZ"/>
        </w:rPr>
        <w:t xml:space="preserve">bsence of primer </w:t>
      </w:r>
      <w:r w:rsidR="00B061B8">
        <w:rPr>
          <w:rFonts w:ascii="Times New Roman" w:hAnsi="Times New Roman" w:cs="Times New Roman"/>
          <w:sz w:val="24"/>
          <w:szCs w:val="24"/>
          <w:lang w:val="en-GB" w:eastAsia="cs-CZ"/>
        </w:rPr>
        <w:t xml:space="preserve">was evident, despite the adhesives should be prepared for primer-free application. </w:t>
      </w:r>
    </w:p>
    <w:p w14:paraId="746F59A5" w14:textId="77777777" w:rsidR="00BE1350" w:rsidRPr="00B061B8" w:rsidRDefault="00BE1350" w:rsidP="00B061B8">
      <w:pPr>
        <w:spacing w:line="480" w:lineRule="auto"/>
        <w:ind w:firstLine="576"/>
        <w:jc w:val="both"/>
        <w:rPr>
          <w:rFonts w:ascii="Times New Roman" w:hAnsi="Times New Roman" w:cs="Times New Roman"/>
          <w:sz w:val="24"/>
          <w:szCs w:val="24"/>
          <w:lang w:val="en-GB" w:eastAsia="cs-CZ"/>
        </w:rPr>
      </w:pPr>
    </w:p>
    <w:p w14:paraId="7E3CDD10" w14:textId="77777777" w:rsidR="00132393" w:rsidRDefault="00A965F1" w:rsidP="00A812BA">
      <w:pPr>
        <w:pStyle w:val="Nadpis1"/>
        <w:numPr>
          <w:ilvl w:val="0"/>
          <w:numId w:val="0"/>
        </w:numPr>
        <w:spacing w:line="480" w:lineRule="auto"/>
        <w:ind w:left="432" w:hanging="432"/>
        <w:rPr>
          <w:rFonts w:ascii="Times New Roman" w:hAnsi="Times New Roman" w:cs="Times New Roman"/>
          <w:sz w:val="24"/>
          <w:szCs w:val="24"/>
          <w:lang w:val="en-GB"/>
        </w:rPr>
      </w:pPr>
      <w:r>
        <w:rPr>
          <w:rFonts w:ascii="Times New Roman" w:hAnsi="Times New Roman" w:cs="Times New Roman"/>
          <w:sz w:val="24"/>
          <w:szCs w:val="24"/>
          <w:lang w:val="en-GB"/>
        </w:rPr>
        <w:t>Reference</w:t>
      </w:r>
      <w:r w:rsidR="008A480E">
        <w:rPr>
          <w:rFonts w:ascii="Times New Roman" w:hAnsi="Times New Roman" w:cs="Times New Roman"/>
          <w:sz w:val="24"/>
          <w:szCs w:val="24"/>
          <w:lang w:val="en-GB"/>
        </w:rPr>
        <w:t>s</w:t>
      </w:r>
    </w:p>
    <w:p w14:paraId="37C0A6AA" w14:textId="7AE356ED" w:rsidR="00AD1501" w:rsidRPr="00D63326" w:rsidRDefault="00D63326" w:rsidP="00BE1350">
      <w:pPr>
        <w:pStyle w:val="Odstavecseseznamem"/>
        <w:spacing w:line="480" w:lineRule="auto"/>
        <w:ind w:left="0"/>
        <w:jc w:val="both"/>
        <w:rPr>
          <w:rFonts w:ascii="Times New Roman" w:hAnsi="Times New Roman" w:cs="Times New Roman"/>
          <w:sz w:val="24"/>
          <w:szCs w:val="24"/>
        </w:rPr>
      </w:pPr>
      <w:r w:rsidRPr="005B47BE">
        <w:rPr>
          <w:rFonts w:ascii="Times New Roman" w:hAnsi="Times New Roman" w:cs="Times New Roman"/>
          <w:sz w:val="24"/>
          <w:szCs w:val="24"/>
          <w:lang w:val="en-GB"/>
        </w:rPr>
        <w:t>[</w:t>
      </w:r>
      <w:r>
        <w:rPr>
          <w:rFonts w:ascii="Times New Roman" w:hAnsi="Times New Roman" w:cs="Times New Roman"/>
          <w:sz w:val="24"/>
          <w:szCs w:val="24"/>
          <w:lang w:val="en-GB"/>
        </w:rPr>
        <w:t>1</w:t>
      </w:r>
      <w:r w:rsidRPr="005B47BE">
        <w:rPr>
          <w:rFonts w:ascii="Times New Roman" w:hAnsi="Times New Roman" w:cs="Times New Roman"/>
          <w:sz w:val="24"/>
          <w:szCs w:val="24"/>
          <w:lang w:val="en-GB"/>
        </w:rPr>
        <w:t>]</w:t>
      </w:r>
      <w:r>
        <w:rPr>
          <w:rFonts w:ascii="Times New Roman" w:hAnsi="Times New Roman" w:cs="Times New Roman"/>
          <w:sz w:val="24"/>
          <w:szCs w:val="24"/>
          <w:lang w:val="en-GB"/>
        </w:rPr>
        <w:tab/>
      </w:r>
      <w:proofErr w:type="spellStart"/>
      <w:r w:rsidR="00AD1501" w:rsidRPr="00D63326">
        <w:rPr>
          <w:rFonts w:ascii="Times New Roman" w:hAnsi="Times New Roman" w:cs="Times New Roman"/>
          <w:sz w:val="24"/>
          <w:szCs w:val="24"/>
        </w:rPr>
        <w:t>B</w:t>
      </w:r>
      <w:r>
        <w:rPr>
          <w:rFonts w:ascii="Times New Roman" w:hAnsi="Times New Roman" w:cs="Times New Roman"/>
          <w:sz w:val="24"/>
          <w:szCs w:val="24"/>
        </w:rPr>
        <w:t>rydson</w:t>
      </w:r>
      <w:proofErr w:type="spellEnd"/>
      <w:r w:rsidR="00AD1501" w:rsidRPr="00D63326">
        <w:rPr>
          <w:rFonts w:ascii="Times New Roman" w:hAnsi="Times New Roman" w:cs="Times New Roman"/>
          <w:sz w:val="24"/>
          <w:szCs w:val="24"/>
        </w:rPr>
        <w:t>, J.</w:t>
      </w:r>
      <w:r>
        <w:rPr>
          <w:rFonts w:ascii="Times New Roman" w:hAnsi="Times New Roman" w:cs="Times New Roman"/>
          <w:sz w:val="24"/>
          <w:szCs w:val="24"/>
        </w:rPr>
        <w:t>:</w:t>
      </w:r>
      <w:r w:rsidR="00AD1501" w:rsidRPr="00D63326">
        <w:rPr>
          <w:rFonts w:ascii="Times New Roman" w:hAnsi="Times New Roman" w:cs="Times New Roman"/>
          <w:sz w:val="24"/>
          <w:szCs w:val="24"/>
        </w:rPr>
        <w:t xml:space="preserve"> </w:t>
      </w:r>
      <w:proofErr w:type="spellStart"/>
      <w:r w:rsidR="00AD1501" w:rsidRPr="00D63326">
        <w:rPr>
          <w:rFonts w:ascii="Times New Roman" w:hAnsi="Times New Roman" w:cs="Times New Roman"/>
          <w:iCs/>
          <w:sz w:val="24"/>
          <w:szCs w:val="24"/>
        </w:rPr>
        <w:t>Plastics</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materials</w:t>
      </w:r>
      <w:proofErr w:type="spellEnd"/>
      <w:r>
        <w:rPr>
          <w:rFonts w:ascii="Times New Roman" w:hAnsi="Times New Roman" w:cs="Times New Roman"/>
          <w:iCs/>
          <w:sz w:val="24"/>
          <w:szCs w:val="24"/>
        </w:rPr>
        <w:t>,</w:t>
      </w:r>
      <w:r w:rsidR="00AD1501" w:rsidRPr="00D63326">
        <w:rPr>
          <w:rFonts w:ascii="Times New Roman" w:hAnsi="Times New Roman" w:cs="Times New Roman"/>
          <w:sz w:val="24"/>
          <w:szCs w:val="24"/>
        </w:rPr>
        <w:t xml:space="preserve"> 7th </w:t>
      </w:r>
      <w:proofErr w:type="spellStart"/>
      <w:r w:rsidR="00AD1501" w:rsidRPr="00D63326">
        <w:rPr>
          <w:rFonts w:ascii="Times New Roman" w:hAnsi="Times New Roman" w:cs="Times New Roman"/>
          <w:sz w:val="24"/>
          <w:szCs w:val="24"/>
        </w:rPr>
        <w:t>ed</w:t>
      </w:r>
      <w:proofErr w:type="spellEnd"/>
      <w:r w:rsidR="00AD1501" w:rsidRPr="00D63326">
        <w:rPr>
          <w:rFonts w:ascii="Times New Roman" w:hAnsi="Times New Roman" w:cs="Times New Roman"/>
          <w:sz w:val="24"/>
          <w:szCs w:val="24"/>
        </w:rPr>
        <w:t xml:space="preserve">. Boston: </w:t>
      </w:r>
      <w:proofErr w:type="spellStart"/>
      <w:r w:rsidR="00AD1501" w:rsidRPr="00D63326">
        <w:rPr>
          <w:rFonts w:ascii="Times New Roman" w:hAnsi="Times New Roman" w:cs="Times New Roman"/>
          <w:sz w:val="24"/>
          <w:szCs w:val="24"/>
        </w:rPr>
        <w:t>Butterworth-Heinemann</w:t>
      </w:r>
      <w:proofErr w:type="spellEnd"/>
      <w:r w:rsidR="00AD1501" w:rsidRPr="00D63326">
        <w:rPr>
          <w:rFonts w:ascii="Times New Roman" w:hAnsi="Times New Roman" w:cs="Times New Roman"/>
          <w:sz w:val="24"/>
          <w:szCs w:val="24"/>
        </w:rPr>
        <w:t xml:space="preserve">, </w:t>
      </w:r>
      <w:r w:rsidR="00AD1501" w:rsidRPr="00D63326">
        <w:rPr>
          <w:rFonts w:ascii="Times New Roman" w:hAnsi="Times New Roman" w:cs="Times New Roman"/>
          <w:sz w:val="24"/>
          <w:szCs w:val="24"/>
        </w:rPr>
        <w:br/>
        <w:t xml:space="preserve">778–809, </w:t>
      </w:r>
      <w:r w:rsidRPr="00D63326">
        <w:rPr>
          <w:rFonts w:ascii="Times New Roman" w:hAnsi="Times New Roman" w:cs="Times New Roman"/>
          <w:sz w:val="24"/>
          <w:szCs w:val="24"/>
        </w:rPr>
        <w:t>1999</w:t>
      </w:r>
      <w:r w:rsidR="00AD1501" w:rsidRPr="00D63326">
        <w:rPr>
          <w:rFonts w:ascii="Times New Roman" w:hAnsi="Times New Roman" w:cs="Times New Roman"/>
          <w:sz w:val="24"/>
          <w:szCs w:val="24"/>
        </w:rPr>
        <w:t>.</w:t>
      </w:r>
    </w:p>
    <w:p w14:paraId="74C69A07" w14:textId="4F39DBF6" w:rsidR="00AD1501" w:rsidRPr="00D63326" w:rsidRDefault="00D63326" w:rsidP="00BE1350">
      <w:pPr>
        <w:pStyle w:val="Odstavecseseznamem"/>
        <w:spacing w:line="480" w:lineRule="auto"/>
        <w:ind w:left="0"/>
        <w:jc w:val="both"/>
        <w:rPr>
          <w:rFonts w:ascii="Times New Roman" w:hAnsi="Times New Roman" w:cs="Times New Roman"/>
          <w:sz w:val="24"/>
          <w:szCs w:val="24"/>
        </w:rPr>
      </w:pPr>
      <w:r w:rsidRPr="005B47BE">
        <w:rPr>
          <w:rFonts w:ascii="Times New Roman" w:hAnsi="Times New Roman" w:cs="Times New Roman"/>
          <w:sz w:val="24"/>
          <w:szCs w:val="24"/>
          <w:lang w:val="en-GB"/>
        </w:rPr>
        <w:t>[</w:t>
      </w:r>
      <w:r>
        <w:rPr>
          <w:rFonts w:ascii="Times New Roman" w:hAnsi="Times New Roman" w:cs="Times New Roman"/>
          <w:sz w:val="24"/>
          <w:szCs w:val="24"/>
          <w:lang w:val="en-GB"/>
        </w:rPr>
        <w:t>2</w:t>
      </w:r>
      <w:r w:rsidRPr="005B47BE">
        <w:rPr>
          <w:rFonts w:ascii="Times New Roman" w:hAnsi="Times New Roman" w:cs="Times New Roman"/>
          <w:sz w:val="24"/>
          <w:szCs w:val="24"/>
          <w:lang w:val="en-GB"/>
        </w:rPr>
        <w:t>]</w:t>
      </w:r>
      <w:r>
        <w:rPr>
          <w:rFonts w:ascii="Times New Roman" w:hAnsi="Times New Roman" w:cs="Times New Roman"/>
          <w:sz w:val="24"/>
          <w:szCs w:val="24"/>
          <w:lang w:val="en-GB"/>
        </w:rPr>
        <w:tab/>
      </w:r>
      <w:r w:rsidR="00AD1501" w:rsidRPr="00D63326">
        <w:rPr>
          <w:rFonts w:ascii="Times New Roman" w:hAnsi="Times New Roman" w:cs="Times New Roman"/>
          <w:sz w:val="24"/>
          <w:szCs w:val="24"/>
        </w:rPr>
        <w:t>D</w:t>
      </w:r>
      <w:r>
        <w:rPr>
          <w:rFonts w:ascii="Times New Roman" w:hAnsi="Times New Roman" w:cs="Times New Roman"/>
          <w:sz w:val="24"/>
          <w:szCs w:val="24"/>
        </w:rPr>
        <w:t>odge</w:t>
      </w:r>
      <w:r w:rsidR="00AD1501" w:rsidRPr="00D63326">
        <w:rPr>
          <w:rFonts w:ascii="Times New Roman" w:hAnsi="Times New Roman" w:cs="Times New Roman"/>
          <w:sz w:val="24"/>
          <w:szCs w:val="24"/>
        </w:rPr>
        <w:t xml:space="preserve"> J.</w:t>
      </w:r>
      <w:r>
        <w:rPr>
          <w:rFonts w:ascii="Times New Roman" w:hAnsi="Times New Roman" w:cs="Times New Roman"/>
          <w:sz w:val="24"/>
          <w:szCs w:val="24"/>
        </w:rPr>
        <w:t>:</w:t>
      </w:r>
      <w:r w:rsidR="00AD1501" w:rsidRPr="00D63326">
        <w:rPr>
          <w:rFonts w:ascii="Times New Roman" w:hAnsi="Times New Roman" w:cs="Times New Roman"/>
          <w:b/>
          <w:sz w:val="24"/>
          <w:szCs w:val="24"/>
        </w:rPr>
        <w:t xml:space="preserve"> </w:t>
      </w:r>
      <w:proofErr w:type="spellStart"/>
      <w:r w:rsidR="00AD1501" w:rsidRPr="00D63326">
        <w:rPr>
          <w:rFonts w:ascii="Times New Roman" w:hAnsi="Times New Roman" w:cs="Times New Roman"/>
          <w:iCs/>
          <w:sz w:val="24"/>
          <w:szCs w:val="24"/>
        </w:rPr>
        <w:t>Synthetic</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methods</w:t>
      </w:r>
      <w:proofErr w:type="spellEnd"/>
      <w:r w:rsidR="00AD1501" w:rsidRPr="00D63326">
        <w:rPr>
          <w:rFonts w:ascii="Times New Roman" w:hAnsi="Times New Roman" w:cs="Times New Roman"/>
          <w:iCs/>
          <w:sz w:val="24"/>
          <w:szCs w:val="24"/>
        </w:rPr>
        <w:t xml:space="preserve"> in step-</w:t>
      </w:r>
      <w:proofErr w:type="spellStart"/>
      <w:r w:rsidR="00AD1501" w:rsidRPr="00D63326">
        <w:rPr>
          <w:rFonts w:ascii="Times New Roman" w:hAnsi="Times New Roman" w:cs="Times New Roman"/>
          <w:iCs/>
          <w:sz w:val="24"/>
          <w:szCs w:val="24"/>
        </w:rPr>
        <w:t>growth</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polymers</w:t>
      </w:r>
      <w:proofErr w:type="spellEnd"/>
      <w:r>
        <w:rPr>
          <w:rFonts w:ascii="Times New Roman" w:hAnsi="Times New Roman" w:cs="Times New Roman"/>
          <w:iCs/>
          <w:sz w:val="24"/>
          <w:szCs w:val="24"/>
        </w:rPr>
        <w:t>,</w:t>
      </w:r>
      <w:r w:rsidR="00AD1501" w:rsidRPr="00D63326">
        <w:rPr>
          <w:rFonts w:ascii="Times New Roman" w:hAnsi="Times New Roman" w:cs="Times New Roman"/>
          <w:sz w:val="24"/>
          <w:szCs w:val="24"/>
        </w:rPr>
        <w:t xml:space="preserve"> </w:t>
      </w:r>
      <w:proofErr w:type="spellStart"/>
      <w:r w:rsidR="00AD1501" w:rsidRPr="00D63326">
        <w:rPr>
          <w:rFonts w:ascii="Times New Roman" w:hAnsi="Times New Roman" w:cs="Times New Roman"/>
          <w:sz w:val="24"/>
          <w:szCs w:val="24"/>
        </w:rPr>
        <w:t>Hoboken</w:t>
      </w:r>
      <w:proofErr w:type="spellEnd"/>
      <w:r w:rsidR="00AD1501" w:rsidRPr="00D63326">
        <w:rPr>
          <w:rFonts w:ascii="Times New Roman" w:hAnsi="Times New Roman" w:cs="Times New Roman"/>
          <w:sz w:val="24"/>
          <w:szCs w:val="24"/>
        </w:rPr>
        <w:t xml:space="preserve">, N. J.: </w:t>
      </w:r>
      <w:proofErr w:type="spellStart"/>
      <w:r w:rsidR="00AD1501" w:rsidRPr="00D63326">
        <w:rPr>
          <w:rFonts w:ascii="Times New Roman" w:hAnsi="Times New Roman" w:cs="Times New Roman"/>
          <w:sz w:val="24"/>
          <w:szCs w:val="24"/>
        </w:rPr>
        <w:t>Wiley-Interscience</w:t>
      </w:r>
      <w:proofErr w:type="spellEnd"/>
      <w:r w:rsidR="00AD1501" w:rsidRPr="00D63326">
        <w:rPr>
          <w:rFonts w:ascii="Times New Roman" w:hAnsi="Times New Roman" w:cs="Times New Roman"/>
          <w:sz w:val="24"/>
          <w:szCs w:val="24"/>
        </w:rPr>
        <w:t>, 197–263</w:t>
      </w:r>
      <w:r>
        <w:rPr>
          <w:rFonts w:ascii="Times New Roman" w:hAnsi="Times New Roman" w:cs="Times New Roman"/>
          <w:sz w:val="24"/>
          <w:szCs w:val="24"/>
        </w:rPr>
        <w:t>,</w:t>
      </w:r>
      <w:r w:rsidRPr="00D63326">
        <w:rPr>
          <w:rFonts w:ascii="Times New Roman" w:hAnsi="Times New Roman" w:cs="Times New Roman"/>
          <w:sz w:val="24"/>
          <w:szCs w:val="24"/>
        </w:rPr>
        <w:t xml:space="preserve"> </w:t>
      </w:r>
      <w:proofErr w:type="gramStart"/>
      <w:r w:rsidRPr="00D63326">
        <w:rPr>
          <w:rFonts w:ascii="Times New Roman" w:hAnsi="Times New Roman" w:cs="Times New Roman"/>
          <w:sz w:val="24"/>
          <w:szCs w:val="24"/>
        </w:rPr>
        <w:t>2003</w:t>
      </w:r>
      <w:proofErr w:type="gramEnd"/>
      <w:r>
        <w:rPr>
          <w:rFonts w:ascii="Times New Roman" w:hAnsi="Times New Roman" w:cs="Times New Roman"/>
          <w:sz w:val="24"/>
          <w:szCs w:val="24"/>
        </w:rPr>
        <w:t>.</w:t>
      </w:r>
    </w:p>
    <w:p w14:paraId="020FE952" w14:textId="3186872F" w:rsidR="00AD1501" w:rsidRPr="00D63326" w:rsidRDefault="00D63326" w:rsidP="00BE1350">
      <w:pPr>
        <w:pStyle w:val="Odstavecseseznamem"/>
        <w:spacing w:line="480" w:lineRule="auto"/>
        <w:ind w:left="0"/>
        <w:jc w:val="both"/>
        <w:rPr>
          <w:rFonts w:ascii="Times New Roman" w:hAnsi="Times New Roman" w:cs="Times New Roman"/>
          <w:sz w:val="24"/>
          <w:szCs w:val="24"/>
        </w:rPr>
      </w:pPr>
      <w:r w:rsidRPr="005B47BE">
        <w:rPr>
          <w:rFonts w:ascii="Times New Roman" w:hAnsi="Times New Roman" w:cs="Times New Roman"/>
          <w:sz w:val="24"/>
          <w:szCs w:val="24"/>
          <w:lang w:val="en-GB"/>
        </w:rPr>
        <w:t>[</w:t>
      </w:r>
      <w:r>
        <w:rPr>
          <w:rFonts w:ascii="Times New Roman" w:hAnsi="Times New Roman" w:cs="Times New Roman"/>
          <w:sz w:val="24"/>
          <w:szCs w:val="24"/>
          <w:lang w:val="en-GB"/>
        </w:rPr>
        <w:t>3</w:t>
      </w:r>
      <w:r w:rsidRPr="005B47BE">
        <w:rPr>
          <w:rFonts w:ascii="Times New Roman" w:hAnsi="Times New Roman" w:cs="Times New Roman"/>
          <w:sz w:val="24"/>
          <w:szCs w:val="24"/>
          <w:lang w:val="en-GB"/>
        </w:rPr>
        <w:t>]</w:t>
      </w:r>
      <w:r>
        <w:rPr>
          <w:rFonts w:ascii="Times New Roman" w:hAnsi="Times New Roman" w:cs="Times New Roman"/>
          <w:sz w:val="24"/>
          <w:szCs w:val="24"/>
          <w:lang w:val="en-GB"/>
        </w:rPr>
        <w:tab/>
      </w:r>
      <w:proofErr w:type="spellStart"/>
      <w:r w:rsidR="00AD1501" w:rsidRPr="00D63326">
        <w:rPr>
          <w:rFonts w:ascii="Times New Roman" w:hAnsi="Times New Roman" w:cs="Times New Roman"/>
          <w:sz w:val="24"/>
          <w:szCs w:val="24"/>
        </w:rPr>
        <w:t>S</w:t>
      </w:r>
      <w:r>
        <w:rPr>
          <w:rFonts w:ascii="Times New Roman" w:hAnsi="Times New Roman" w:cs="Times New Roman"/>
          <w:sz w:val="24"/>
          <w:szCs w:val="24"/>
        </w:rPr>
        <w:t>egura</w:t>
      </w:r>
      <w:proofErr w:type="spellEnd"/>
      <w:r w:rsidR="00AD1501" w:rsidRPr="00D63326">
        <w:rPr>
          <w:rFonts w:ascii="Times New Roman" w:hAnsi="Times New Roman" w:cs="Times New Roman"/>
          <w:sz w:val="24"/>
          <w:szCs w:val="24"/>
        </w:rPr>
        <w:t>, D. M. et al.</w:t>
      </w:r>
      <w:r>
        <w:rPr>
          <w:rFonts w:ascii="Times New Roman" w:hAnsi="Times New Roman" w:cs="Times New Roman"/>
          <w:sz w:val="24"/>
          <w:szCs w:val="24"/>
        </w:rPr>
        <w:t>:</w:t>
      </w:r>
      <w:r w:rsidR="00AD1501" w:rsidRPr="00D63326">
        <w:rPr>
          <w:rFonts w:ascii="Times New Roman" w:hAnsi="Times New Roman" w:cs="Times New Roman"/>
          <w:sz w:val="24"/>
          <w:szCs w:val="24"/>
        </w:rPr>
        <w:t xml:space="preserve"> </w:t>
      </w:r>
      <w:r w:rsidR="00AD1501" w:rsidRPr="00D63326">
        <w:rPr>
          <w:rFonts w:ascii="Times New Roman" w:hAnsi="Times New Roman" w:cs="Times New Roman"/>
          <w:iCs/>
          <w:sz w:val="24"/>
          <w:szCs w:val="24"/>
        </w:rPr>
        <w:t xml:space="preserve">Handbook </w:t>
      </w:r>
      <w:proofErr w:type="spellStart"/>
      <w:r w:rsidR="00AD1501" w:rsidRPr="00D63326">
        <w:rPr>
          <w:rFonts w:ascii="Times New Roman" w:hAnsi="Times New Roman" w:cs="Times New Roman"/>
          <w:iCs/>
          <w:sz w:val="24"/>
          <w:szCs w:val="24"/>
        </w:rPr>
        <w:t>of</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Adhesives</w:t>
      </w:r>
      <w:proofErr w:type="spellEnd"/>
      <w:r w:rsidR="00AD1501" w:rsidRPr="00D63326">
        <w:rPr>
          <w:rFonts w:ascii="Times New Roman" w:hAnsi="Times New Roman" w:cs="Times New Roman"/>
          <w:iCs/>
          <w:sz w:val="24"/>
          <w:szCs w:val="24"/>
        </w:rPr>
        <w:t xml:space="preserve"> and </w:t>
      </w:r>
      <w:proofErr w:type="spellStart"/>
      <w:r w:rsidR="00AD1501" w:rsidRPr="00D63326">
        <w:rPr>
          <w:rFonts w:ascii="Times New Roman" w:hAnsi="Times New Roman" w:cs="Times New Roman"/>
          <w:iCs/>
          <w:sz w:val="24"/>
          <w:szCs w:val="24"/>
        </w:rPr>
        <w:t>Sealants</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Chemistry</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of</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polyurethane</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adhesives</w:t>
      </w:r>
      <w:proofErr w:type="spellEnd"/>
      <w:r w:rsidR="00AD1501" w:rsidRPr="00D63326">
        <w:rPr>
          <w:rFonts w:ascii="Times New Roman" w:hAnsi="Times New Roman" w:cs="Times New Roman"/>
          <w:iCs/>
          <w:sz w:val="24"/>
          <w:szCs w:val="24"/>
        </w:rPr>
        <w:t xml:space="preserve"> and </w:t>
      </w:r>
      <w:proofErr w:type="spellStart"/>
      <w:r w:rsidR="00AD1501" w:rsidRPr="00D63326">
        <w:rPr>
          <w:rFonts w:ascii="Times New Roman" w:hAnsi="Times New Roman" w:cs="Times New Roman"/>
          <w:iCs/>
          <w:sz w:val="24"/>
          <w:szCs w:val="24"/>
        </w:rPr>
        <w:t>sealants</w:t>
      </w:r>
      <w:proofErr w:type="spellEnd"/>
      <w:r>
        <w:rPr>
          <w:rFonts w:ascii="Times New Roman" w:hAnsi="Times New Roman" w:cs="Times New Roman"/>
          <w:iCs/>
          <w:sz w:val="24"/>
          <w:szCs w:val="24"/>
        </w:rPr>
        <w:t>,</w:t>
      </w:r>
      <w:r w:rsidR="00AD1501" w:rsidRPr="00D63326">
        <w:rPr>
          <w:rFonts w:ascii="Times New Roman" w:hAnsi="Times New Roman" w:cs="Times New Roman"/>
          <w:i/>
          <w:iCs/>
          <w:sz w:val="24"/>
          <w:szCs w:val="24"/>
        </w:rPr>
        <w:t xml:space="preserve"> </w:t>
      </w:r>
      <w:r w:rsidR="00AD1501" w:rsidRPr="00D63326">
        <w:rPr>
          <w:rFonts w:ascii="Times New Roman" w:hAnsi="Times New Roman" w:cs="Times New Roman"/>
          <w:sz w:val="24"/>
          <w:szCs w:val="24"/>
        </w:rPr>
        <w:t xml:space="preserve">1st </w:t>
      </w:r>
      <w:proofErr w:type="spellStart"/>
      <w:r w:rsidR="00AD1501" w:rsidRPr="00D63326">
        <w:rPr>
          <w:rFonts w:ascii="Times New Roman" w:hAnsi="Times New Roman" w:cs="Times New Roman"/>
          <w:sz w:val="24"/>
          <w:szCs w:val="24"/>
        </w:rPr>
        <w:t>ed</w:t>
      </w:r>
      <w:proofErr w:type="spellEnd"/>
      <w:r w:rsidR="00AD1501" w:rsidRPr="00D63326">
        <w:rPr>
          <w:rFonts w:ascii="Times New Roman" w:hAnsi="Times New Roman" w:cs="Times New Roman"/>
          <w:sz w:val="24"/>
          <w:szCs w:val="24"/>
        </w:rPr>
        <w:t xml:space="preserve">. </w:t>
      </w:r>
      <w:proofErr w:type="spellStart"/>
      <w:r w:rsidR="00AD1501" w:rsidRPr="00D63326">
        <w:rPr>
          <w:rFonts w:ascii="Times New Roman" w:hAnsi="Times New Roman" w:cs="Times New Roman"/>
          <w:sz w:val="24"/>
          <w:szCs w:val="24"/>
        </w:rPr>
        <w:t>Loughborough</w:t>
      </w:r>
      <w:proofErr w:type="spellEnd"/>
      <w:r w:rsidR="00AD1501" w:rsidRPr="00D63326">
        <w:rPr>
          <w:rFonts w:ascii="Times New Roman" w:hAnsi="Times New Roman" w:cs="Times New Roman"/>
          <w:sz w:val="24"/>
          <w:szCs w:val="24"/>
        </w:rPr>
        <w:t xml:space="preserve">: </w:t>
      </w:r>
      <w:proofErr w:type="spellStart"/>
      <w:r w:rsidR="00AD1501" w:rsidRPr="00D63326">
        <w:rPr>
          <w:rFonts w:ascii="Times New Roman" w:hAnsi="Times New Roman" w:cs="Times New Roman"/>
          <w:sz w:val="24"/>
          <w:szCs w:val="24"/>
        </w:rPr>
        <w:t>Elsevier</w:t>
      </w:r>
      <w:proofErr w:type="spellEnd"/>
      <w:r w:rsidR="00AD1501" w:rsidRPr="00D63326">
        <w:rPr>
          <w:rFonts w:ascii="Times New Roman" w:hAnsi="Times New Roman" w:cs="Times New Roman"/>
          <w:sz w:val="24"/>
          <w:szCs w:val="24"/>
        </w:rPr>
        <w:t>, 101–162</w:t>
      </w:r>
      <w:r>
        <w:rPr>
          <w:rFonts w:ascii="Times New Roman" w:hAnsi="Times New Roman" w:cs="Times New Roman"/>
          <w:sz w:val="24"/>
          <w:szCs w:val="24"/>
        </w:rPr>
        <w:t>,</w:t>
      </w:r>
      <w:r w:rsidR="00AD1501" w:rsidRPr="00D63326">
        <w:rPr>
          <w:rFonts w:ascii="Times New Roman" w:hAnsi="Times New Roman" w:cs="Times New Roman"/>
          <w:sz w:val="24"/>
          <w:szCs w:val="24"/>
        </w:rPr>
        <w:t xml:space="preserve"> </w:t>
      </w:r>
      <w:r w:rsidRPr="00D63326">
        <w:rPr>
          <w:rFonts w:ascii="Times New Roman" w:hAnsi="Times New Roman" w:cs="Times New Roman"/>
          <w:sz w:val="24"/>
          <w:szCs w:val="24"/>
        </w:rPr>
        <w:t>2005</w:t>
      </w:r>
      <w:r>
        <w:rPr>
          <w:rFonts w:ascii="Times New Roman" w:hAnsi="Times New Roman" w:cs="Times New Roman"/>
          <w:sz w:val="24"/>
          <w:szCs w:val="24"/>
        </w:rPr>
        <w:t>.</w:t>
      </w:r>
    </w:p>
    <w:p w14:paraId="1136FFB3" w14:textId="77777777" w:rsidR="00BE1350" w:rsidRDefault="00D63326" w:rsidP="00BE1350">
      <w:pPr>
        <w:pStyle w:val="Odstavecseseznamem"/>
        <w:spacing w:line="480" w:lineRule="auto"/>
        <w:ind w:left="0"/>
        <w:jc w:val="both"/>
        <w:rPr>
          <w:rFonts w:ascii="Times New Roman" w:hAnsi="Times New Roman" w:cs="Times New Roman"/>
          <w:sz w:val="24"/>
          <w:szCs w:val="24"/>
        </w:rPr>
      </w:pPr>
      <w:r w:rsidRPr="005B47BE">
        <w:rPr>
          <w:rFonts w:ascii="Times New Roman" w:hAnsi="Times New Roman" w:cs="Times New Roman"/>
          <w:sz w:val="24"/>
          <w:szCs w:val="24"/>
          <w:lang w:val="en-GB"/>
        </w:rPr>
        <w:t>[</w:t>
      </w:r>
      <w:r>
        <w:rPr>
          <w:rFonts w:ascii="Times New Roman" w:hAnsi="Times New Roman" w:cs="Times New Roman"/>
          <w:sz w:val="24"/>
          <w:szCs w:val="24"/>
          <w:lang w:val="en-GB"/>
        </w:rPr>
        <w:t>4</w:t>
      </w:r>
      <w:r w:rsidRPr="005B47BE">
        <w:rPr>
          <w:rFonts w:ascii="Times New Roman" w:hAnsi="Times New Roman" w:cs="Times New Roman"/>
          <w:sz w:val="24"/>
          <w:szCs w:val="24"/>
          <w:lang w:val="en-GB"/>
        </w:rPr>
        <w:t>]</w:t>
      </w:r>
      <w:r>
        <w:rPr>
          <w:rFonts w:ascii="Times New Roman" w:hAnsi="Times New Roman" w:cs="Times New Roman"/>
          <w:sz w:val="24"/>
          <w:szCs w:val="24"/>
          <w:lang w:val="en-GB"/>
        </w:rPr>
        <w:tab/>
      </w:r>
      <w:r w:rsidR="00AD1501" w:rsidRPr="00D63326">
        <w:rPr>
          <w:rFonts w:ascii="Times New Roman" w:hAnsi="Times New Roman" w:cs="Times New Roman"/>
          <w:sz w:val="24"/>
          <w:szCs w:val="24"/>
        </w:rPr>
        <w:t>F</w:t>
      </w:r>
      <w:r>
        <w:rPr>
          <w:rFonts w:ascii="Times New Roman" w:hAnsi="Times New Roman" w:cs="Times New Roman"/>
          <w:sz w:val="24"/>
          <w:szCs w:val="24"/>
        </w:rPr>
        <w:t>ink</w:t>
      </w:r>
      <w:r w:rsidR="00AD1501" w:rsidRPr="00D63326">
        <w:rPr>
          <w:rFonts w:ascii="Times New Roman" w:hAnsi="Times New Roman" w:cs="Times New Roman"/>
          <w:sz w:val="24"/>
          <w:szCs w:val="24"/>
        </w:rPr>
        <w:t>, K. J.</w:t>
      </w:r>
      <w:r>
        <w:rPr>
          <w:rFonts w:ascii="Times New Roman" w:hAnsi="Times New Roman" w:cs="Times New Roman"/>
          <w:sz w:val="24"/>
          <w:szCs w:val="24"/>
        </w:rPr>
        <w:t>:</w:t>
      </w:r>
      <w:r w:rsidR="00AD1501" w:rsidRPr="00D63326">
        <w:rPr>
          <w:rFonts w:ascii="Times New Roman" w:hAnsi="Times New Roman" w:cs="Times New Roman"/>
          <w:sz w:val="24"/>
          <w:szCs w:val="24"/>
        </w:rPr>
        <w:t xml:space="preserve"> </w:t>
      </w:r>
      <w:proofErr w:type="spellStart"/>
      <w:r w:rsidR="00AD1501" w:rsidRPr="00D63326">
        <w:rPr>
          <w:rFonts w:ascii="Times New Roman" w:hAnsi="Times New Roman" w:cs="Times New Roman"/>
          <w:iCs/>
          <w:sz w:val="24"/>
          <w:szCs w:val="24"/>
        </w:rPr>
        <w:t>Reactive</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polymers</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fundamentals</w:t>
      </w:r>
      <w:proofErr w:type="spellEnd"/>
      <w:r w:rsidR="00AD1501" w:rsidRPr="00D63326">
        <w:rPr>
          <w:rFonts w:ascii="Times New Roman" w:hAnsi="Times New Roman" w:cs="Times New Roman"/>
          <w:iCs/>
          <w:sz w:val="24"/>
          <w:szCs w:val="24"/>
        </w:rPr>
        <w:t xml:space="preserve"> and </w:t>
      </w:r>
      <w:proofErr w:type="spellStart"/>
      <w:r w:rsidR="00AD1501" w:rsidRPr="00D63326">
        <w:rPr>
          <w:rFonts w:ascii="Times New Roman" w:hAnsi="Times New Roman" w:cs="Times New Roman"/>
          <w:iCs/>
          <w:sz w:val="24"/>
          <w:szCs w:val="24"/>
        </w:rPr>
        <w:t>applications</w:t>
      </w:r>
      <w:proofErr w:type="spellEnd"/>
      <w:r w:rsidR="00AD1501" w:rsidRPr="00D63326">
        <w:rPr>
          <w:rFonts w:ascii="Times New Roman" w:hAnsi="Times New Roman" w:cs="Times New Roman"/>
          <w:iCs/>
          <w:sz w:val="24"/>
          <w:szCs w:val="24"/>
        </w:rPr>
        <w:t xml:space="preserve">: a </w:t>
      </w:r>
      <w:proofErr w:type="spellStart"/>
      <w:r w:rsidR="00AD1501" w:rsidRPr="00D63326">
        <w:rPr>
          <w:rFonts w:ascii="Times New Roman" w:hAnsi="Times New Roman" w:cs="Times New Roman"/>
          <w:iCs/>
          <w:sz w:val="24"/>
          <w:szCs w:val="24"/>
        </w:rPr>
        <w:t>concise</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guide</w:t>
      </w:r>
      <w:proofErr w:type="spellEnd"/>
      <w:r w:rsidR="00AD1501" w:rsidRPr="00D63326">
        <w:rPr>
          <w:rFonts w:ascii="Times New Roman" w:hAnsi="Times New Roman" w:cs="Times New Roman"/>
          <w:iCs/>
          <w:sz w:val="24"/>
          <w:szCs w:val="24"/>
        </w:rPr>
        <w:t xml:space="preserve"> to </w:t>
      </w:r>
      <w:proofErr w:type="spellStart"/>
      <w:r w:rsidR="00AD1501" w:rsidRPr="00D63326">
        <w:rPr>
          <w:rFonts w:ascii="Times New Roman" w:hAnsi="Times New Roman" w:cs="Times New Roman"/>
          <w:iCs/>
          <w:sz w:val="24"/>
          <w:szCs w:val="24"/>
        </w:rPr>
        <w:t>industrial</w:t>
      </w:r>
      <w:proofErr w:type="spellEnd"/>
      <w:r w:rsidR="00AD1501" w:rsidRPr="00D63326">
        <w:rPr>
          <w:rFonts w:ascii="Times New Roman" w:hAnsi="Times New Roman" w:cs="Times New Roman"/>
          <w:iCs/>
          <w:sz w:val="24"/>
          <w:szCs w:val="24"/>
        </w:rPr>
        <w:t xml:space="preserve"> </w:t>
      </w:r>
      <w:proofErr w:type="spellStart"/>
      <w:r w:rsidR="00AD1501" w:rsidRPr="00D63326">
        <w:rPr>
          <w:rFonts w:ascii="Times New Roman" w:hAnsi="Times New Roman" w:cs="Times New Roman"/>
          <w:iCs/>
          <w:sz w:val="24"/>
          <w:szCs w:val="24"/>
        </w:rPr>
        <w:t>polymers</w:t>
      </w:r>
      <w:proofErr w:type="spellEnd"/>
      <w:r>
        <w:rPr>
          <w:rFonts w:ascii="Times New Roman" w:hAnsi="Times New Roman" w:cs="Times New Roman"/>
          <w:iCs/>
          <w:sz w:val="24"/>
          <w:szCs w:val="24"/>
        </w:rPr>
        <w:t xml:space="preserve">, </w:t>
      </w:r>
      <w:proofErr w:type="spellStart"/>
      <w:r w:rsidR="00AD1501" w:rsidRPr="00D63326">
        <w:rPr>
          <w:rFonts w:ascii="Times New Roman" w:hAnsi="Times New Roman" w:cs="Times New Roman"/>
          <w:sz w:val="24"/>
          <w:szCs w:val="24"/>
        </w:rPr>
        <w:t>Norwich</w:t>
      </w:r>
      <w:proofErr w:type="spellEnd"/>
      <w:r w:rsidR="00AD1501" w:rsidRPr="00D63326">
        <w:rPr>
          <w:rFonts w:ascii="Times New Roman" w:hAnsi="Times New Roman" w:cs="Times New Roman"/>
          <w:sz w:val="24"/>
          <w:szCs w:val="24"/>
        </w:rPr>
        <w:t xml:space="preserve">, NY: William Andrew </w:t>
      </w:r>
      <w:proofErr w:type="spellStart"/>
      <w:r w:rsidR="00AD1501" w:rsidRPr="00D63326">
        <w:rPr>
          <w:rFonts w:ascii="Times New Roman" w:hAnsi="Times New Roman" w:cs="Times New Roman"/>
          <w:sz w:val="24"/>
          <w:szCs w:val="24"/>
        </w:rPr>
        <w:t>Pub</w:t>
      </w:r>
      <w:proofErr w:type="spellEnd"/>
      <w:r w:rsidR="00AD1501" w:rsidRPr="00D63326">
        <w:rPr>
          <w:rFonts w:ascii="Times New Roman" w:hAnsi="Times New Roman" w:cs="Times New Roman"/>
          <w:sz w:val="24"/>
          <w:szCs w:val="24"/>
        </w:rPr>
        <w:t xml:space="preserve">., 69–138, </w:t>
      </w:r>
      <w:r>
        <w:rPr>
          <w:rFonts w:ascii="Times New Roman" w:hAnsi="Times New Roman" w:cs="Times New Roman"/>
          <w:sz w:val="24"/>
          <w:szCs w:val="24"/>
        </w:rPr>
        <w:t>2005.</w:t>
      </w:r>
    </w:p>
    <w:p w14:paraId="7FF9B8C0" w14:textId="38B6AA2B" w:rsidR="00361D16" w:rsidRPr="005B47BE" w:rsidRDefault="00497FA0" w:rsidP="00BE1350">
      <w:pPr>
        <w:pStyle w:val="Odstavecseseznamem"/>
        <w:spacing w:line="480" w:lineRule="auto"/>
        <w:ind w:left="0"/>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5</w:t>
      </w:r>
      <w:r w:rsidRPr="005B47BE">
        <w:rPr>
          <w:rFonts w:ascii="Times New Roman" w:hAnsi="Times New Roman" w:cs="Times New Roman"/>
          <w:sz w:val="24"/>
          <w:szCs w:val="24"/>
          <w:lang w:val="en-GB"/>
        </w:rPr>
        <w:t>]</w:t>
      </w:r>
      <w:r w:rsidR="00361D16" w:rsidRPr="005B47BE">
        <w:rPr>
          <w:rFonts w:ascii="Times New Roman" w:hAnsi="Times New Roman" w:cs="Times New Roman"/>
          <w:iCs/>
          <w:sz w:val="24"/>
          <w:szCs w:val="24"/>
          <w:lang w:val="en-GB"/>
        </w:rPr>
        <w:tab/>
      </w:r>
      <w:proofErr w:type="spellStart"/>
      <w:r w:rsidR="00361D16" w:rsidRPr="005B47BE">
        <w:rPr>
          <w:rFonts w:ascii="Times New Roman" w:hAnsi="Times New Roman" w:cs="Times New Roman"/>
          <w:iCs/>
          <w:sz w:val="24"/>
          <w:szCs w:val="24"/>
          <w:lang w:val="en-GB"/>
        </w:rPr>
        <w:t>Symietz</w:t>
      </w:r>
      <w:proofErr w:type="spellEnd"/>
      <w:r w:rsidR="00361D16" w:rsidRPr="005B47BE">
        <w:rPr>
          <w:rFonts w:ascii="Times New Roman" w:hAnsi="Times New Roman" w:cs="Times New Roman"/>
          <w:iCs/>
          <w:sz w:val="24"/>
          <w:szCs w:val="24"/>
          <w:lang w:val="en-GB"/>
        </w:rPr>
        <w:t xml:space="preserve">, D., Lutz, </w:t>
      </w:r>
      <w:r w:rsidR="00361D16" w:rsidRPr="007E0488">
        <w:rPr>
          <w:rFonts w:ascii="Times New Roman" w:hAnsi="Times New Roman" w:cs="Times New Roman"/>
          <w:iCs/>
          <w:sz w:val="24"/>
          <w:szCs w:val="24"/>
          <w:lang w:val="en-GB"/>
        </w:rPr>
        <w:t>A.</w:t>
      </w:r>
      <w:r w:rsidR="007E0488" w:rsidRPr="007E0488">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w:t>
      </w:r>
      <w:proofErr w:type="spellStart"/>
      <w:r w:rsidR="00361D16" w:rsidRPr="005B47BE">
        <w:rPr>
          <w:rFonts w:ascii="Times New Roman" w:hAnsi="Times New Roman" w:cs="Times New Roman"/>
          <w:iCs/>
          <w:sz w:val="24"/>
          <w:szCs w:val="24"/>
          <w:lang w:val="en-GB"/>
        </w:rPr>
        <w:t>Strukturkleben</w:t>
      </w:r>
      <w:proofErr w:type="spellEnd"/>
      <w:r w:rsidR="00361D16" w:rsidRPr="005B47BE">
        <w:rPr>
          <w:rFonts w:ascii="Times New Roman" w:hAnsi="Times New Roman" w:cs="Times New Roman"/>
          <w:iCs/>
          <w:sz w:val="24"/>
          <w:szCs w:val="24"/>
          <w:lang w:val="en-GB"/>
        </w:rPr>
        <w:t xml:space="preserve"> </w:t>
      </w:r>
      <w:proofErr w:type="spellStart"/>
      <w:r w:rsidR="00361D16" w:rsidRPr="005B47BE">
        <w:rPr>
          <w:rFonts w:ascii="Times New Roman" w:hAnsi="Times New Roman" w:cs="Times New Roman"/>
          <w:iCs/>
          <w:sz w:val="24"/>
          <w:szCs w:val="24"/>
          <w:lang w:val="en-GB"/>
        </w:rPr>
        <w:t>im</w:t>
      </w:r>
      <w:proofErr w:type="spellEnd"/>
      <w:r w:rsidR="00361D16" w:rsidRPr="005B47BE">
        <w:rPr>
          <w:rFonts w:ascii="Times New Roman" w:hAnsi="Times New Roman" w:cs="Times New Roman"/>
          <w:iCs/>
          <w:sz w:val="24"/>
          <w:szCs w:val="24"/>
          <w:lang w:val="en-GB"/>
        </w:rPr>
        <w:t xml:space="preserve"> </w:t>
      </w:r>
      <w:proofErr w:type="spellStart"/>
      <w:r w:rsidR="00361D16" w:rsidRPr="005B47BE">
        <w:rPr>
          <w:rFonts w:ascii="Times New Roman" w:hAnsi="Times New Roman" w:cs="Times New Roman"/>
          <w:iCs/>
          <w:sz w:val="24"/>
          <w:szCs w:val="24"/>
          <w:lang w:val="en-GB"/>
        </w:rPr>
        <w:t>Fahrzeugbau</w:t>
      </w:r>
      <w:proofErr w:type="spellEnd"/>
      <w:r w:rsidR="00D63326">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Dow Automotive, D-80992, Germany, 2006.</w:t>
      </w:r>
    </w:p>
    <w:p w14:paraId="2A31AD64" w14:textId="058FAF13" w:rsidR="00361D16" w:rsidRPr="002A509A" w:rsidRDefault="00497FA0" w:rsidP="00BE1350">
      <w:pPr>
        <w:spacing w:line="480" w:lineRule="auto"/>
        <w:jc w:val="both"/>
        <w:rPr>
          <w:rFonts w:ascii="Times New Roman" w:hAnsi="Times New Roman"/>
          <w:bCs/>
          <w:spacing w:val="5"/>
          <w:sz w:val="28"/>
          <w:szCs w:val="28"/>
        </w:rPr>
      </w:pPr>
      <w:r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6</w:t>
      </w:r>
      <w:r w:rsidRPr="005B47BE">
        <w:rPr>
          <w:rFonts w:ascii="Times New Roman" w:hAnsi="Times New Roman" w:cs="Times New Roman"/>
          <w:sz w:val="24"/>
          <w:szCs w:val="24"/>
          <w:lang w:val="en-GB"/>
        </w:rPr>
        <w:t>]</w:t>
      </w:r>
      <w:r w:rsidR="00361D16" w:rsidRPr="005B47BE">
        <w:rPr>
          <w:rFonts w:ascii="Times New Roman" w:hAnsi="Times New Roman" w:cs="Times New Roman"/>
          <w:iCs/>
          <w:sz w:val="24"/>
          <w:szCs w:val="24"/>
          <w:lang w:val="en-GB"/>
        </w:rPr>
        <w:tab/>
      </w:r>
      <w:proofErr w:type="spellStart"/>
      <w:r w:rsidR="00361D16" w:rsidRPr="005B47BE">
        <w:rPr>
          <w:rFonts w:ascii="Times New Roman" w:hAnsi="Times New Roman" w:cs="Times New Roman"/>
          <w:iCs/>
          <w:sz w:val="24"/>
          <w:szCs w:val="24"/>
          <w:lang w:val="en-GB"/>
        </w:rPr>
        <w:t>Petrásek</w:t>
      </w:r>
      <w:proofErr w:type="spellEnd"/>
      <w:r w:rsidR="00361D16" w:rsidRPr="005B47BE">
        <w:rPr>
          <w:rFonts w:ascii="Times New Roman" w:hAnsi="Times New Roman" w:cs="Times New Roman"/>
          <w:iCs/>
          <w:sz w:val="24"/>
          <w:szCs w:val="24"/>
          <w:lang w:val="en-GB"/>
        </w:rPr>
        <w:t>, V.</w:t>
      </w:r>
      <w:r w:rsidR="007E0488">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w:t>
      </w:r>
      <w:r w:rsidR="002A509A" w:rsidRPr="002A509A">
        <w:rPr>
          <w:rFonts w:ascii="Times New Roman" w:hAnsi="Times New Roman" w:cs="Times New Roman"/>
          <w:bCs/>
          <w:sz w:val="24"/>
          <w:szCs w:val="24"/>
        </w:rPr>
        <w:t xml:space="preserve">UV stability </w:t>
      </w:r>
      <w:proofErr w:type="spellStart"/>
      <w:r w:rsidR="002A509A" w:rsidRPr="002A509A">
        <w:rPr>
          <w:rFonts w:ascii="Times New Roman" w:hAnsi="Times New Roman" w:cs="Times New Roman"/>
          <w:bCs/>
          <w:sz w:val="24"/>
          <w:szCs w:val="24"/>
        </w:rPr>
        <w:t>of</w:t>
      </w:r>
      <w:proofErr w:type="spellEnd"/>
      <w:r w:rsidR="002A509A" w:rsidRPr="002A509A">
        <w:rPr>
          <w:rFonts w:ascii="Times New Roman" w:hAnsi="Times New Roman" w:cs="Times New Roman"/>
          <w:bCs/>
          <w:sz w:val="24"/>
          <w:szCs w:val="24"/>
        </w:rPr>
        <w:t xml:space="preserve"> </w:t>
      </w:r>
      <w:proofErr w:type="spellStart"/>
      <w:r w:rsidR="002A509A" w:rsidRPr="002A509A">
        <w:rPr>
          <w:rFonts w:ascii="Times New Roman" w:hAnsi="Times New Roman" w:cs="Times New Roman"/>
          <w:bCs/>
          <w:sz w:val="24"/>
          <w:szCs w:val="24"/>
        </w:rPr>
        <w:t>polyurethane</w:t>
      </w:r>
      <w:proofErr w:type="spellEnd"/>
      <w:r w:rsidR="002A509A" w:rsidRPr="002A509A">
        <w:rPr>
          <w:rFonts w:ascii="Times New Roman" w:hAnsi="Times New Roman" w:cs="Times New Roman"/>
          <w:bCs/>
          <w:sz w:val="24"/>
          <w:szCs w:val="24"/>
        </w:rPr>
        <w:t xml:space="preserve"> </w:t>
      </w:r>
      <w:proofErr w:type="spellStart"/>
      <w:r w:rsidR="002A509A" w:rsidRPr="002A509A">
        <w:rPr>
          <w:rFonts w:ascii="Times New Roman" w:hAnsi="Times New Roman" w:cs="Times New Roman"/>
          <w:bCs/>
          <w:sz w:val="24"/>
          <w:szCs w:val="24"/>
        </w:rPr>
        <w:t>adhesives</w:t>
      </w:r>
      <w:proofErr w:type="spellEnd"/>
      <w:r w:rsidR="00361D16" w:rsidRPr="005B47B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Diploma Thesis</w:t>
      </w:r>
      <w:r w:rsidR="002A509A">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Univer</w:t>
      </w:r>
      <w:r w:rsidR="002A509A">
        <w:rPr>
          <w:rFonts w:ascii="Times New Roman" w:hAnsi="Times New Roman" w:cs="Times New Roman"/>
          <w:iCs/>
          <w:sz w:val="24"/>
          <w:szCs w:val="24"/>
          <w:lang w:val="en-GB"/>
        </w:rPr>
        <w:t>s</w:t>
      </w:r>
      <w:r w:rsidR="00361D16" w:rsidRPr="005B47BE">
        <w:rPr>
          <w:rFonts w:ascii="Times New Roman" w:hAnsi="Times New Roman" w:cs="Times New Roman"/>
          <w:iCs/>
          <w:sz w:val="24"/>
          <w:szCs w:val="24"/>
          <w:lang w:val="en-GB"/>
        </w:rPr>
        <w:t>it</w:t>
      </w:r>
      <w:r w:rsidR="007E0488">
        <w:rPr>
          <w:rFonts w:ascii="Times New Roman" w:hAnsi="Times New Roman" w:cs="Times New Roman"/>
          <w:iCs/>
          <w:sz w:val="24"/>
          <w:szCs w:val="24"/>
          <w:lang w:val="en-GB"/>
        </w:rPr>
        <w:t>y</w:t>
      </w:r>
      <w:r w:rsidR="002A509A">
        <w:rPr>
          <w:rFonts w:ascii="Times New Roman" w:hAnsi="Times New Roman" w:cs="Times New Roman"/>
          <w:iCs/>
          <w:sz w:val="24"/>
          <w:szCs w:val="24"/>
          <w:lang w:val="en-GB"/>
        </w:rPr>
        <w:t xml:space="preserve"> of</w:t>
      </w:r>
      <w:r w:rsidR="00361D16" w:rsidRPr="005B47BE">
        <w:rPr>
          <w:rFonts w:ascii="Times New Roman" w:hAnsi="Times New Roman" w:cs="Times New Roman"/>
          <w:iCs/>
          <w:sz w:val="24"/>
          <w:szCs w:val="24"/>
          <w:lang w:val="en-GB"/>
        </w:rPr>
        <w:t xml:space="preserve"> Pardubice, 2015.</w:t>
      </w:r>
    </w:p>
    <w:p w14:paraId="4ED590BF" w14:textId="42DFCEA6" w:rsidR="00361D16" w:rsidRPr="005B47BE" w:rsidRDefault="00497FA0" w:rsidP="00BE1350">
      <w:pPr>
        <w:spacing w:line="480" w:lineRule="auto"/>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lastRenderedPageBreak/>
        <w:t>[</w:t>
      </w:r>
      <w:r w:rsidR="00D63326">
        <w:rPr>
          <w:rFonts w:ascii="Times New Roman" w:hAnsi="Times New Roman" w:cs="Times New Roman"/>
          <w:sz w:val="24"/>
          <w:szCs w:val="24"/>
          <w:lang w:val="en-GB"/>
        </w:rPr>
        <w:t>7</w:t>
      </w:r>
      <w:r w:rsidRPr="005B47BE">
        <w:rPr>
          <w:rFonts w:ascii="Times New Roman" w:hAnsi="Times New Roman" w:cs="Times New Roman"/>
          <w:sz w:val="24"/>
          <w:szCs w:val="24"/>
          <w:lang w:val="en-GB"/>
        </w:rPr>
        <w:t>]</w:t>
      </w:r>
      <w:r w:rsidR="00361D16" w:rsidRPr="005B47BE">
        <w:rPr>
          <w:rFonts w:ascii="Times New Roman" w:hAnsi="Times New Roman" w:cs="Times New Roman"/>
          <w:iCs/>
          <w:sz w:val="24"/>
          <w:szCs w:val="24"/>
          <w:lang w:val="en-GB"/>
        </w:rPr>
        <w:tab/>
      </w:r>
      <w:proofErr w:type="spellStart"/>
      <w:r w:rsidR="00361D16" w:rsidRPr="005B47BE">
        <w:rPr>
          <w:rFonts w:ascii="Times New Roman" w:hAnsi="Times New Roman" w:cs="Times New Roman"/>
          <w:iCs/>
          <w:sz w:val="24"/>
          <w:szCs w:val="24"/>
          <w:lang w:val="en-GB"/>
        </w:rPr>
        <w:t>Bláha</w:t>
      </w:r>
      <w:proofErr w:type="spellEnd"/>
      <w:r w:rsidR="00361D16" w:rsidRPr="005B47BE">
        <w:rPr>
          <w:rFonts w:ascii="Times New Roman" w:hAnsi="Times New Roman" w:cs="Times New Roman"/>
          <w:iCs/>
          <w:sz w:val="24"/>
          <w:szCs w:val="24"/>
          <w:lang w:val="en-GB"/>
        </w:rPr>
        <w:t>, A.</w:t>
      </w:r>
      <w:r w:rsidR="007E0488">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w:t>
      </w:r>
      <w:r w:rsidR="002A509A">
        <w:rPr>
          <w:rFonts w:ascii="Times New Roman" w:hAnsi="Times New Roman" w:cs="Times New Roman"/>
          <w:iCs/>
          <w:sz w:val="24"/>
          <w:szCs w:val="24"/>
          <w:lang w:val="en-GB"/>
        </w:rPr>
        <w:t>Adhesive bonding in the car industry</w:t>
      </w:r>
      <w:r w:rsidR="00361D16" w:rsidRPr="005B47BE">
        <w:rPr>
          <w:rFonts w:ascii="Times New Roman" w:hAnsi="Times New Roman" w:cs="Times New Roman"/>
          <w:iCs/>
          <w:sz w:val="24"/>
          <w:szCs w:val="24"/>
          <w:lang w:val="en-GB"/>
        </w:rPr>
        <w:t xml:space="preserve">, </w:t>
      </w:r>
      <w:r w:rsidR="002A509A">
        <w:rPr>
          <w:rFonts w:ascii="Times New Roman" w:hAnsi="Times New Roman" w:cs="Times New Roman"/>
          <w:iCs/>
          <w:sz w:val="24"/>
          <w:szCs w:val="24"/>
          <w:lang w:val="en-GB"/>
        </w:rPr>
        <w:t>Bachelor Thesis</w:t>
      </w:r>
      <w:r w:rsidR="00361D16" w:rsidRPr="005B47BE">
        <w:rPr>
          <w:rFonts w:ascii="Times New Roman" w:hAnsi="Times New Roman" w:cs="Times New Roman"/>
          <w:iCs/>
          <w:sz w:val="24"/>
          <w:szCs w:val="24"/>
          <w:lang w:val="en-GB"/>
        </w:rPr>
        <w:t>, Brno</w:t>
      </w:r>
      <w:r w:rsidR="005E7068">
        <w:rPr>
          <w:rFonts w:ascii="Times New Roman" w:hAnsi="Times New Roman" w:cs="Times New Roman"/>
          <w:iCs/>
          <w:sz w:val="24"/>
          <w:szCs w:val="24"/>
          <w:lang w:val="en-GB"/>
        </w:rPr>
        <w:t xml:space="preserve"> University of Technology</w:t>
      </w:r>
      <w:r w:rsidR="00361D16" w:rsidRPr="005B47BE">
        <w:rPr>
          <w:rFonts w:ascii="Times New Roman" w:hAnsi="Times New Roman" w:cs="Times New Roman"/>
          <w:iCs/>
          <w:sz w:val="24"/>
          <w:szCs w:val="24"/>
          <w:lang w:val="en-GB"/>
        </w:rPr>
        <w:t>, 2015.</w:t>
      </w:r>
    </w:p>
    <w:p w14:paraId="721ECACC" w14:textId="01FD986D" w:rsidR="00361D16" w:rsidRPr="005B47BE" w:rsidRDefault="00497FA0" w:rsidP="00BE1350">
      <w:pPr>
        <w:spacing w:line="480" w:lineRule="auto"/>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8</w:t>
      </w:r>
      <w:r w:rsidRPr="005B47BE">
        <w:rPr>
          <w:rFonts w:ascii="Times New Roman" w:hAnsi="Times New Roman" w:cs="Times New Roman"/>
          <w:sz w:val="24"/>
          <w:szCs w:val="24"/>
          <w:lang w:val="en-GB"/>
        </w:rPr>
        <w:t>]</w:t>
      </w:r>
      <w:r w:rsidR="00361D16" w:rsidRPr="005B47BE">
        <w:rPr>
          <w:rFonts w:ascii="Times New Roman" w:hAnsi="Times New Roman" w:cs="Times New Roman"/>
          <w:iCs/>
          <w:sz w:val="24"/>
          <w:szCs w:val="24"/>
          <w:lang w:val="en-GB"/>
        </w:rPr>
        <w:tab/>
      </w:r>
      <w:proofErr w:type="spellStart"/>
      <w:r w:rsidR="00361D16" w:rsidRPr="005B47BE">
        <w:rPr>
          <w:rFonts w:ascii="Times New Roman" w:hAnsi="Times New Roman" w:cs="Times New Roman"/>
          <w:iCs/>
          <w:sz w:val="24"/>
          <w:szCs w:val="24"/>
          <w:lang w:val="en-GB"/>
        </w:rPr>
        <w:t>Přívratský</w:t>
      </w:r>
      <w:proofErr w:type="spellEnd"/>
      <w:r w:rsidR="00361D16" w:rsidRPr="005B47BE">
        <w:rPr>
          <w:rFonts w:ascii="Times New Roman" w:hAnsi="Times New Roman" w:cs="Times New Roman"/>
          <w:iCs/>
          <w:sz w:val="24"/>
          <w:szCs w:val="24"/>
          <w:lang w:val="en-GB"/>
        </w:rPr>
        <w:t>, P.</w:t>
      </w:r>
      <w:r w:rsidR="007E0488">
        <w:rPr>
          <w:rFonts w:ascii="Times New Roman" w:hAnsi="Times New Roman" w:cs="Times New Roman"/>
          <w:iCs/>
          <w:sz w:val="24"/>
          <w:szCs w:val="24"/>
          <w:lang w:val="en-GB"/>
        </w:rPr>
        <w:t>:</w:t>
      </w:r>
      <w:r w:rsidR="00361D16" w:rsidRPr="005B47BE">
        <w:rPr>
          <w:rFonts w:ascii="Times New Roman" w:hAnsi="Times New Roman" w:cs="Times New Roman"/>
          <w:iCs/>
          <w:sz w:val="24"/>
          <w:szCs w:val="24"/>
          <w:lang w:val="en-GB"/>
        </w:rPr>
        <w:t xml:space="preserve"> </w:t>
      </w:r>
      <w:r w:rsidR="002A509A">
        <w:rPr>
          <w:rFonts w:ascii="Times New Roman" w:hAnsi="Times New Roman" w:cs="Times New Roman"/>
          <w:iCs/>
          <w:sz w:val="24"/>
          <w:szCs w:val="24"/>
          <w:lang w:val="en-GB"/>
        </w:rPr>
        <w:t>Durability test of structural adhesives</w:t>
      </w:r>
      <w:r w:rsidR="00361D16" w:rsidRPr="005B47BE">
        <w:rPr>
          <w:rFonts w:ascii="Times New Roman" w:hAnsi="Times New Roman" w:cs="Times New Roman"/>
          <w:iCs/>
          <w:sz w:val="24"/>
          <w:szCs w:val="24"/>
          <w:lang w:val="en-GB"/>
        </w:rPr>
        <w:t xml:space="preserve">, </w:t>
      </w:r>
      <w:r w:rsidR="002A509A">
        <w:rPr>
          <w:rFonts w:ascii="Times New Roman" w:hAnsi="Times New Roman" w:cs="Times New Roman"/>
          <w:iCs/>
          <w:sz w:val="24"/>
          <w:szCs w:val="24"/>
          <w:lang w:val="en-GB"/>
        </w:rPr>
        <w:t>Diploma Thesis</w:t>
      </w:r>
      <w:r w:rsidR="00361D16" w:rsidRPr="005B47BE">
        <w:rPr>
          <w:rFonts w:ascii="Times New Roman" w:hAnsi="Times New Roman" w:cs="Times New Roman"/>
          <w:iCs/>
          <w:sz w:val="24"/>
          <w:szCs w:val="24"/>
          <w:lang w:val="en-GB"/>
        </w:rPr>
        <w:t>, Univer</w:t>
      </w:r>
      <w:r w:rsidR="002A509A">
        <w:rPr>
          <w:rFonts w:ascii="Times New Roman" w:hAnsi="Times New Roman" w:cs="Times New Roman"/>
          <w:iCs/>
          <w:sz w:val="24"/>
          <w:szCs w:val="24"/>
          <w:lang w:val="en-GB"/>
        </w:rPr>
        <w:t>s</w:t>
      </w:r>
      <w:r w:rsidR="00361D16" w:rsidRPr="005B47BE">
        <w:rPr>
          <w:rFonts w:ascii="Times New Roman" w:hAnsi="Times New Roman" w:cs="Times New Roman"/>
          <w:iCs/>
          <w:sz w:val="24"/>
          <w:szCs w:val="24"/>
          <w:lang w:val="en-GB"/>
        </w:rPr>
        <w:t xml:space="preserve">ity </w:t>
      </w:r>
      <w:r w:rsidR="002A509A">
        <w:rPr>
          <w:rFonts w:ascii="Times New Roman" w:hAnsi="Times New Roman" w:cs="Times New Roman"/>
          <w:iCs/>
          <w:sz w:val="24"/>
          <w:szCs w:val="24"/>
          <w:lang w:val="en-GB"/>
        </w:rPr>
        <w:t xml:space="preserve">of </w:t>
      </w:r>
      <w:r w:rsidR="00361D16" w:rsidRPr="005B47BE">
        <w:rPr>
          <w:rFonts w:ascii="Times New Roman" w:hAnsi="Times New Roman" w:cs="Times New Roman"/>
          <w:iCs/>
          <w:sz w:val="24"/>
          <w:szCs w:val="24"/>
          <w:lang w:val="en-GB"/>
        </w:rPr>
        <w:t>Pardubice, 2014.</w:t>
      </w:r>
    </w:p>
    <w:p w14:paraId="7A9D0D30" w14:textId="742114C4" w:rsidR="00132393" w:rsidRPr="005B47BE" w:rsidRDefault="00497FA0" w:rsidP="00BE1350">
      <w:pPr>
        <w:pStyle w:val="Odstavecseseznamem"/>
        <w:spacing w:line="480" w:lineRule="auto"/>
        <w:ind w:left="0"/>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9</w:t>
      </w:r>
      <w:r w:rsidRPr="005B47BE">
        <w:rPr>
          <w:rFonts w:ascii="Times New Roman" w:hAnsi="Times New Roman" w:cs="Times New Roman"/>
          <w:sz w:val="24"/>
          <w:szCs w:val="24"/>
          <w:lang w:val="en-GB"/>
        </w:rPr>
        <w:t>]</w:t>
      </w:r>
      <w:r w:rsidR="00132393" w:rsidRPr="005B47BE">
        <w:rPr>
          <w:rFonts w:ascii="Times New Roman" w:hAnsi="Times New Roman" w:cs="Times New Roman"/>
          <w:b/>
          <w:sz w:val="24"/>
          <w:szCs w:val="24"/>
          <w:lang w:val="en-GB"/>
        </w:rPr>
        <w:tab/>
      </w:r>
      <w:proofErr w:type="spellStart"/>
      <w:r w:rsidR="00132393" w:rsidRPr="005B47BE">
        <w:rPr>
          <w:rFonts w:ascii="Times New Roman" w:hAnsi="Times New Roman" w:cs="Times New Roman"/>
          <w:sz w:val="24"/>
          <w:szCs w:val="24"/>
          <w:lang w:val="en-GB"/>
        </w:rPr>
        <w:t>B</w:t>
      </w:r>
      <w:r w:rsidR="002A4A5E" w:rsidRPr="005B47BE">
        <w:rPr>
          <w:rFonts w:ascii="Times New Roman" w:hAnsi="Times New Roman" w:cs="Times New Roman"/>
          <w:sz w:val="24"/>
          <w:szCs w:val="24"/>
          <w:lang w:val="en-GB"/>
        </w:rPr>
        <w:t>urchardt</w:t>
      </w:r>
      <w:proofErr w:type="spellEnd"/>
      <w:r w:rsidR="00132393" w:rsidRPr="005B47BE">
        <w:rPr>
          <w:rFonts w:ascii="Times New Roman" w:hAnsi="Times New Roman" w:cs="Times New Roman"/>
          <w:sz w:val="24"/>
          <w:szCs w:val="24"/>
          <w:lang w:val="en-GB"/>
        </w:rPr>
        <w:t>, R. B.</w:t>
      </w:r>
      <w:r w:rsidR="002A4A5E" w:rsidRPr="005B47BE">
        <w:rPr>
          <w:rFonts w:ascii="Times New Roman" w:hAnsi="Times New Roman" w:cs="Times New Roman"/>
          <w:sz w:val="24"/>
          <w:szCs w:val="24"/>
          <w:lang w:val="en-GB"/>
        </w:rPr>
        <w:t>,</w:t>
      </w:r>
      <w:r w:rsidR="00132393" w:rsidRPr="005B47BE">
        <w:rPr>
          <w:rFonts w:ascii="Times New Roman" w:hAnsi="Times New Roman" w:cs="Times New Roman"/>
          <w:sz w:val="24"/>
          <w:szCs w:val="24"/>
          <w:lang w:val="en-GB"/>
        </w:rPr>
        <w:t xml:space="preserve"> </w:t>
      </w:r>
      <w:proofErr w:type="spellStart"/>
      <w:r w:rsidR="00132393" w:rsidRPr="005B47BE">
        <w:rPr>
          <w:rFonts w:ascii="Times New Roman" w:hAnsi="Times New Roman" w:cs="Times New Roman"/>
          <w:sz w:val="24"/>
          <w:szCs w:val="24"/>
          <w:lang w:val="en-GB"/>
        </w:rPr>
        <w:t>M</w:t>
      </w:r>
      <w:r w:rsidR="002A4A5E" w:rsidRPr="005B47BE">
        <w:rPr>
          <w:rFonts w:ascii="Times New Roman" w:hAnsi="Times New Roman" w:cs="Times New Roman"/>
          <w:sz w:val="24"/>
          <w:szCs w:val="24"/>
          <w:lang w:val="en-GB"/>
        </w:rPr>
        <w:t>erz</w:t>
      </w:r>
      <w:proofErr w:type="spellEnd"/>
      <w:r w:rsidR="00132393" w:rsidRPr="005B47BE">
        <w:rPr>
          <w:rFonts w:ascii="Times New Roman" w:hAnsi="Times New Roman" w:cs="Times New Roman"/>
          <w:sz w:val="24"/>
          <w:szCs w:val="24"/>
          <w:lang w:val="en-GB"/>
        </w:rPr>
        <w:t xml:space="preserve"> W. P.</w:t>
      </w:r>
      <w:r w:rsidR="007E0488">
        <w:rPr>
          <w:rFonts w:ascii="Times New Roman" w:hAnsi="Times New Roman" w:cs="Times New Roman"/>
          <w:sz w:val="24"/>
          <w:szCs w:val="24"/>
          <w:lang w:val="en-GB"/>
        </w:rPr>
        <w:t>:</w:t>
      </w:r>
      <w:r w:rsidR="00132393" w:rsidRPr="005B47BE">
        <w:rPr>
          <w:rFonts w:ascii="Times New Roman" w:hAnsi="Times New Roman" w:cs="Times New Roman"/>
          <w:sz w:val="24"/>
          <w:szCs w:val="24"/>
          <w:lang w:val="en-GB"/>
        </w:rPr>
        <w:t xml:space="preserve"> </w:t>
      </w:r>
      <w:r w:rsidR="00132393" w:rsidRPr="007E0488">
        <w:rPr>
          <w:rFonts w:ascii="Times New Roman" w:hAnsi="Times New Roman" w:cs="Times New Roman"/>
          <w:iCs/>
          <w:sz w:val="24"/>
          <w:szCs w:val="24"/>
          <w:lang w:val="en-GB"/>
        </w:rPr>
        <w:t>Handbook of adhesives and sealants</w:t>
      </w:r>
      <w:r w:rsidR="00132393" w:rsidRPr="007E0488">
        <w:rPr>
          <w:rFonts w:ascii="Times New Roman" w:hAnsi="Times New Roman" w:cs="Times New Roman"/>
          <w:sz w:val="24"/>
          <w:szCs w:val="24"/>
          <w:lang w:val="en-GB"/>
        </w:rPr>
        <w:t>.</w:t>
      </w:r>
      <w:r w:rsidR="00132393" w:rsidRPr="005B47BE">
        <w:rPr>
          <w:rFonts w:ascii="Times New Roman" w:hAnsi="Times New Roman" w:cs="Times New Roman"/>
          <w:sz w:val="24"/>
          <w:szCs w:val="24"/>
          <w:lang w:val="en-GB"/>
        </w:rPr>
        <w:t xml:space="preserve"> 1st ed. Boston, Mass.: Elsevier, </w:t>
      </w:r>
      <w:r w:rsidR="0026177E" w:rsidRPr="005B47BE">
        <w:rPr>
          <w:rFonts w:ascii="Times New Roman" w:hAnsi="Times New Roman" w:cs="Times New Roman"/>
          <w:sz w:val="24"/>
          <w:szCs w:val="24"/>
          <w:lang w:val="en-GB"/>
        </w:rPr>
        <w:t>355–460, 2006.</w:t>
      </w:r>
    </w:p>
    <w:p w14:paraId="760FEDDC" w14:textId="46B6FCCA" w:rsidR="00132393" w:rsidRPr="005B47BE" w:rsidRDefault="00497FA0" w:rsidP="00BE1350">
      <w:pPr>
        <w:pStyle w:val="Odstavecseseznamem"/>
        <w:spacing w:line="480" w:lineRule="auto"/>
        <w:ind w:left="0"/>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w:t>
      </w:r>
      <w:r w:rsidR="00D63326">
        <w:rPr>
          <w:rFonts w:ascii="Times New Roman" w:hAnsi="Times New Roman" w:cs="Times New Roman"/>
          <w:sz w:val="24"/>
          <w:szCs w:val="24"/>
          <w:lang w:val="en-GB"/>
        </w:rPr>
        <w:t>10</w:t>
      </w:r>
      <w:r w:rsidRPr="005B47BE">
        <w:rPr>
          <w:rFonts w:ascii="Times New Roman" w:hAnsi="Times New Roman" w:cs="Times New Roman"/>
          <w:sz w:val="24"/>
          <w:szCs w:val="24"/>
          <w:lang w:val="en-GB"/>
        </w:rPr>
        <w:t>]</w:t>
      </w:r>
      <w:r w:rsidR="00132393" w:rsidRPr="005B47BE">
        <w:rPr>
          <w:rFonts w:ascii="Times New Roman" w:hAnsi="Times New Roman" w:cs="Times New Roman"/>
          <w:b/>
          <w:sz w:val="24"/>
          <w:szCs w:val="24"/>
          <w:lang w:val="en-GB"/>
        </w:rPr>
        <w:tab/>
      </w:r>
      <w:r w:rsidR="00132393" w:rsidRPr="005B47BE">
        <w:rPr>
          <w:rFonts w:ascii="Times New Roman" w:hAnsi="Times New Roman" w:cs="Times New Roman"/>
          <w:sz w:val="24"/>
          <w:szCs w:val="24"/>
          <w:lang w:val="en-GB"/>
        </w:rPr>
        <w:t>C</w:t>
      </w:r>
      <w:r w:rsidR="002A4A5E" w:rsidRPr="005B47BE">
        <w:rPr>
          <w:rFonts w:ascii="Times New Roman" w:hAnsi="Times New Roman" w:cs="Times New Roman"/>
          <w:sz w:val="24"/>
          <w:szCs w:val="24"/>
          <w:lang w:val="en-GB"/>
        </w:rPr>
        <w:t>ao</w:t>
      </w:r>
      <w:r w:rsidR="00132393" w:rsidRPr="005B47BE">
        <w:rPr>
          <w:rFonts w:ascii="Times New Roman" w:hAnsi="Times New Roman" w:cs="Times New Roman"/>
          <w:sz w:val="24"/>
          <w:szCs w:val="24"/>
          <w:lang w:val="en-GB"/>
        </w:rPr>
        <w:t>, CL. et al.</w:t>
      </w:r>
      <w:r w:rsidR="00144BE4">
        <w:rPr>
          <w:rFonts w:ascii="Times New Roman" w:hAnsi="Times New Roman" w:cs="Times New Roman"/>
          <w:sz w:val="24"/>
          <w:szCs w:val="24"/>
          <w:lang w:val="en-GB"/>
        </w:rPr>
        <w:t>:</w:t>
      </w:r>
      <w:r w:rsidR="00132393" w:rsidRPr="005B47BE">
        <w:rPr>
          <w:rFonts w:ascii="Times New Roman" w:hAnsi="Times New Roman" w:cs="Times New Roman"/>
          <w:sz w:val="24"/>
          <w:szCs w:val="24"/>
          <w:lang w:val="en-GB"/>
        </w:rPr>
        <w:t xml:space="preserve"> Study of Properties of One-Component Moisture-Curable Polyurethane and </w:t>
      </w:r>
      <w:proofErr w:type="spellStart"/>
      <w:r w:rsidR="00132393" w:rsidRPr="005B47BE">
        <w:rPr>
          <w:rFonts w:ascii="Times New Roman" w:hAnsi="Times New Roman" w:cs="Times New Roman"/>
          <w:sz w:val="24"/>
          <w:szCs w:val="24"/>
          <w:lang w:val="en-GB"/>
        </w:rPr>
        <w:t>Silane</w:t>
      </w:r>
      <w:proofErr w:type="spellEnd"/>
      <w:r w:rsidR="00132393" w:rsidRPr="005B47BE">
        <w:rPr>
          <w:rFonts w:ascii="Times New Roman" w:hAnsi="Times New Roman" w:cs="Times New Roman"/>
          <w:sz w:val="24"/>
          <w:szCs w:val="24"/>
          <w:lang w:val="en-GB"/>
        </w:rPr>
        <w:t xml:space="preserve"> Modified Polyurethane Adhesives: Journal Of Adhesion Science And Technology, 26, 10–11, 1395–1405</w:t>
      </w:r>
      <w:r w:rsidR="0026177E" w:rsidRPr="005B47BE">
        <w:rPr>
          <w:rFonts w:ascii="Times New Roman" w:hAnsi="Times New Roman" w:cs="Times New Roman"/>
          <w:sz w:val="24"/>
          <w:szCs w:val="24"/>
          <w:lang w:val="en-GB"/>
        </w:rPr>
        <w:t>, 2012</w:t>
      </w:r>
      <w:r w:rsidR="00A078D9" w:rsidRPr="005B47BE">
        <w:rPr>
          <w:rFonts w:ascii="Times New Roman" w:hAnsi="Times New Roman" w:cs="Times New Roman"/>
          <w:sz w:val="24"/>
          <w:szCs w:val="24"/>
          <w:lang w:val="en-GB"/>
        </w:rPr>
        <w:t xml:space="preserve">. </w:t>
      </w:r>
    </w:p>
    <w:p w14:paraId="2E4A7429" w14:textId="00FA1AE1" w:rsidR="00D63326" w:rsidRPr="00D63326" w:rsidRDefault="00D63326" w:rsidP="00BE1350">
      <w:pPr>
        <w:pStyle w:val="Odstavecseseznamem"/>
        <w:spacing w:line="480" w:lineRule="auto"/>
        <w:ind w:left="0"/>
        <w:jc w:val="both"/>
        <w:rPr>
          <w:rFonts w:ascii="Times New Roman" w:hAnsi="Times New Roman" w:cs="Times New Roman"/>
          <w:sz w:val="24"/>
          <w:szCs w:val="24"/>
        </w:rPr>
      </w:pPr>
      <w:r w:rsidRPr="00D63326">
        <w:rPr>
          <w:rFonts w:ascii="Times New Roman" w:hAnsi="Times New Roman" w:cs="Times New Roman"/>
          <w:sz w:val="24"/>
          <w:szCs w:val="24"/>
          <w:lang w:val="en-GB"/>
        </w:rPr>
        <w:t xml:space="preserve">[11] </w:t>
      </w:r>
      <w:r>
        <w:rPr>
          <w:rFonts w:ascii="Times New Roman" w:hAnsi="Times New Roman" w:cs="Times New Roman"/>
          <w:sz w:val="24"/>
          <w:szCs w:val="24"/>
          <w:lang w:val="en-GB"/>
        </w:rPr>
        <w:tab/>
      </w:r>
      <w:proofErr w:type="spellStart"/>
      <w:r w:rsidRPr="00D63326">
        <w:rPr>
          <w:rFonts w:ascii="Times New Roman" w:hAnsi="Times New Roman" w:cs="Times New Roman"/>
          <w:sz w:val="24"/>
          <w:szCs w:val="24"/>
        </w:rPr>
        <w:t>B</w:t>
      </w:r>
      <w:r>
        <w:rPr>
          <w:rFonts w:ascii="Times New Roman" w:hAnsi="Times New Roman" w:cs="Times New Roman"/>
          <w:sz w:val="24"/>
          <w:szCs w:val="24"/>
        </w:rPr>
        <w:t>oubakri</w:t>
      </w:r>
      <w:proofErr w:type="spellEnd"/>
      <w:r w:rsidRPr="00D63326">
        <w:rPr>
          <w:rFonts w:ascii="Times New Roman" w:hAnsi="Times New Roman" w:cs="Times New Roman"/>
          <w:sz w:val="24"/>
          <w:szCs w:val="24"/>
        </w:rPr>
        <w:t>, A. et al.</w:t>
      </w:r>
      <w:r>
        <w:rPr>
          <w:rFonts w:ascii="Times New Roman" w:hAnsi="Times New Roman" w:cs="Times New Roman"/>
          <w:sz w:val="24"/>
          <w:szCs w:val="24"/>
        </w:rPr>
        <w:t>:</w:t>
      </w:r>
      <w:r w:rsidRPr="00D63326">
        <w:rPr>
          <w:rFonts w:ascii="Times New Roman" w:hAnsi="Times New Roman" w:cs="Times New Roman"/>
          <w:sz w:val="24"/>
          <w:szCs w:val="24"/>
        </w:rPr>
        <w:t xml:space="preserve"> Study </w:t>
      </w:r>
      <w:proofErr w:type="spellStart"/>
      <w:r w:rsidRPr="00D63326">
        <w:rPr>
          <w:rFonts w:ascii="Times New Roman" w:hAnsi="Times New Roman" w:cs="Times New Roman"/>
          <w:sz w:val="24"/>
          <w:szCs w:val="24"/>
        </w:rPr>
        <w:t>of</w:t>
      </w:r>
      <w:proofErr w:type="spellEnd"/>
      <w:r w:rsidRPr="00D63326">
        <w:rPr>
          <w:rFonts w:ascii="Times New Roman" w:hAnsi="Times New Roman" w:cs="Times New Roman"/>
          <w:sz w:val="24"/>
          <w:szCs w:val="24"/>
        </w:rPr>
        <w:t xml:space="preserve"> UV-</w:t>
      </w:r>
      <w:proofErr w:type="spellStart"/>
      <w:r w:rsidRPr="00D63326">
        <w:rPr>
          <w:rFonts w:ascii="Times New Roman" w:hAnsi="Times New Roman" w:cs="Times New Roman"/>
          <w:sz w:val="24"/>
          <w:szCs w:val="24"/>
        </w:rPr>
        <w:t>aging</w:t>
      </w:r>
      <w:proofErr w:type="spellEnd"/>
      <w:r w:rsidRPr="00D63326">
        <w:rPr>
          <w:rFonts w:ascii="Times New Roman" w:hAnsi="Times New Roman" w:cs="Times New Roman"/>
          <w:sz w:val="24"/>
          <w:szCs w:val="24"/>
        </w:rPr>
        <w:t xml:space="preserve"> </w:t>
      </w:r>
      <w:proofErr w:type="spellStart"/>
      <w:r w:rsidRPr="00D63326">
        <w:rPr>
          <w:rFonts w:ascii="Times New Roman" w:hAnsi="Times New Roman" w:cs="Times New Roman"/>
          <w:sz w:val="24"/>
          <w:szCs w:val="24"/>
        </w:rPr>
        <w:t>of</w:t>
      </w:r>
      <w:proofErr w:type="spellEnd"/>
      <w:r w:rsidRPr="00D63326">
        <w:rPr>
          <w:rFonts w:ascii="Times New Roman" w:hAnsi="Times New Roman" w:cs="Times New Roman"/>
          <w:sz w:val="24"/>
          <w:szCs w:val="24"/>
        </w:rPr>
        <w:t xml:space="preserve"> </w:t>
      </w:r>
      <w:proofErr w:type="spellStart"/>
      <w:r w:rsidRPr="00D63326">
        <w:rPr>
          <w:rFonts w:ascii="Times New Roman" w:hAnsi="Times New Roman" w:cs="Times New Roman"/>
          <w:sz w:val="24"/>
          <w:szCs w:val="24"/>
        </w:rPr>
        <w:t>thermoplastic</w:t>
      </w:r>
      <w:proofErr w:type="spellEnd"/>
      <w:r w:rsidRPr="00D63326">
        <w:rPr>
          <w:rFonts w:ascii="Times New Roman" w:hAnsi="Times New Roman" w:cs="Times New Roman"/>
          <w:sz w:val="24"/>
          <w:szCs w:val="24"/>
        </w:rPr>
        <w:t xml:space="preserve"> </w:t>
      </w:r>
      <w:proofErr w:type="spellStart"/>
      <w:r w:rsidRPr="00D63326">
        <w:rPr>
          <w:rFonts w:ascii="Times New Roman" w:hAnsi="Times New Roman" w:cs="Times New Roman"/>
          <w:sz w:val="24"/>
          <w:szCs w:val="24"/>
        </w:rPr>
        <w:t>polyurethane</w:t>
      </w:r>
      <w:proofErr w:type="spellEnd"/>
      <w:r w:rsidRPr="00D63326">
        <w:rPr>
          <w:rFonts w:ascii="Times New Roman" w:hAnsi="Times New Roman" w:cs="Times New Roman"/>
          <w:sz w:val="24"/>
          <w:szCs w:val="24"/>
        </w:rPr>
        <w:t xml:space="preserve"> </w:t>
      </w:r>
      <w:proofErr w:type="spellStart"/>
      <w:r w:rsidRPr="00D63326">
        <w:rPr>
          <w:rFonts w:ascii="Times New Roman" w:hAnsi="Times New Roman" w:cs="Times New Roman"/>
          <w:sz w:val="24"/>
          <w:szCs w:val="24"/>
        </w:rPr>
        <w:t>material</w:t>
      </w:r>
      <w:proofErr w:type="spellEnd"/>
      <w:r w:rsidR="00BE1350">
        <w:rPr>
          <w:rFonts w:ascii="Times New Roman" w:hAnsi="Times New Roman" w:cs="Times New Roman"/>
          <w:sz w:val="24"/>
          <w:szCs w:val="24"/>
        </w:rPr>
        <w:t>,</w:t>
      </w:r>
      <w:r w:rsidRPr="00D63326">
        <w:rPr>
          <w:rFonts w:ascii="Times New Roman" w:hAnsi="Times New Roman" w:cs="Times New Roman"/>
          <w:sz w:val="24"/>
          <w:szCs w:val="24"/>
        </w:rPr>
        <w:t xml:space="preserve"> </w:t>
      </w:r>
      <w:proofErr w:type="spellStart"/>
      <w:r w:rsidRPr="00D63326">
        <w:rPr>
          <w:rFonts w:ascii="Times New Roman" w:hAnsi="Times New Roman" w:cs="Times New Roman"/>
          <w:iCs/>
          <w:sz w:val="24"/>
          <w:szCs w:val="24"/>
        </w:rPr>
        <w:t>Materials</w:t>
      </w:r>
      <w:proofErr w:type="spellEnd"/>
      <w:r w:rsidRPr="00D63326">
        <w:rPr>
          <w:rFonts w:ascii="Times New Roman" w:hAnsi="Times New Roman" w:cs="Times New Roman"/>
          <w:iCs/>
          <w:sz w:val="24"/>
          <w:szCs w:val="24"/>
        </w:rPr>
        <w:t xml:space="preserve"> Science and </w:t>
      </w:r>
      <w:proofErr w:type="spellStart"/>
      <w:r w:rsidRPr="00D63326">
        <w:rPr>
          <w:rFonts w:ascii="Times New Roman" w:hAnsi="Times New Roman" w:cs="Times New Roman"/>
          <w:iCs/>
          <w:sz w:val="24"/>
          <w:szCs w:val="24"/>
        </w:rPr>
        <w:t>Engineering</w:t>
      </w:r>
      <w:proofErr w:type="spellEnd"/>
      <w:r w:rsidRPr="00D63326">
        <w:rPr>
          <w:rFonts w:ascii="Times New Roman" w:hAnsi="Times New Roman" w:cs="Times New Roman"/>
          <w:iCs/>
          <w:sz w:val="24"/>
          <w:szCs w:val="24"/>
        </w:rPr>
        <w:t xml:space="preserve"> A</w:t>
      </w:r>
      <w:r w:rsidRPr="00D63326">
        <w:rPr>
          <w:rFonts w:ascii="Times New Roman" w:hAnsi="Times New Roman" w:cs="Times New Roman"/>
          <w:sz w:val="24"/>
          <w:szCs w:val="24"/>
        </w:rPr>
        <w:t>., 527, 7–8, 1649–1654</w:t>
      </w:r>
      <w:r w:rsidR="00BE1350">
        <w:rPr>
          <w:rFonts w:ascii="Times New Roman" w:hAnsi="Times New Roman" w:cs="Times New Roman"/>
          <w:sz w:val="24"/>
          <w:szCs w:val="24"/>
        </w:rPr>
        <w:t>,</w:t>
      </w:r>
      <w:r w:rsidR="00BE1350" w:rsidRPr="00BE1350">
        <w:rPr>
          <w:rFonts w:ascii="Times New Roman" w:hAnsi="Times New Roman" w:cs="Times New Roman"/>
          <w:sz w:val="24"/>
          <w:szCs w:val="24"/>
        </w:rPr>
        <w:t xml:space="preserve"> </w:t>
      </w:r>
      <w:r w:rsidR="00BE1350" w:rsidRPr="00D63326">
        <w:rPr>
          <w:rFonts w:ascii="Times New Roman" w:hAnsi="Times New Roman" w:cs="Times New Roman"/>
          <w:sz w:val="24"/>
          <w:szCs w:val="24"/>
        </w:rPr>
        <w:t>2010</w:t>
      </w:r>
      <w:r w:rsidR="00BE1350">
        <w:rPr>
          <w:rFonts w:ascii="Times New Roman" w:hAnsi="Times New Roman" w:cs="Times New Roman"/>
          <w:sz w:val="24"/>
          <w:szCs w:val="24"/>
        </w:rPr>
        <w:t>.</w:t>
      </w:r>
    </w:p>
    <w:p w14:paraId="12C464C2" w14:textId="7B85D37E" w:rsidR="00132393" w:rsidRDefault="00132393" w:rsidP="00BE1350">
      <w:pPr>
        <w:pStyle w:val="Odstavecseseznamem"/>
        <w:spacing w:line="480" w:lineRule="auto"/>
        <w:ind w:left="0"/>
        <w:jc w:val="both"/>
        <w:rPr>
          <w:rFonts w:ascii="Times New Roman" w:hAnsi="Times New Roman" w:cs="Times New Roman"/>
          <w:sz w:val="24"/>
          <w:szCs w:val="24"/>
          <w:lang w:val="en-GB"/>
        </w:rPr>
      </w:pPr>
    </w:p>
    <w:p w14:paraId="76273C18" w14:textId="77777777" w:rsidR="00F40C23" w:rsidRDefault="00F40C23" w:rsidP="00144BE4">
      <w:pPr>
        <w:pStyle w:val="Titulek"/>
        <w:rPr>
          <w:lang w:val="en-GB"/>
        </w:rPr>
      </w:pPr>
      <w:bookmarkStart w:id="15" w:name="_GoBack"/>
      <w:bookmarkEnd w:id="15"/>
    </w:p>
    <w:p w14:paraId="135A1D2D" w14:textId="4F170A31" w:rsidR="00144BE4" w:rsidRDefault="00144BE4" w:rsidP="00144BE4">
      <w:pPr>
        <w:pStyle w:val="Titulek"/>
        <w:rPr>
          <w:lang w:val="en-GB"/>
        </w:rPr>
      </w:pPr>
      <w:r>
        <w:rPr>
          <w:lang w:val="en-GB"/>
        </w:rPr>
        <w:t>Figure</w:t>
      </w:r>
      <w:r w:rsidRPr="005B47BE">
        <w:rPr>
          <w:lang w:val="en-GB"/>
        </w:rPr>
        <w:t xml:space="preserve"> 1: </w:t>
      </w:r>
      <w:r>
        <w:rPr>
          <w:lang w:val="en-GB"/>
        </w:rPr>
        <w:t>Formation of an amino-</w:t>
      </w:r>
      <w:proofErr w:type="spellStart"/>
      <w:r>
        <w:rPr>
          <w:lang w:val="en-GB"/>
        </w:rPr>
        <w:t>silane</w:t>
      </w:r>
      <w:proofErr w:type="spellEnd"/>
      <w:r>
        <w:rPr>
          <w:lang w:val="en-GB"/>
        </w:rPr>
        <w:t xml:space="preserve"> modified PUR</w:t>
      </w:r>
      <w:r w:rsidR="00404ED6">
        <w:rPr>
          <w:lang w:val="en-GB"/>
        </w:rPr>
        <w:t>.</w:t>
      </w:r>
      <w:r>
        <w:rPr>
          <w:lang w:val="en-GB"/>
        </w:rPr>
        <w:t xml:space="preserve"> </w:t>
      </w:r>
    </w:p>
    <w:p w14:paraId="031E11C1" w14:textId="77777777" w:rsidR="00144BE4" w:rsidRDefault="00144BE4" w:rsidP="00144BE4">
      <w:pPr>
        <w:spacing w:line="480" w:lineRule="auto"/>
        <w:ind w:firstLine="708"/>
        <w:jc w:val="both"/>
        <w:rPr>
          <w:lang w:val="en-GB"/>
        </w:rPr>
      </w:pPr>
      <w:r w:rsidRPr="00C37580">
        <w:rPr>
          <w:rFonts w:ascii="Times New Roman" w:hAnsi="Times New Roman" w:cs="Times New Roman"/>
          <w:sz w:val="24"/>
          <w:szCs w:val="24"/>
          <w:lang w:val="en-GB"/>
        </w:rPr>
        <w:object w:dxaOrig="5602" w:dyaOrig="5280" w14:anchorId="1E49AD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8pt;height:252pt" o:ole="">
            <v:imagedata r:id="rId7" o:title=""/>
          </v:shape>
          <o:OLEObject Type="Embed" ProgID="ACD.ChemSketch.20" ShapeID="_x0000_i1025" DrawAspect="Content" ObjectID="_1555313615" r:id="rId8"/>
        </w:object>
      </w:r>
    </w:p>
    <w:p w14:paraId="7D23D615" w14:textId="2FFA3EDD" w:rsidR="00144BE4" w:rsidRPr="005B47BE" w:rsidRDefault="00144BE4" w:rsidP="00144BE4">
      <w:pPr>
        <w:pStyle w:val="Titulek"/>
        <w:rPr>
          <w:lang w:val="en-GB"/>
        </w:rPr>
      </w:pPr>
      <w:r>
        <w:rPr>
          <w:lang w:val="en-GB"/>
        </w:rPr>
        <w:lastRenderedPageBreak/>
        <w:t>Figure</w:t>
      </w:r>
      <w:r w:rsidRPr="005B47BE">
        <w:rPr>
          <w:lang w:val="en-GB"/>
        </w:rPr>
        <w:t xml:space="preserve"> 2: </w:t>
      </w:r>
      <w:r>
        <w:rPr>
          <w:lang w:val="en-GB"/>
        </w:rPr>
        <w:t xml:space="preserve">STP and MS polymers networking </w:t>
      </w:r>
      <w:r w:rsidRPr="005B47BE">
        <w:rPr>
          <w:rFonts w:cs="Times New Roman"/>
          <w:lang w:val="en-GB"/>
        </w:rPr>
        <w:t>[</w:t>
      </w:r>
      <w:r w:rsidR="00D63326">
        <w:rPr>
          <w:rFonts w:cs="Times New Roman"/>
          <w:lang w:val="en-GB"/>
        </w:rPr>
        <w:t>10</w:t>
      </w:r>
      <w:r w:rsidRPr="005B47BE">
        <w:rPr>
          <w:rFonts w:cs="Times New Roman"/>
          <w:lang w:val="en-GB"/>
        </w:rPr>
        <w:t>]</w:t>
      </w:r>
      <w:r w:rsidR="00404ED6">
        <w:rPr>
          <w:rFonts w:cs="Times New Roman"/>
          <w:lang w:val="en-GB"/>
        </w:rPr>
        <w:t>.</w:t>
      </w:r>
    </w:p>
    <w:p w14:paraId="62D8EEC5" w14:textId="77777777" w:rsidR="00144BE4" w:rsidRDefault="00144BE4" w:rsidP="00144BE4">
      <w:pPr>
        <w:spacing w:line="480" w:lineRule="auto"/>
        <w:ind w:left="708" w:firstLine="708"/>
        <w:jc w:val="both"/>
        <w:rPr>
          <w:rFonts w:ascii="Times New Roman" w:hAnsi="Times New Roman" w:cs="Times New Roman"/>
          <w:sz w:val="24"/>
          <w:szCs w:val="24"/>
          <w:lang w:val="en-GB"/>
        </w:rPr>
      </w:pPr>
      <w:r w:rsidRPr="00C37580">
        <w:rPr>
          <w:rFonts w:ascii="Times New Roman" w:hAnsi="Times New Roman" w:cs="Times New Roman"/>
          <w:noProof/>
          <w:sz w:val="24"/>
          <w:szCs w:val="24"/>
          <w:lang w:eastAsia="cs-CZ"/>
        </w:rPr>
        <w:drawing>
          <wp:inline distT="0" distB="0" distL="0" distR="0" wp14:anchorId="0B9B6065" wp14:editId="62CDAB4D">
            <wp:extent cx="3019425" cy="2286000"/>
            <wp:effectExtent l="0" t="0" r="9525" b="0"/>
            <wp:docPr id="8" name="Obrázek 8" descr="S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P.png"/>
                    <pic:cNvPicPr/>
                  </pic:nvPicPr>
                  <pic:blipFill>
                    <a:blip r:embed="rId9" cstate="print"/>
                    <a:stretch>
                      <a:fillRect/>
                    </a:stretch>
                  </pic:blipFill>
                  <pic:spPr>
                    <a:xfrm>
                      <a:off x="0" y="0"/>
                      <a:ext cx="3030540" cy="2294415"/>
                    </a:xfrm>
                    <a:prstGeom prst="rect">
                      <a:avLst/>
                    </a:prstGeom>
                  </pic:spPr>
                </pic:pic>
              </a:graphicData>
            </a:graphic>
          </wp:inline>
        </w:drawing>
      </w:r>
    </w:p>
    <w:p w14:paraId="0547E4F7" w14:textId="77777777" w:rsidR="005E7068" w:rsidRDefault="005E7068" w:rsidP="00144BE4">
      <w:pPr>
        <w:spacing w:line="480" w:lineRule="auto"/>
        <w:ind w:left="708" w:firstLine="708"/>
        <w:jc w:val="both"/>
        <w:rPr>
          <w:rFonts w:ascii="Times New Roman" w:hAnsi="Times New Roman" w:cs="Times New Roman"/>
          <w:sz w:val="24"/>
          <w:szCs w:val="24"/>
          <w:lang w:val="en-GB"/>
        </w:rPr>
      </w:pPr>
    </w:p>
    <w:p w14:paraId="358EF7CF" w14:textId="7FC167C0" w:rsidR="00144BE4" w:rsidRPr="005B47BE" w:rsidRDefault="00144BE4" w:rsidP="00144BE4">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Figure</w:t>
      </w:r>
      <w:r w:rsidRPr="005B47BE">
        <w:rPr>
          <w:rFonts w:ascii="Times New Roman" w:hAnsi="Times New Roman" w:cs="Times New Roman"/>
          <w:sz w:val="24"/>
          <w:szCs w:val="24"/>
          <w:lang w:val="en-GB"/>
        </w:rPr>
        <w:t xml:space="preserve"> </w:t>
      </w:r>
      <w:r w:rsidR="00B6250A">
        <w:rPr>
          <w:rFonts w:ascii="Times New Roman" w:hAnsi="Times New Roman" w:cs="Times New Roman"/>
          <w:sz w:val="24"/>
          <w:szCs w:val="24"/>
          <w:lang w:val="en-GB"/>
        </w:rPr>
        <w:t>3</w:t>
      </w:r>
      <w:r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Sample primers for glass and metal</w:t>
      </w:r>
      <w:r w:rsidR="00404ED6">
        <w:rPr>
          <w:rFonts w:ascii="Times New Roman" w:hAnsi="Times New Roman" w:cs="Times New Roman"/>
          <w:sz w:val="24"/>
          <w:szCs w:val="24"/>
          <w:lang w:val="en-GB"/>
        </w:rPr>
        <w:t>.</w:t>
      </w:r>
    </w:p>
    <w:p w14:paraId="48C580CA" w14:textId="77777777" w:rsidR="00144BE4" w:rsidRDefault="00144BE4" w:rsidP="00144BE4">
      <w:pPr>
        <w:spacing w:line="480" w:lineRule="auto"/>
        <w:jc w:val="both"/>
        <w:rPr>
          <w:noProof/>
          <w:lang w:val="en-GB" w:eastAsia="cs-CZ"/>
        </w:rPr>
      </w:pPr>
      <w:r w:rsidRPr="005B47BE">
        <w:rPr>
          <w:rFonts w:ascii="Times New Roman" w:hAnsi="Times New Roman" w:cs="Times New Roman"/>
          <w:noProof/>
          <w:sz w:val="24"/>
          <w:szCs w:val="24"/>
          <w:lang w:eastAsia="cs-CZ"/>
        </w:rPr>
        <w:drawing>
          <wp:inline distT="0" distB="0" distL="0" distR="0" wp14:anchorId="45BAF50A" wp14:editId="3057584D">
            <wp:extent cx="2566102" cy="1838325"/>
            <wp:effectExtent l="0" t="0" r="5715" b="0"/>
            <wp:docPr id="10" name="Obrázek 5" descr="DSCN1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ek 5" descr="DSCN1950.JPG"/>
                    <pic:cNvPicPr>
                      <a:picLocks noChangeAspect="1"/>
                    </pic:cNvPicPr>
                  </pic:nvPicPr>
                  <pic:blipFill>
                    <a:blip r:embed="rId10" cstate="print"/>
                    <a:srcRect l="7708" t="20833" r="16945" b="11111"/>
                    <a:stretch>
                      <a:fillRect/>
                    </a:stretch>
                  </pic:blipFill>
                  <pic:spPr>
                    <a:xfrm>
                      <a:off x="0" y="0"/>
                      <a:ext cx="2572399" cy="1842836"/>
                    </a:xfrm>
                    <a:prstGeom prst="rect">
                      <a:avLst/>
                    </a:prstGeom>
                  </pic:spPr>
                </pic:pic>
              </a:graphicData>
            </a:graphic>
          </wp:inline>
        </w:drawing>
      </w:r>
      <w:r w:rsidRPr="005B47BE">
        <w:rPr>
          <w:noProof/>
          <w:lang w:val="en-GB" w:eastAsia="cs-CZ"/>
        </w:rPr>
        <w:t xml:space="preserve"> </w:t>
      </w:r>
      <w:r w:rsidRPr="005B47BE">
        <w:rPr>
          <w:rFonts w:ascii="Times New Roman" w:hAnsi="Times New Roman" w:cs="Times New Roman"/>
          <w:noProof/>
          <w:sz w:val="24"/>
          <w:szCs w:val="24"/>
          <w:lang w:eastAsia="cs-CZ"/>
        </w:rPr>
        <w:drawing>
          <wp:inline distT="0" distB="0" distL="0" distR="0" wp14:anchorId="21E34962" wp14:editId="2782EC0D">
            <wp:extent cx="2569317" cy="1847850"/>
            <wp:effectExtent l="0" t="0" r="2540" b="0"/>
            <wp:docPr id="11" name="Obrázek 6" descr="IMG-20141126-00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ek 6" descr="IMG-20141126-00226.jpg"/>
                    <pic:cNvPicPr>
                      <a:picLocks noChangeAspect="1"/>
                    </pic:cNvPicPr>
                  </pic:nvPicPr>
                  <pic:blipFill>
                    <a:blip r:embed="rId11" cstate="print"/>
                    <a:srcRect b="15165"/>
                    <a:stretch>
                      <a:fillRect/>
                    </a:stretch>
                  </pic:blipFill>
                  <pic:spPr>
                    <a:xfrm>
                      <a:off x="0" y="0"/>
                      <a:ext cx="2569203" cy="1847768"/>
                    </a:xfrm>
                    <a:prstGeom prst="rect">
                      <a:avLst/>
                    </a:prstGeom>
                  </pic:spPr>
                </pic:pic>
              </a:graphicData>
            </a:graphic>
          </wp:inline>
        </w:drawing>
      </w:r>
    </w:p>
    <w:p w14:paraId="322792ED" w14:textId="77777777" w:rsidR="005E7068" w:rsidRDefault="005E7068" w:rsidP="00144BE4">
      <w:pPr>
        <w:spacing w:line="480" w:lineRule="auto"/>
        <w:jc w:val="both"/>
        <w:rPr>
          <w:rFonts w:ascii="Times New Roman" w:hAnsi="Times New Roman" w:cs="Times New Roman"/>
          <w:sz w:val="24"/>
          <w:szCs w:val="24"/>
          <w:lang w:val="en-GB"/>
        </w:rPr>
      </w:pPr>
    </w:p>
    <w:p w14:paraId="4798D4CB" w14:textId="525E9779" w:rsidR="00144BE4" w:rsidRPr="005B47BE" w:rsidRDefault="00144BE4" w:rsidP="00144BE4">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Figure</w:t>
      </w:r>
      <w:r w:rsidRPr="005B47BE">
        <w:rPr>
          <w:rFonts w:ascii="Times New Roman" w:hAnsi="Times New Roman" w:cs="Times New Roman"/>
          <w:sz w:val="24"/>
          <w:szCs w:val="24"/>
          <w:lang w:val="en-GB"/>
        </w:rPr>
        <w:t xml:space="preserve"> </w:t>
      </w:r>
      <w:r w:rsidR="00B6250A">
        <w:rPr>
          <w:rFonts w:ascii="Times New Roman" w:hAnsi="Times New Roman" w:cs="Times New Roman"/>
          <w:sz w:val="24"/>
          <w:szCs w:val="24"/>
          <w:lang w:val="en-GB"/>
        </w:rPr>
        <w:t>4</w:t>
      </w:r>
      <w:r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Dimensions and pict</w:t>
      </w:r>
      <w:r w:rsidR="00404ED6">
        <w:rPr>
          <w:rFonts w:ascii="Times New Roman" w:hAnsi="Times New Roman" w:cs="Times New Roman"/>
          <w:sz w:val="24"/>
          <w:szCs w:val="24"/>
          <w:lang w:val="en-GB"/>
        </w:rPr>
        <w:t>ure of bonded joint metal/glass.</w:t>
      </w:r>
    </w:p>
    <w:p w14:paraId="4D283F2B" w14:textId="77777777" w:rsidR="00144BE4" w:rsidRDefault="00144BE4" w:rsidP="00144BE4">
      <w:pPr>
        <w:spacing w:line="480" w:lineRule="auto"/>
        <w:jc w:val="both"/>
        <w:rPr>
          <w:rFonts w:ascii="Times New Roman" w:hAnsi="Times New Roman" w:cs="Times New Roman"/>
          <w:sz w:val="24"/>
          <w:szCs w:val="24"/>
          <w:lang w:val="en-GB"/>
        </w:rPr>
      </w:pPr>
      <w:r w:rsidRPr="005B47BE">
        <w:rPr>
          <w:rFonts w:ascii="Times New Roman" w:hAnsi="Times New Roman" w:cs="Times New Roman"/>
          <w:noProof/>
          <w:sz w:val="24"/>
          <w:szCs w:val="24"/>
          <w:lang w:eastAsia="cs-CZ"/>
        </w:rPr>
        <w:drawing>
          <wp:inline distT="0" distB="0" distL="0" distR="0" wp14:anchorId="4853FEBD" wp14:editId="59606995">
            <wp:extent cx="5760720" cy="744129"/>
            <wp:effectExtent l="0" t="0" r="0" b="0"/>
            <wp:docPr id="13" name="Obrázek 14" descr="spoj_vyr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Obrázek 14" descr="spoj_vyrez.jpg"/>
                    <pic:cNvPicPr>
                      <a:picLocks noChangeAspect="1" noChangeArrowheads="1"/>
                    </pic:cNvPicPr>
                  </pic:nvPicPr>
                  <pic:blipFill>
                    <a:blip r:embed="rId12" cstate="print">
                      <a:extLst>
                        <a:ext uri="{28A0092B-C50C-407E-A947-70E740481C1C}">
                          <a14:useLocalDpi xmlns:a14="http://schemas.microsoft.com/office/drawing/2010/main" val="0"/>
                        </a:ext>
                      </a:extLst>
                    </a:blip>
                    <a:srcRect r="6612"/>
                    <a:stretch>
                      <a:fillRect/>
                    </a:stretch>
                  </pic:blipFill>
                  <pic:spPr bwMode="auto">
                    <a:xfrm>
                      <a:off x="0" y="0"/>
                      <a:ext cx="5760720" cy="744129"/>
                    </a:xfrm>
                    <a:prstGeom prst="rect">
                      <a:avLst/>
                    </a:prstGeom>
                    <a:noFill/>
                    <a:extLst/>
                  </pic:spPr>
                </pic:pic>
              </a:graphicData>
            </a:graphic>
          </wp:inline>
        </w:drawing>
      </w:r>
    </w:p>
    <w:p w14:paraId="333C549B" w14:textId="77777777" w:rsidR="005E7068" w:rsidRDefault="005E7068" w:rsidP="00404ED6">
      <w:pPr>
        <w:pStyle w:val="Titulek"/>
        <w:rPr>
          <w:lang w:val="en-GB"/>
        </w:rPr>
      </w:pPr>
    </w:p>
    <w:p w14:paraId="237992B8" w14:textId="77777777" w:rsidR="00BE1350" w:rsidRPr="00BE1350" w:rsidRDefault="00BE1350" w:rsidP="00BE1350">
      <w:pPr>
        <w:rPr>
          <w:lang w:val="en-GB"/>
        </w:rPr>
      </w:pPr>
    </w:p>
    <w:p w14:paraId="2C1FE8E1" w14:textId="4D5FFAD5" w:rsidR="00404ED6" w:rsidRPr="005B47BE" w:rsidRDefault="00404ED6" w:rsidP="00404ED6">
      <w:pPr>
        <w:pStyle w:val="Titulek"/>
        <w:rPr>
          <w:lang w:val="en-GB"/>
        </w:rPr>
      </w:pPr>
      <w:r w:rsidRPr="005B47BE">
        <w:rPr>
          <w:lang w:val="en-GB"/>
        </w:rPr>
        <w:lastRenderedPageBreak/>
        <w:t>Tab</w:t>
      </w:r>
      <w:r>
        <w:rPr>
          <w:lang w:val="en-GB"/>
        </w:rPr>
        <w:t>le</w:t>
      </w:r>
      <w:r w:rsidRPr="005B47BE">
        <w:rPr>
          <w:lang w:val="en-GB"/>
        </w:rPr>
        <w:t xml:space="preserve"> </w:t>
      </w:r>
      <w:r w:rsidRPr="005B47BE">
        <w:rPr>
          <w:lang w:val="en-GB"/>
        </w:rPr>
        <w:fldChar w:fldCharType="begin"/>
      </w:r>
      <w:r w:rsidRPr="005B47BE">
        <w:rPr>
          <w:lang w:val="en-GB"/>
        </w:rPr>
        <w:instrText xml:space="preserve"> SEQ Tabulka \* ARABIC \s 1 </w:instrText>
      </w:r>
      <w:r w:rsidRPr="005B47BE">
        <w:rPr>
          <w:lang w:val="en-GB"/>
        </w:rPr>
        <w:fldChar w:fldCharType="separate"/>
      </w:r>
      <w:r w:rsidR="006916E0">
        <w:rPr>
          <w:noProof/>
          <w:lang w:val="en-GB"/>
        </w:rPr>
        <w:t>1</w:t>
      </w:r>
      <w:r w:rsidRPr="005B47BE">
        <w:rPr>
          <w:noProof/>
          <w:lang w:val="en-GB"/>
        </w:rPr>
        <w:fldChar w:fldCharType="end"/>
      </w:r>
      <w:r w:rsidRPr="005B47BE">
        <w:rPr>
          <w:noProof/>
          <w:lang w:val="en-GB"/>
        </w:rPr>
        <w:t>:</w:t>
      </w:r>
      <w:r w:rsidRPr="005B47BE">
        <w:rPr>
          <w:lang w:val="en-GB"/>
        </w:rPr>
        <w:t xml:space="preserve"> </w:t>
      </w:r>
      <w:r>
        <w:rPr>
          <w:lang w:val="en-GB"/>
        </w:rPr>
        <w:t xml:space="preserve">Results of </w:t>
      </w:r>
      <w:r w:rsidR="00035071">
        <w:rPr>
          <w:lang w:val="en-GB"/>
        </w:rPr>
        <w:t xml:space="preserve">the </w:t>
      </w:r>
      <w:r>
        <w:rPr>
          <w:lang w:val="en-GB"/>
        </w:rPr>
        <w:t xml:space="preserve">tensile </w:t>
      </w:r>
      <w:r w:rsidR="00035071">
        <w:rPr>
          <w:lang w:val="en-GB"/>
        </w:rPr>
        <w:t>test</w:t>
      </w:r>
      <w:r w:rsidR="008C4C85">
        <w:rPr>
          <w:lang w:val="en-GB"/>
        </w:rPr>
        <w:t>ing</w:t>
      </w:r>
      <w:r>
        <w:rPr>
          <w:lang w:val="en-GB"/>
        </w:rPr>
        <w:t xml:space="preserve"> of black adhesives.</w:t>
      </w:r>
    </w:p>
    <w:tbl>
      <w:tblPr>
        <w:tblW w:w="8660" w:type="dxa"/>
        <w:tblInd w:w="65" w:type="dxa"/>
        <w:tblCellMar>
          <w:left w:w="70" w:type="dxa"/>
          <w:right w:w="70" w:type="dxa"/>
        </w:tblCellMar>
        <w:tblLook w:val="04A0" w:firstRow="1" w:lastRow="0" w:firstColumn="1" w:lastColumn="0" w:noHBand="0" w:noVBand="1"/>
      </w:tblPr>
      <w:tblGrid>
        <w:gridCol w:w="1773"/>
        <w:gridCol w:w="1071"/>
        <w:gridCol w:w="278"/>
        <w:gridCol w:w="575"/>
        <w:gridCol w:w="709"/>
        <w:gridCol w:w="261"/>
        <w:gridCol w:w="650"/>
        <w:gridCol w:w="730"/>
        <w:gridCol w:w="261"/>
        <w:gridCol w:w="710"/>
        <w:gridCol w:w="826"/>
        <w:gridCol w:w="261"/>
        <w:gridCol w:w="555"/>
      </w:tblGrid>
      <w:tr w:rsidR="00404ED6" w:rsidRPr="00B87952" w14:paraId="212B30CE" w14:textId="77777777" w:rsidTr="008C4C85">
        <w:trPr>
          <w:trHeight w:val="960"/>
        </w:trPr>
        <w:tc>
          <w:tcPr>
            <w:tcW w:w="1773" w:type="dxa"/>
            <w:tcBorders>
              <w:top w:val="single" w:sz="4" w:space="0" w:color="auto"/>
              <w:bottom w:val="single" w:sz="4" w:space="0" w:color="auto"/>
            </w:tcBorders>
            <w:shd w:val="clear" w:color="000000" w:fill="FFFFFF"/>
            <w:noWrap/>
            <w:vAlign w:val="center"/>
            <w:hideMark/>
          </w:tcPr>
          <w:p w14:paraId="5F35C26C" w14:textId="77777777" w:rsidR="00404ED6" w:rsidRPr="00B87952"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Sample</w:t>
            </w:r>
          </w:p>
        </w:tc>
        <w:tc>
          <w:tcPr>
            <w:tcW w:w="1924" w:type="dxa"/>
            <w:gridSpan w:val="3"/>
            <w:tcBorders>
              <w:top w:val="single" w:sz="4" w:space="0" w:color="auto"/>
              <w:left w:val="nil"/>
              <w:bottom w:val="single" w:sz="4" w:space="0" w:color="auto"/>
            </w:tcBorders>
            <w:shd w:val="clear" w:color="000000" w:fill="FFFFFF"/>
            <w:vAlign w:val="center"/>
            <w:hideMark/>
          </w:tcPr>
          <w:p w14:paraId="2C709C67" w14:textId="3AAE140D" w:rsidR="00404ED6" w:rsidRPr="00B87952" w:rsidRDefault="00035071" w:rsidP="00035071">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Tensile</w:t>
            </w:r>
            <w:r w:rsidR="00404ED6" w:rsidRPr="00B87952">
              <w:rPr>
                <w:rFonts w:ascii="Times New Roman" w:eastAsia="Times New Roman" w:hAnsi="Times New Roman" w:cs="Times New Roman"/>
                <w:color w:val="000000"/>
                <w:lang w:val="en-GB" w:eastAsia="cs-CZ"/>
              </w:rPr>
              <w:t xml:space="preserve"> modul</w:t>
            </w:r>
            <w:r w:rsidRPr="00B87952">
              <w:rPr>
                <w:rFonts w:ascii="Times New Roman" w:eastAsia="Times New Roman" w:hAnsi="Times New Roman" w:cs="Times New Roman"/>
                <w:color w:val="000000"/>
                <w:lang w:val="en-GB" w:eastAsia="cs-CZ"/>
              </w:rPr>
              <w:t>us</w:t>
            </w:r>
            <w:r w:rsidR="00404ED6" w:rsidRPr="00B87952">
              <w:rPr>
                <w:rFonts w:ascii="Times New Roman" w:eastAsia="Times New Roman" w:hAnsi="Times New Roman" w:cs="Times New Roman"/>
                <w:color w:val="000000"/>
                <w:lang w:val="en-GB" w:eastAsia="cs-CZ"/>
              </w:rPr>
              <w:t xml:space="preserve"> (MPa)</w:t>
            </w:r>
          </w:p>
        </w:tc>
        <w:tc>
          <w:tcPr>
            <w:tcW w:w="1620" w:type="dxa"/>
            <w:gridSpan w:val="3"/>
            <w:tcBorders>
              <w:top w:val="single" w:sz="4" w:space="0" w:color="auto"/>
              <w:left w:val="nil"/>
              <w:bottom w:val="single" w:sz="4" w:space="0" w:color="auto"/>
            </w:tcBorders>
            <w:shd w:val="clear" w:color="000000" w:fill="FFFFFF"/>
            <w:vAlign w:val="center"/>
            <w:hideMark/>
          </w:tcPr>
          <w:p w14:paraId="772CD5DC" w14:textId="43440B9E" w:rsidR="00404ED6" w:rsidRPr="00B87952" w:rsidRDefault="00404ED6" w:rsidP="00035071">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Tensile strength (MPa)</w:t>
            </w:r>
          </w:p>
        </w:tc>
        <w:tc>
          <w:tcPr>
            <w:tcW w:w="1701" w:type="dxa"/>
            <w:gridSpan w:val="3"/>
            <w:tcBorders>
              <w:top w:val="single" w:sz="4" w:space="0" w:color="auto"/>
              <w:left w:val="nil"/>
              <w:bottom w:val="single" w:sz="4" w:space="0" w:color="auto"/>
            </w:tcBorders>
            <w:shd w:val="clear" w:color="000000" w:fill="FFFFFF"/>
            <w:vAlign w:val="center"/>
            <w:hideMark/>
          </w:tcPr>
          <w:p w14:paraId="0E154CD7" w14:textId="10B70571" w:rsidR="00404ED6" w:rsidRPr="00B87952" w:rsidRDefault="00404ED6" w:rsidP="0049085D">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 xml:space="preserve">Tensile </w:t>
            </w:r>
            <w:r w:rsidR="0049085D">
              <w:rPr>
                <w:rFonts w:ascii="Times New Roman" w:eastAsia="Times New Roman" w:hAnsi="Times New Roman" w:cs="Times New Roman"/>
                <w:color w:val="000000"/>
                <w:lang w:val="en-GB" w:eastAsia="cs-CZ"/>
              </w:rPr>
              <w:t>force</w:t>
            </w:r>
            <w:r w:rsidRPr="00B87952">
              <w:rPr>
                <w:rFonts w:ascii="Times New Roman" w:eastAsia="Times New Roman" w:hAnsi="Times New Roman" w:cs="Times New Roman"/>
                <w:color w:val="000000"/>
                <w:lang w:val="en-GB" w:eastAsia="cs-CZ"/>
              </w:rPr>
              <w:t xml:space="preserve"> (N)</w:t>
            </w:r>
          </w:p>
        </w:tc>
        <w:tc>
          <w:tcPr>
            <w:tcW w:w="1642" w:type="dxa"/>
            <w:gridSpan w:val="3"/>
            <w:tcBorders>
              <w:top w:val="single" w:sz="4" w:space="0" w:color="auto"/>
              <w:left w:val="nil"/>
              <w:bottom w:val="single" w:sz="4" w:space="0" w:color="auto"/>
            </w:tcBorders>
            <w:shd w:val="clear" w:color="000000" w:fill="FFFFFF"/>
            <w:vAlign w:val="center"/>
            <w:hideMark/>
          </w:tcPr>
          <w:p w14:paraId="05DADA7E" w14:textId="30811173" w:rsidR="00497FA0"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E</w:t>
            </w:r>
            <w:r w:rsidR="005B5DF5">
              <w:rPr>
                <w:rFonts w:ascii="Times New Roman" w:eastAsia="Times New Roman" w:hAnsi="Times New Roman" w:cs="Times New Roman"/>
                <w:color w:val="000000"/>
                <w:lang w:val="en-GB" w:eastAsia="cs-CZ"/>
              </w:rPr>
              <w:t>longation</w:t>
            </w:r>
            <w:r w:rsidRPr="00B87952">
              <w:rPr>
                <w:rFonts w:ascii="Times New Roman" w:eastAsia="Times New Roman" w:hAnsi="Times New Roman" w:cs="Times New Roman"/>
                <w:color w:val="000000"/>
                <w:lang w:val="en-GB" w:eastAsia="cs-CZ"/>
              </w:rPr>
              <w:t xml:space="preserve"> </w:t>
            </w:r>
          </w:p>
          <w:p w14:paraId="62318794" w14:textId="216DA189" w:rsidR="00404ED6" w:rsidRPr="00B87952"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r>
      <w:tr w:rsidR="00404ED6" w:rsidRPr="00B87952" w14:paraId="47947872" w14:textId="77777777" w:rsidTr="008C4C85">
        <w:trPr>
          <w:trHeight w:val="315"/>
        </w:trPr>
        <w:tc>
          <w:tcPr>
            <w:tcW w:w="1773" w:type="dxa"/>
            <w:tcBorders>
              <w:top w:val="nil"/>
            </w:tcBorders>
            <w:shd w:val="clear" w:color="auto" w:fill="auto"/>
            <w:noWrap/>
            <w:vAlign w:val="bottom"/>
            <w:hideMark/>
          </w:tcPr>
          <w:p w14:paraId="10FC01DE"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Teroson</w:t>
            </w:r>
            <w:proofErr w:type="spellEnd"/>
            <w:r w:rsidRPr="00B87952">
              <w:rPr>
                <w:rFonts w:ascii="Times New Roman" w:eastAsia="Times New Roman" w:hAnsi="Times New Roman" w:cs="Times New Roman"/>
                <w:color w:val="000000"/>
                <w:lang w:val="en-GB" w:eastAsia="cs-CZ"/>
              </w:rPr>
              <w:t xml:space="preserve"> 9000</w:t>
            </w:r>
          </w:p>
        </w:tc>
        <w:tc>
          <w:tcPr>
            <w:tcW w:w="1071" w:type="dxa"/>
            <w:tcBorders>
              <w:top w:val="nil"/>
              <w:left w:val="nil"/>
              <w:right w:val="nil"/>
            </w:tcBorders>
            <w:shd w:val="clear" w:color="auto" w:fill="auto"/>
            <w:noWrap/>
            <w:vAlign w:val="bottom"/>
            <w:hideMark/>
          </w:tcPr>
          <w:p w14:paraId="2EE04983"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3.96</w:t>
            </w:r>
          </w:p>
        </w:tc>
        <w:tc>
          <w:tcPr>
            <w:tcW w:w="278" w:type="dxa"/>
            <w:tcBorders>
              <w:top w:val="nil"/>
              <w:left w:val="nil"/>
              <w:right w:val="nil"/>
            </w:tcBorders>
            <w:shd w:val="clear" w:color="auto" w:fill="auto"/>
            <w:noWrap/>
            <w:vAlign w:val="bottom"/>
            <w:hideMark/>
          </w:tcPr>
          <w:p w14:paraId="6D70F257"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210DE5F3"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0.32</w:t>
            </w:r>
          </w:p>
        </w:tc>
        <w:tc>
          <w:tcPr>
            <w:tcW w:w="709" w:type="dxa"/>
            <w:tcBorders>
              <w:top w:val="nil"/>
              <w:left w:val="nil"/>
              <w:right w:val="nil"/>
            </w:tcBorders>
            <w:shd w:val="clear" w:color="auto" w:fill="auto"/>
            <w:noWrap/>
            <w:vAlign w:val="bottom"/>
            <w:hideMark/>
          </w:tcPr>
          <w:p w14:paraId="2D3B55F3"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2.84</w:t>
            </w:r>
          </w:p>
        </w:tc>
        <w:tc>
          <w:tcPr>
            <w:tcW w:w="261" w:type="dxa"/>
            <w:tcBorders>
              <w:top w:val="nil"/>
              <w:left w:val="nil"/>
              <w:right w:val="nil"/>
            </w:tcBorders>
            <w:shd w:val="clear" w:color="auto" w:fill="auto"/>
            <w:noWrap/>
            <w:vAlign w:val="bottom"/>
            <w:hideMark/>
          </w:tcPr>
          <w:p w14:paraId="585D075E"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03F094EB"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0.34</w:t>
            </w:r>
          </w:p>
        </w:tc>
        <w:tc>
          <w:tcPr>
            <w:tcW w:w="730" w:type="dxa"/>
            <w:tcBorders>
              <w:top w:val="nil"/>
              <w:left w:val="nil"/>
              <w:right w:val="nil"/>
            </w:tcBorders>
            <w:shd w:val="clear" w:color="auto" w:fill="auto"/>
            <w:noWrap/>
            <w:vAlign w:val="bottom"/>
            <w:hideMark/>
          </w:tcPr>
          <w:p w14:paraId="3F8DA0D6"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26.82</w:t>
            </w:r>
          </w:p>
        </w:tc>
        <w:tc>
          <w:tcPr>
            <w:tcW w:w="261" w:type="dxa"/>
            <w:tcBorders>
              <w:top w:val="nil"/>
              <w:left w:val="nil"/>
              <w:right w:val="nil"/>
            </w:tcBorders>
            <w:shd w:val="clear" w:color="auto" w:fill="auto"/>
            <w:noWrap/>
            <w:vAlign w:val="bottom"/>
            <w:hideMark/>
          </w:tcPr>
          <w:p w14:paraId="376004B0"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79A0B0B2"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2.93</w:t>
            </w:r>
          </w:p>
        </w:tc>
        <w:tc>
          <w:tcPr>
            <w:tcW w:w="826" w:type="dxa"/>
            <w:tcBorders>
              <w:top w:val="nil"/>
              <w:left w:val="nil"/>
              <w:right w:val="nil"/>
            </w:tcBorders>
            <w:shd w:val="clear" w:color="auto" w:fill="auto"/>
            <w:noWrap/>
            <w:vAlign w:val="bottom"/>
            <w:hideMark/>
          </w:tcPr>
          <w:p w14:paraId="24A797EC" w14:textId="436FEC70" w:rsidR="00404ED6" w:rsidRPr="00B87952"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106.</w:t>
            </w:r>
            <w:r w:rsidR="00404ED6" w:rsidRPr="00B87952">
              <w:rPr>
                <w:rFonts w:ascii="Times New Roman" w:eastAsia="Times New Roman" w:hAnsi="Times New Roman" w:cs="Times New Roman"/>
                <w:bCs/>
                <w:color w:val="000000"/>
                <w:lang w:val="en-GB" w:eastAsia="cs-CZ"/>
              </w:rPr>
              <w:t>0</w:t>
            </w:r>
          </w:p>
        </w:tc>
        <w:tc>
          <w:tcPr>
            <w:tcW w:w="261" w:type="dxa"/>
            <w:tcBorders>
              <w:top w:val="nil"/>
              <w:left w:val="nil"/>
              <w:right w:val="nil"/>
            </w:tcBorders>
            <w:shd w:val="clear" w:color="auto" w:fill="auto"/>
            <w:noWrap/>
            <w:vAlign w:val="bottom"/>
            <w:hideMark/>
          </w:tcPr>
          <w:p w14:paraId="4C7C0AEE"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4DBC3044" w14:textId="041886B1" w:rsidR="00404ED6" w:rsidRPr="00B87952"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20.</w:t>
            </w:r>
            <w:r w:rsidR="00404ED6" w:rsidRPr="00B87952">
              <w:rPr>
                <w:rFonts w:ascii="Times New Roman" w:eastAsia="Times New Roman" w:hAnsi="Times New Roman" w:cs="Times New Roman"/>
                <w:color w:val="000000"/>
                <w:lang w:val="en-GB" w:eastAsia="cs-CZ"/>
              </w:rPr>
              <w:t>0</w:t>
            </w:r>
          </w:p>
        </w:tc>
      </w:tr>
      <w:tr w:rsidR="00404ED6" w:rsidRPr="00B87952" w14:paraId="51EEC50C" w14:textId="77777777" w:rsidTr="008C4C85">
        <w:trPr>
          <w:trHeight w:val="315"/>
        </w:trPr>
        <w:tc>
          <w:tcPr>
            <w:tcW w:w="1773" w:type="dxa"/>
            <w:tcBorders>
              <w:top w:val="nil"/>
            </w:tcBorders>
            <w:shd w:val="clear" w:color="auto" w:fill="auto"/>
            <w:noWrap/>
            <w:vAlign w:val="bottom"/>
            <w:hideMark/>
          </w:tcPr>
          <w:p w14:paraId="25DD7BCA"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Teroson</w:t>
            </w:r>
            <w:proofErr w:type="spellEnd"/>
            <w:r w:rsidRPr="00B87952">
              <w:rPr>
                <w:rFonts w:ascii="Times New Roman" w:eastAsia="Times New Roman" w:hAnsi="Times New Roman" w:cs="Times New Roman"/>
                <w:color w:val="000000"/>
                <w:lang w:val="en-GB" w:eastAsia="cs-CZ"/>
              </w:rPr>
              <w:t xml:space="preserve"> 9097</w:t>
            </w:r>
          </w:p>
        </w:tc>
        <w:tc>
          <w:tcPr>
            <w:tcW w:w="1071" w:type="dxa"/>
            <w:tcBorders>
              <w:top w:val="nil"/>
              <w:left w:val="nil"/>
              <w:right w:val="nil"/>
            </w:tcBorders>
            <w:shd w:val="clear" w:color="auto" w:fill="auto"/>
            <w:noWrap/>
            <w:vAlign w:val="bottom"/>
            <w:hideMark/>
          </w:tcPr>
          <w:p w14:paraId="3CE2CE13" w14:textId="77777777" w:rsidR="00404ED6" w:rsidRPr="00B87952" w:rsidRDefault="00404ED6" w:rsidP="007A5CD5">
            <w:pPr>
              <w:spacing w:after="0" w:line="480" w:lineRule="auto"/>
              <w:jc w:val="right"/>
              <w:rPr>
                <w:rFonts w:ascii="Times New Roman" w:eastAsia="Times New Roman" w:hAnsi="Times New Roman" w:cs="Times New Roman"/>
                <w:bCs/>
                <w:color w:val="00B0F0"/>
                <w:lang w:val="en-GB" w:eastAsia="cs-CZ"/>
              </w:rPr>
            </w:pPr>
            <w:r w:rsidRPr="00B87952">
              <w:rPr>
                <w:rFonts w:ascii="Times New Roman" w:eastAsia="Times New Roman" w:hAnsi="Times New Roman" w:cs="Times New Roman"/>
                <w:bCs/>
                <w:lang w:val="en-GB" w:eastAsia="cs-CZ"/>
              </w:rPr>
              <w:t>2.33</w:t>
            </w:r>
          </w:p>
        </w:tc>
        <w:tc>
          <w:tcPr>
            <w:tcW w:w="278" w:type="dxa"/>
            <w:tcBorders>
              <w:top w:val="nil"/>
              <w:left w:val="nil"/>
              <w:right w:val="nil"/>
            </w:tcBorders>
            <w:shd w:val="clear" w:color="auto" w:fill="auto"/>
            <w:noWrap/>
            <w:vAlign w:val="bottom"/>
            <w:hideMark/>
          </w:tcPr>
          <w:p w14:paraId="640872A3"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3322B8D9"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0.10</w:t>
            </w:r>
          </w:p>
        </w:tc>
        <w:tc>
          <w:tcPr>
            <w:tcW w:w="709" w:type="dxa"/>
            <w:tcBorders>
              <w:top w:val="nil"/>
              <w:left w:val="nil"/>
              <w:right w:val="nil"/>
            </w:tcBorders>
            <w:shd w:val="clear" w:color="auto" w:fill="auto"/>
            <w:noWrap/>
            <w:vAlign w:val="bottom"/>
            <w:hideMark/>
          </w:tcPr>
          <w:p w14:paraId="561A2A4F"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3.10</w:t>
            </w:r>
          </w:p>
        </w:tc>
        <w:tc>
          <w:tcPr>
            <w:tcW w:w="261" w:type="dxa"/>
            <w:tcBorders>
              <w:top w:val="nil"/>
              <w:left w:val="nil"/>
              <w:right w:val="nil"/>
            </w:tcBorders>
            <w:shd w:val="clear" w:color="auto" w:fill="auto"/>
            <w:noWrap/>
            <w:vAlign w:val="bottom"/>
            <w:hideMark/>
          </w:tcPr>
          <w:p w14:paraId="44D5EB7F"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5DB835F6"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0.20</w:t>
            </w:r>
          </w:p>
        </w:tc>
        <w:tc>
          <w:tcPr>
            <w:tcW w:w="730" w:type="dxa"/>
            <w:tcBorders>
              <w:top w:val="nil"/>
              <w:left w:val="nil"/>
              <w:right w:val="nil"/>
            </w:tcBorders>
            <w:shd w:val="clear" w:color="auto" w:fill="auto"/>
            <w:noWrap/>
            <w:vAlign w:val="bottom"/>
            <w:hideMark/>
          </w:tcPr>
          <w:p w14:paraId="7EFAFB80"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32.53</w:t>
            </w:r>
          </w:p>
        </w:tc>
        <w:tc>
          <w:tcPr>
            <w:tcW w:w="261" w:type="dxa"/>
            <w:tcBorders>
              <w:top w:val="nil"/>
              <w:left w:val="nil"/>
              <w:right w:val="nil"/>
            </w:tcBorders>
            <w:shd w:val="clear" w:color="auto" w:fill="auto"/>
            <w:noWrap/>
            <w:vAlign w:val="bottom"/>
            <w:hideMark/>
          </w:tcPr>
          <w:p w14:paraId="7D8F553B"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7EC5C2D3"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1.92</w:t>
            </w:r>
          </w:p>
        </w:tc>
        <w:tc>
          <w:tcPr>
            <w:tcW w:w="826" w:type="dxa"/>
            <w:tcBorders>
              <w:top w:val="nil"/>
              <w:left w:val="nil"/>
              <w:right w:val="nil"/>
            </w:tcBorders>
            <w:shd w:val="clear" w:color="auto" w:fill="auto"/>
            <w:noWrap/>
            <w:vAlign w:val="bottom"/>
            <w:hideMark/>
          </w:tcPr>
          <w:p w14:paraId="03D00561" w14:textId="68BCEA48" w:rsidR="00404ED6" w:rsidRPr="00B87952"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161.</w:t>
            </w:r>
            <w:r w:rsidR="00404ED6" w:rsidRPr="00B87952">
              <w:rPr>
                <w:rFonts w:ascii="Times New Roman" w:eastAsia="Times New Roman" w:hAnsi="Times New Roman" w:cs="Times New Roman"/>
                <w:bCs/>
                <w:color w:val="000000"/>
                <w:lang w:val="en-GB" w:eastAsia="cs-CZ"/>
              </w:rPr>
              <w:t>8</w:t>
            </w:r>
          </w:p>
        </w:tc>
        <w:tc>
          <w:tcPr>
            <w:tcW w:w="261" w:type="dxa"/>
            <w:tcBorders>
              <w:top w:val="nil"/>
              <w:left w:val="nil"/>
              <w:right w:val="nil"/>
            </w:tcBorders>
            <w:shd w:val="clear" w:color="auto" w:fill="auto"/>
            <w:noWrap/>
            <w:vAlign w:val="bottom"/>
            <w:hideMark/>
          </w:tcPr>
          <w:p w14:paraId="5E6AFCEE"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4976141F" w14:textId="170CAF19" w:rsidR="00404ED6" w:rsidRPr="00B87952"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10.</w:t>
            </w:r>
            <w:r w:rsidR="00404ED6" w:rsidRPr="00B87952">
              <w:rPr>
                <w:rFonts w:ascii="Times New Roman" w:eastAsia="Times New Roman" w:hAnsi="Times New Roman" w:cs="Times New Roman"/>
                <w:color w:val="000000"/>
                <w:lang w:val="en-GB" w:eastAsia="cs-CZ"/>
              </w:rPr>
              <w:t>6</w:t>
            </w:r>
          </w:p>
        </w:tc>
      </w:tr>
      <w:tr w:rsidR="00404ED6" w:rsidRPr="00B87952" w14:paraId="6DF838D0" w14:textId="77777777" w:rsidTr="008C4C85">
        <w:trPr>
          <w:trHeight w:val="315"/>
        </w:trPr>
        <w:tc>
          <w:tcPr>
            <w:tcW w:w="1773" w:type="dxa"/>
            <w:tcBorders>
              <w:top w:val="nil"/>
            </w:tcBorders>
            <w:shd w:val="clear" w:color="auto" w:fill="auto"/>
            <w:noWrap/>
            <w:vAlign w:val="bottom"/>
            <w:hideMark/>
          </w:tcPr>
          <w:p w14:paraId="500A4AC1"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SIMP Seal 60</w:t>
            </w:r>
          </w:p>
        </w:tc>
        <w:tc>
          <w:tcPr>
            <w:tcW w:w="1071" w:type="dxa"/>
            <w:tcBorders>
              <w:top w:val="nil"/>
              <w:left w:val="nil"/>
              <w:right w:val="nil"/>
            </w:tcBorders>
            <w:shd w:val="clear" w:color="auto" w:fill="auto"/>
            <w:noWrap/>
            <w:vAlign w:val="bottom"/>
            <w:hideMark/>
          </w:tcPr>
          <w:p w14:paraId="35E2AF72"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3.52</w:t>
            </w:r>
          </w:p>
        </w:tc>
        <w:tc>
          <w:tcPr>
            <w:tcW w:w="278" w:type="dxa"/>
            <w:tcBorders>
              <w:top w:val="nil"/>
              <w:left w:val="nil"/>
              <w:right w:val="nil"/>
            </w:tcBorders>
            <w:shd w:val="clear" w:color="auto" w:fill="auto"/>
            <w:noWrap/>
            <w:vAlign w:val="bottom"/>
            <w:hideMark/>
          </w:tcPr>
          <w:p w14:paraId="54718061"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2156EC85"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0.22</w:t>
            </w:r>
          </w:p>
        </w:tc>
        <w:tc>
          <w:tcPr>
            <w:tcW w:w="709" w:type="dxa"/>
            <w:tcBorders>
              <w:top w:val="nil"/>
              <w:left w:val="nil"/>
              <w:right w:val="nil"/>
            </w:tcBorders>
            <w:shd w:val="clear" w:color="auto" w:fill="auto"/>
            <w:noWrap/>
            <w:vAlign w:val="bottom"/>
            <w:hideMark/>
          </w:tcPr>
          <w:p w14:paraId="1EBC77A5" w14:textId="77777777" w:rsidR="00404ED6" w:rsidRPr="00B87952" w:rsidRDefault="00404ED6" w:rsidP="007A5CD5">
            <w:pPr>
              <w:spacing w:after="0" w:line="480" w:lineRule="auto"/>
              <w:jc w:val="right"/>
              <w:rPr>
                <w:rFonts w:ascii="Times New Roman" w:eastAsia="Times New Roman" w:hAnsi="Times New Roman" w:cs="Times New Roman"/>
                <w:bCs/>
                <w:color w:val="00B0F0"/>
                <w:lang w:val="en-GB" w:eastAsia="cs-CZ"/>
              </w:rPr>
            </w:pPr>
            <w:r w:rsidRPr="00B87952">
              <w:rPr>
                <w:rFonts w:ascii="Times New Roman" w:eastAsia="Times New Roman" w:hAnsi="Times New Roman" w:cs="Times New Roman"/>
                <w:bCs/>
                <w:lang w:val="en-GB" w:eastAsia="cs-CZ"/>
              </w:rPr>
              <w:t>1.84</w:t>
            </w:r>
          </w:p>
        </w:tc>
        <w:tc>
          <w:tcPr>
            <w:tcW w:w="261" w:type="dxa"/>
            <w:tcBorders>
              <w:top w:val="nil"/>
              <w:left w:val="nil"/>
              <w:right w:val="nil"/>
            </w:tcBorders>
            <w:shd w:val="clear" w:color="auto" w:fill="auto"/>
            <w:noWrap/>
            <w:vAlign w:val="bottom"/>
            <w:hideMark/>
          </w:tcPr>
          <w:p w14:paraId="3F46B9CD"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1752C48B"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0.24</w:t>
            </w:r>
          </w:p>
        </w:tc>
        <w:tc>
          <w:tcPr>
            <w:tcW w:w="730" w:type="dxa"/>
            <w:tcBorders>
              <w:top w:val="nil"/>
              <w:left w:val="nil"/>
              <w:right w:val="nil"/>
            </w:tcBorders>
            <w:shd w:val="clear" w:color="auto" w:fill="auto"/>
            <w:noWrap/>
            <w:vAlign w:val="bottom"/>
            <w:hideMark/>
          </w:tcPr>
          <w:p w14:paraId="5D4ABE85" w14:textId="77777777" w:rsidR="00404ED6" w:rsidRPr="00B87952" w:rsidRDefault="00404ED6" w:rsidP="007A5CD5">
            <w:pPr>
              <w:spacing w:after="0" w:line="480" w:lineRule="auto"/>
              <w:jc w:val="right"/>
              <w:rPr>
                <w:rFonts w:ascii="Times New Roman" w:eastAsia="Times New Roman" w:hAnsi="Times New Roman" w:cs="Times New Roman"/>
                <w:bCs/>
                <w:color w:val="00B0F0"/>
                <w:lang w:val="en-GB" w:eastAsia="cs-CZ"/>
              </w:rPr>
            </w:pPr>
            <w:r w:rsidRPr="00B87952">
              <w:rPr>
                <w:rFonts w:ascii="Times New Roman" w:eastAsia="Times New Roman" w:hAnsi="Times New Roman" w:cs="Times New Roman"/>
                <w:bCs/>
                <w:lang w:val="en-GB" w:eastAsia="cs-CZ"/>
              </w:rPr>
              <w:t>18.67</w:t>
            </w:r>
          </w:p>
        </w:tc>
        <w:tc>
          <w:tcPr>
            <w:tcW w:w="261" w:type="dxa"/>
            <w:tcBorders>
              <w:top w:val="nil"/>
              <w:left w:val="nil"/>
              <w:right w:val="nil"/>
            </w:tcBorders>
            <w:shd w:val="clear" w:color="auto" w:fill="auto"/>
            <w:noWrap/>
            <w:vAlign w:val="bottom"/>
            <w:hideMark/>
          </w:tcPr>
          <w:p w14:paraId="177BCCBC"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036A08AA"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1.88</w:t>
            </w:r>
          </w:p>
        </w:tc>
        <w:tc>
          <w:tcPr>
            <w:tcW w:w="826" w:type="dxa"/>
            <w:tcBorders>
              <w:top w:val="nil"/>
              <w:left w:val="nil"/>
              <w:right w:val="nil"/>
            </w:tcBorders>
            <w:shd w:val="clear" w:color="auto" w:fill="auto"/>
            <w:noWrap/>
            <w:vAlign w:val="bottom"/>
            <w:hideMark/>
          </w:tcPr>
          <w:p w14:paraId="15DB165C" w14:textId="00E8ECD0" w:rsidR="00404ED6" w:rsidRPr="00B87952" w:rsidRDefault="004E56DC" w:rsidP="007A5CD5">
            <w:pPr>
              <w:spacing w:after="0" w:line="480" w:lineRule="auto"/>
              <w:jc w:val="right"/>
              <w:rPr>
                <w:rFonts w:ascii="Times New Roman" w:eastAsia="Times New Roman" w:hAnsi="Times New Roman" w:cs="Times New Roman"/>
                <w:bCs/>
                <w:color w:val="00B0F0"/>
                <w:lang w:val="en-GB" w:eastAsia="cs-CZ"/>
              </w:rPr>
            </w:pPr>
            <w:r>
              <w:rPr>
                <w:rFonts w:ascii="Times New Roman" w:eastAsia="Times New Roman" w:hAnsi="Times New Roman" w:cs="Times New Roman"/>
                <w:bCs/>
                <w:lang w:val="en-GB" w:eastAsia="cs-CZ"/>
              </w:rPr>
              <w:t>104.7</w:t>
            </w:r>
          </w:p>
        </w:tc>
        <w:tc>
          <w:tcPr>
            <w:tcW w:w="261" w:type="dxa"/>
            <w:tcBorders>
              <w:top w:val="nil"/>
              <w:left w:val="nil"/>
              <w:right w:val="nil"/>
            </w:tcBorders>
            <w:shd w:val="clear" w:color="auto" w:fill="auto"/>
            <w:noWrap/>
            <w:vAlign w:val="bottom"/>
            <w:hideMark/>
          </w:tcPr>
          <w:p w14:paraId="10F58E88"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3769B958" w14:textId="3BC5DC5F" w:rsidR="00404ED6" w:rsidRPr="00B87952"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16.</w:t>
            </w:r>
            <w:r w:rsidR="00404ED6" w:rsidRPr="00B87952">
              <w:rPr>
                <w:rFonts w:ascii="Times New Roman" w:eastAsia="Times New Roman" w:hAnsi="Times New Roman" w:cs="Times New Roman"/>
                <w:color w:val="000000"/>
                <w:lang w:val="en-GB" w:eastAsia="cs-CZ"/>
              </w:rPr>
              <w:t>6</w:t>
            </w:r>
          </w:p>
        </w:tc>
      </w:tr>
      <w:tr w:rsidR="00404ED6" w:rsidRPr="00B87952" w14:paraId="3C4FC357" w14:textId="77777777" w:rsidTr="008C4C85">
        <w:trPr>
          <w:trHeight w:val="315"/>
        </w:trPr>
        <w:tc>
          <w:tcPr>
            <w:tcW w:w="1773" w:type="dxa"/>
            <w:tcBorders>
              <w:top w:val="nil"/>
            </w:tcBorders>
            <w:shd w:val="clear" w:color="auto" w:fill="auto"/>
            <w:noWrap/>
            <w:vAlign w:val="bottom"/>
            <w:hideMark/>
          </w:tcPr>
          <w:p w14:paraId="66A86737"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SikaTack</w:t>
            </w:r>
            <w:proofErr w:type="spellEnd"/>
            <w:r w:rsidRPr="00B87952">
              <w:rPr>
                <w:rFonts w:ascii="Times New Roman" w:eastAsia="Times New Roman" w:hAnsi="Times New Roman" w:cs="Times New Roman"/>
                <w:color w:val="000000"/>
                <w:lang w:val="en-GB" w:eastAsia="cs-CZ"/>
              </w:rPr>
              <w:t xml:space="preserve"> GO!</w:t>
            </w:r>
          </w:p>
        </w:tc>
        <w:tc>
          <w:tcPr>
            <w:tcW w:w="1071" w:type="dxa"/>
            <w:tcBorders>
              <w:top w:val="nil"/>
              <w:left w:val="nil"/>
              <w:right w:val="nil"/>
            </w:tcBorders>
            <w:shd w:val="clear" w:color="auto" w:fill="auto"/>
            <w:noWrap/>
            <w:vAlign w:val="bottom"/>
            <w:hideMark/>
          </w:tcPr>
          <w:p w14:paraId="658C994C" w14:textId="77777777" w:rsidR="00404ED6" w:rsidRPr="00B87952" w:rsidRDefault="00404ED6" w:rsidP="007A5CD5">
            <w:pPr>
              <w:spacing w:after="0" w:line="480" w:lineRule="auto"/>
              <w:jc w:val="right"/>
              <w:rPr>
                <w:rFonts w:ascii="Times New Roman" w:eastAsia="Times New Roman" w:hAnsi="Times New Roman" w:cs="Times New Roman"/>
                <w:bCs/>
                <w:color w:val="FF0000"/>
                <w:lang w:val="en-GB" w:eastAsia="cs-CZ"/>
              </w:rPr>
            </w:pPr>
            <w:r w:rsidRPr="00B87952">
              <w:rPr>
                <w:rFonts w:ascii="Times New Roman" w:eastAsia="Times New Roman" w:hAnsi="Times New Roman" w:cs="Times New Roman"/>
                <w:bCs/>
                <w:lang w:val="en-GB" w:eastAsia="cs-CZ"/>
              </w:rPr>
              <w:t>5.50</w:t>
            </w:r>
          </w:p>
        </w:tc>
        <w:tc>
          <w:tcPr>
            <w:tcW w:w="278" w:type="dxa"/>
            <w:tcBorders>
              <w:top w:val="nil"/>
              <w:left w:val="nil"/>
              <w:right w:val="nil"/>
            </w:tcBorders>
            <w:shd w:val="clear" w:color="auto" w:fill="auto"/>
            <w:noWrap/>
            <w:vAlign w:val="bottom"/>
            <w:hideMark/>
          </w:tcPr>
          <w:p w14:paraId="5DE1DD29"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3CEE64F5"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0.30</w:t>
            </w:r>
          </w:p>
        </w:tc>
        <w:tc>
          <w:tcPr>
            <w:tcW w:w="709" w:type="dxa"/>
            <w:tcBorders>
              <w:top w:val="nil"/>
              <w:left w:val="nil"/>
              <w:right w:val="nil"/>
            </w:tcBorders>
            <w:shd w:val="clear" w:color="auto" w:fill="auto"/>
            <w:noWrap/>
            <w:vAlign w:val="bottom"/>
            <w:hideMark/>
          </w:tcPr>
          <w:p w14:paraId="20A3D689"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5.20</w:t>
            </w:r>
          </w:p>
        </w:tc>
        <w:tc>
          <w:tcPr>
            <w:tcW w:w="261" w:type="dxa"/>
            <w:tcBorders>
              <w:top w:val="nil"/>
              <w:left w:val="nil"/>
              <w:right w:val="nil"/>
            </w:tcBorders>
            <w:shd w:val="clear" w:color="auto" w:fill="auto"/>
            <w:noWrap/>
            <w:vAlign w:val="bottom"/>
            <w:hideMark/>
          </w:tcPr>
          <w:p w14:paraId="4869FCD7"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2515B15A"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0.25</w:t>
            </w:r>
          </w:p>
        </w:tc>
        <w:tc>
          <w:tcPr>
            <w:tcW w:w="730" w:type="dxa"/>
            <w:tcBorders>
              <w:top w:val="nil"/>
              <w:left w:val="nil"/>
              <w:right w:val="nil"/>
            </w:tcBorders>
            <w:shd w:val="clear" w:color="auto" w:fill="auto"/>
            <w:noWrap/>
            <w:vAlign w:val="bottom"/>
            <w:hideMark/>
          </w:tcPr>
          <w:p w14:paraId="4C419D17"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55.72</w:t>
            </w:r>
          </w:p>
        </w:tc>
        <w:tc>
          <w:tcPr>
            <w:tcW w:w="261" w:type="dxa"/>
            <w:tcBorders>
              <w:top w:val="nil"/>
              <w:left w:val="nil"/>
              <w:right w:val="nil"/>
            </w:tcBorders>
            <w:shd w:val="clear" w:color="auto" w:fill="auto"/>
            <w:noWrap/>
            <w:vAlign w:val="bottom"/>
            <w:hideMark/>
          </w:tcPr>
          <w:p w14:paraId="0C345B91"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4FA985D8"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2.05</w:t>
            </w:r>
          </w:p>
        </w:tc>
        <w:tc>
          <w:tcPr>
            <w:tcW w:w="826" w:type="dxa"/>
            <w:tcBorders>
              <w:top w:val="nil"/>
              <w:left w:val="nil"/>
              <w:right w:val="nil"/>
            </w:tcBorders>
            <w:shd w:val="clear" w:color="auto" w:fill="auto"/>
            <w:noWrap/>
            <w:vAlign w:val="bottom"/>
            <w:hideMark/>
          </w:tcPr>
          <w:p w14:paraId="358083D7" w14:textId="1CAC3BFB" w:rsidR="00404ED6" w:rsidRPr="00B87952"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138.6</w:t>
            </w:r>
          </w:p>
        </w:tc>
        <w:tc>
          <w:tcPr>
            <w:tcW w:w="261" w:type="dxa"/>
            <w:tcBorders>
              <w:top w:val="nil"/>
              <w:left w:val="nil"/>
              <w:right w:val="nil"/>
            </w:tcBorders>
            <w:shd w:val="clear" w:color="auto" w:fill="auto"/>
            <w:noWrap/>
            <w:vAlign w:val="bottom"/>
            <w:hideMark/>
          </w:tcPr>
          <w:p w14:paraId="1E4E96D0"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47FC7CE2" w14:textId="26556E34" w:rsidR="00404ED6" w:rsidRPr="00B87952" w:rsidRDefault="00404ED6" w:rsidP="004E56DC">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6.</w:t>
            </w:r>
            <w:r w:rsidR="004E56DC">
              <w:rPr>
                <w:rFonts w:ascii="Times New Roman" w:eastAsia="Times New Roman" w:hAnsi="Times New Roman" w:cs="Times New Roman"/>
                <w:color w:val="000000"/>
                <w:lang w:val="en-GB" w:eastAsia="cs-CZ"/>
              </w:rPr>
              <w:t>7</w:t>
            </w:r>
          </w:p>
        </w:tc>
      </w:tr>
      <w:tr w:rsidR="00404ED6" w:rsidRPr="00B87952" w14:paraId="5AAB1C78" w14:textId="77777777" w:rsidTr="008C4C85">
        <w:trPr>
          <w:trHeight w:val="315"/>
        </w:trPr>
        <w:tc>
          <w:tcPr>
            <w:tcW w:w="1773" w:type="dxa"/>
            <w:tcBorders>
              <w:top w:val="nil"/>
            </w:tcBorders>
            <w:shd w:val="clear" w:color="auto" w:fill="auto"/>
            <w:noWrap/>
            <w:vAlign w:val="bottom"/>
            <w:hideMark/>
          </w:tcPr>
          <w:p w14:paraId="5B05C742"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Betaseal</w:t>
            </w:r>
            <w:proofErr w:type="spellEnd"/>
            <w:r w:rsidRPr="00B87952">
              <w:rPr>
                <w:rFonts w:ascii="Times New Roman" w:eastAsia="Times New Roman" w:hAnsi="Times New Roman" w:cs="Times New Roman"/>
                <w:color w:val="000000"/>
                <w:lang w:val="en-GB" w:eastAsia="cs-CZ"/>
              </w:rPr>
              <w:t xml:space="preserve"> 1517</w:t>
            </w:r>
          </w:p>
        </w:tc>
        <w:tc>
          <w:tcPr>
            <w:tcW w:w="1071" w:type="dxa"/>
            <w:tcBorders>
              <w:top w:val="nil"/>
              <w:left w:val="nil"/>
              <w:right w:val="nil"/>
            </w:tcBorders>
            <w:shd w:val="clear" w:color="auto" w:fill="auto"/>
            <w:noWrap/>
            <w:vAlign w:val="bottom"/>
            <w:hideMark/>
          </w:tcPr>
          <w:p w14:paraId="07BA02FA"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4.30</w:t>
            </w:r>
          </w:p>
        </w:tc>
        <w:tc>
          <w:tcPr>
            <w:tcW w:w="278" w:type="dxa"/>
            <w:tcBorders>
              <w:top w:val="nil"/>
              <w:left w:val="nil"/>
              <w:right w:val="nil"/>
            </w:tcBorders>
            <w:shd w:val="clear" w:color="auto" w:fill="auto"/>
            <w:noWrap/>
            <w:vAlign w:val="bottom"/>
            <w:hideMark/>
          </w:tcPr>
          <w:p w14:paraId="0610D5B0"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4EE28280"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0.17</w:t>
            </w:r>
          </w:p>
        </w:tc>
        <w:tc>
          <w:tcPr>
            <w:tcW w:w="709" w:type="dxa"/>
            <w:tcBorders>
              <w:top w:val="nil"/>
              <w:left w:val="nil"/>
              <w:right w:val="nil"/>
            </w:tcBorders>
            <w:shd w:val="clear" w:color="auto" w:fill="auto"/>
            <w:noWrap/>
            <w:vAlign w:val="bottom"/>
            <w:hideMark/>
          </w:tcPr>
          <w:p w14:paraId="62B53FDD"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5.82</w:t>
            </w:r>
          </w:p>
        </w:tc>
        <w:tc>
          <w:tcPr>
            <w:tcW w:w="261" w:type="dxa"/>
            <w:tcBorders>
              <w:top w:val="nil"/>
              <w:left w:val="nil"/>
              <w:right w:val="nil"/>
            </w:tcBorders>
            <w:shd w:val="clear" w:color="auto" w:fill="auto"/>
            <w:noWrap/>
            <w:vAlign w:val="bottom"/>
            <w:hideMark/>
          </w:tcPr>
          <w:p w14:paraId="5E5FF98B"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22F537CB"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0.25</w:t>
            </w:r>
          </w:p>
        </w:tc>
        <w:tc>
          <w:tcPr>
            <w:tcW w:w="730" w:type="dxa"/>
            <w:tcBorders>
              <w:top w:val="nil"/>
              <w:left w:val="nil"/>
              <w:right w:val="nil"/>
            </w:tcBorders>
            <w:shd w:val="clear" w:color="auto" w:fill="auto"/>
            <w:noWrap/>
            <w:vAlign w:val="bottom"/>
            <w:hideMark/>
          </w:tcPr>
          <w:p w14:paraId="346A289C" w14:textId="77777777" w:rsidR="00404ED6" w:rsidRPr="00B87952" w:rsidRDefault="00404ED6" w:rsidP="007A5CD5">
            <w:pPr>
              <w:spacing w:after="0" w:line="480" w:lineRule="auto"/>
              <w:jc w:val="right"/>
              <w:rPr>
                <w:rFonts w:ascii="Times New Roman" w:eastAsia="Times New Roman" w:hAnsi="Times New Roman" w:cs="Times New Roman"/>
                <w:bCs/>
                <w:color w:val="FF0000"/>
                <w:lang w:val="en-GB" w:eastAsia="cs-CZ"/>
              </w:rPr>
            </w:pPr>
            <w:r w:rsidRPr="00B87952">
              <w:rPr>
                <w:rFonts w:ascii="Times New Roman" w:eastAsia="Times New Roman" w:hAnsi="Times New Roman" w:cs="Times New Roman"/>
                <w:bCs/>
                <w:lang w:val="en-GB" w:eastAsia="cs-CZ"/>
              </w:rPr>
              <w:t>67.96</w:t>
            </w:r>
          </w:p>
        </w:tc>
        <w:tc>
          <w:tcPr>
            <w:tcW w:w="261" w:type="dxa"/>
            <w:tcBorders>
              <w:top w:val="nil"/>
              <w:left w:val="nil"/>
              <w:right w:val="nil"/>
            </w:tcBorders>
            <w:shd w:val="clear" w:color="auto" w:fill="auto"/>
            <w:noWrap/>
            <w:vAlign w:val="bottom"/>
            <w:hideMark/>
          </w:tcPr>
          <w:p w14:paraId="67A4B58C"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34D5A3A3"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6.07</w:t>
            </w:r>
          </w:p>
        </w:tc>
        <w:tc>
          <w:tcPr>
            <w:tcW w:w="826" w:type="dxa"/>
            <w:tcBorders>
              <w:top w:val="nil"/>
              <w:left w:val="nil"/>
              <w:right w:val="nil"/>
            </w:tcBorders>
            <w:shd w:val="clear" w:color="auto" w:fill="auto"/>
            <w:noWrap/>
            <w:vAlign w:val="bottom"/>
            <w:hideMark/>
          </w:tcPr>
          <w:p w14:paraId="02F36DA6" w14:textId="49E1F262" w:rsidR="00404ED6" w:rsidRPr="00B87952"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211.</w:t>
            </w:r>
            <w:r w:rsidR="00404ED6" w:rsidRPr="00B87952">
              <w:rPr>
                <w:rFonts w:ascii="Times New Roman" w:eastAsia="Times New Roman" w:hAnsi="Times New Roman" w:cs="Times New Roman"/>
                <w:bCs/>
                <w:color w:val="000000"/>
                <w:lang w:val="en-GB" w:eastAsia="cs-CZ"/>
              </w:rPr>
              <w:t>8</w:t>
            </w:r>
          </w:p>
        </w:tc>
        <w:tc>
          <w:tcPr>
            <w:tcW w:w="261" w:type="dxa"/>
            <w:tcBorders>
              <w:top w:val="nil"/>
              <w:left w:val="nil"/>
              <w:right w:val="nil"/>
            </w:tcBorders>
            <w:shd w:val="clear" w:color="auto" w:fill="auto"/>
            <w:noWrap/>
            <w:vAlign w:val="bottom"/>
            <w:hideMark/>
          </w:tcPr>
          <w:p w14:paraId="4FC22D14"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674845D0" w14:textId="367187B3" w:rsidR="00404ED6" w:rsidRPr="00B87952" w:rsidRDefault="00404ED6" w:rsidP="004E56DC">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15.2</w:t>
            </w:r>
          </w:p>
        </w:tc>
      </w:tr>
      <w:tr w:rsidR="00404ED6" w:rsidRPr="00B87952" w14:paraId="04948296" w14:textId="77777777" w:rsidTr="008C4C85">
        <w:trPr>
          <w:trHeight w:val="315"/>
        </w:trPr>
        <w:tc>
          <w:tcPr>
            <w:tcW w:w="1773" w:type="dxa"/>
            <w:tcBorders>
              <w:top w:val="nil"/>
            </w:tcBorders>
            <w:shd w:val="clear" w:color="auto" w:fill="auto"/>
            <w:noWrap/>
            <w:vAlign w:val="bottom"/>
            <w:hideMark/>
          </w:tcPr>
          <w:p w14:paraId="7170149D"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Betaseal</w:t>
            </w:r>
            <w:proofErr w:type="spellEnd"/>
            <w:r w:rsidRPr="00B87952">
              <w:rPr>
                <w:rFonts w:ascii="Times New Roman" w:eastAsia="Times New Roman" w:hAnsi="Times New Roman" w:cs="Times New Roman"/>
                <w:color w:val="000000"/>
                <w:lang w:val="en-GB" w:eastAsia="cs-CZ"/>
              </w:rPr>
              <w:t xml:space="preserve"> 1527 EP</w:t>
            </w:r>
          </w:p>
        </w:tc>
        <w:tc>
          <w:tcPr>
            <w:tcW w:w="1071" w:type="dxa"/>
            <w:tcBorders>
              <w:top w:val="nil"/>
              <w:left w:val="nil"/>
              <w:right w:val="nil"/>
            </w:tcBorders>
            <w:shd w:val="clear" w:color="auto" w:fill="auto"/>
            <w:noWrap/>
            <w:vAlign w:val="bottom"/>
            <w:hideMark/>
          </w:tcPr>
          <w:p w14:paraId="73D3AFE3"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3.22</w:t>
            </w:r>
          </w:p>
        </w:tc>
        <w:tc>
          <w:tcPr>
            <w:tcW w:w="278" w:type="dxa"/>
            <w:tcBorders>
              <w:top w:val="nil"/>
              <w:left w:val="nil"/>
              <w:right w:val="nil"/>
            </w:tcBorders>
            <w:shd w:val="clear" w:color="auto" w:fill="auto"/>
            <w:noWrap/>
            <w:vAlign w:val="bottom"/>
            <w:hideMark/>
          </w:tcPr>
          <w:p w14:paraId="1B0F8430"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tcBorders>
            <w:shd w:val="clear" w:color="auto" w:fill="auto"/>
            <w:noWrap/>
            <w:vAlign w:val="bottom"/>
            <w:hideMark/>
          </w:tcPr>
          <w:p w14:paraId="3D4EEE7E"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0.10</w:t>
            </w:r>
          </w:p>
        </w:tc>
        <w:tc>
          <w:tcPr>
            <w:tcW w:w="709" w:type="dxa"/>
            <w:tcBorders>
              <w:top w:val="nil"/>
              <w:left w:val="nil"/>
              <w:right w:val="nil"/>
            </w:tcBorders>
            <w:shd w:val="clear" w:color="auto" w:fill="auto"/>
            <w:noWrap/>
            <w:vAlign w:val="bottom"/>
            <w:hideMark/>
          </w:tcPr>
          <w:p w14:paraId="18203570"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5.54</w:t>
            </w:r>
          </w:p>
        </w:tc>
        <w:tc>
          <w:tcPr>
            <w:tcW w:w="261" w:type="dxa"/>
            <w:tcBorders>
              <w:top w:val="nil"/>
              <w:left w:val="nil"/>
              <w:right w:val="nil"/>
            </w:tcBorders>
            <w:shd w:val="clear" w:color="auto" w:fill="auto"/>
            <w:noWrap/>
            <w:vAlign w:val="bottom"/>
            <w:hideMark/>
          </w:tcPr>
          <w:p w14:paraId="26AEBF1D"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tcBorders>
            <w:shd w:val="clear" w:color="auto" w:fill="auto"/>
            <w:noWrap/>
            <w:vAlign w:val="bottom"/>
            <w:hideMark/>
          </w:tcPr>
          <w:p w14:paraId="18E68292"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0.18</w:t>
            </w:r>
          </w:p>
        </w:tc>
        <w:tc>
          <w:tcPr>
            <w:tcW w:w="730" w:type="dxa"/>
            <w:tcBorders>
              <w:top w:val="nil"/>
              <w:left w:val="nil"/>
              <w:right w:val="nil"/>
            </w:tcBorders>
            <w:shd w:val="clear" w:color="auto" w:fill="auto"/>
            <w:noWrap/>
            <w:vAlign w:val="bottom"/>
            <w:hideMark/>
          </w:tcPr>
          <w:p w14:paraId="5E2BD602"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56.06</w:t>
            </w:r>
          </w:p>
        </w:tc>
        <w:tc>
          <w:tcPr>
            <w:tcW w:w="261" w:type="dxa"/>
            <w:tcBorders>
              <w:top w:val="nil"/>
              <w:left w:val="nil"/>
              <w:right w:val="nil"/>
            </w:tcBorders>
            <w:shd w:val="clear" w:color="auto" w:fill="auto"/>
            <w:noWrap/>
            <w:vAlign w:val="bottom"/>
            <w:hideMark/>
          </w:tcPr>
          <w:p w14:paraId="52BDE2B1"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59AE8394"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4.54</w:t>
            </w:r>
          </w:p>
        </w:tc>
        <w:tc>
          <w:tcPr>
            <w:tcW w:w="826" w:type="dxa"/>
            <w:tcBorders>
              <w:top w:val="nil"/>
              <w:left w:val="nil"/>
              <w:right w:val="nil"/>
            </w:tcBorders>
            <w:shd w:val="clear" w:color="auto" w:fill="auto"/>
            <w:noWrap/>
            <w:vAlign w:val="bottom"/>
            <w:hideMark/>
          </w:tcPr>
          <w:p w14:paraId="16FAB875" w14:textId="13336D47" w:rsidR="00404ED6" w:rsidRPr="00B87952"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199.7</w:t>
            </w:r>
          </w:p>
        </w:tc>
        <w:tc>
          <w:tcPr>
            <w:tcW w:w="261" w:type="dxa"/>
            <w:tcBorders>
              <w:top w:val="nil"/>
              <w:left w:val="nil"/>
              <w:right w:val="nil"/>
            </w:tcBorders>
            <w:shd w:val="clear" w:color="auto" w:fill="auto"/>
            <w:noWrap/>
            <w:vAlign w:val="bottom"/>
            <w:hideMark/>
          </w:tcPr>
          <w:p w14:paraId="2B83255D"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tcBorders>
            <w:shd w:val="clear" w:color="auto" w:fill="auto"/>
            <w:noWrap/>
            <w:vAlign w:val="bottom"/>
            <w:hideMark/>
          </w:tcPr>
          <w:p w14:paraId="613D37DA" w14:textId="3C6FAA74" w:rsidR="00404ED6" w:rsidRPr="00B87952" w:rsidRDefault="00404ED6" w:rsidP="004E56DC">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4.8</w:t>
            </w:r>
          </w:p>
        </w:tc>
      </w:tr>
      <w:tr w:rsidR="00404ED6" w:rsidRPr="00B87952" w14:paraId="206956C6" w14:textId="77777777" w:rsidTr="008C4C85">
        <w:trPr>
          <w:trHeight w:val="315"/>
        </w:trPr>
        <w:tc>
          <w:tcPr>
            <w:tcW w:w="1773" w:type="dxa"/>
            <w:tcBorders>
              <w:top w:val="nil"/>
              <w:bottom w:val="single" w:sz="4" w:space="0" w:color="auto"/>
            </w:tcBorders>
            <w:shd w:val="clear" w:color="auto" w:fill="auto"/>
            <w:noWrap/>
            <w:vAlign w:val="bottom"/>
            <w:hideMark/>
          </w:tcPr>
          <w:p w14:paraId="5062668B"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3M 590</w:t>
            </w:r>
          </w:p>
        </w:tc>
        <w:tc>
          <w:tcPr>
            <w:tcW w:w="1071" w:type="dxa"/>
            <w:tcBorders>
              <w:top w:val="nil"/>
              <w:left w:val="nil"/>
              <w:bottom w:val="single" w:sz="4" w:space="0" w:color="auto"/>
              <w:right w:val="nil"/>
            </w:tcBorders>
            <w:shd w:val="clear" w:color="auto" w:fill="auto"/>
            <w:noWrap/>
            <w:vAlign w:val="bottom"/>
            <w:hideMark/>
          </w:tcPr>
          <w:p w14:paraId="6A04C938"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2.58</w:t>
            </w:r>
          </w:p>
        </w:tc>
        <w:tc>
          <w:tcPr>
            <w:tcW w:w="278" w:type="dxa"/>
            <w:tcBorders>
              <w:top w:val="nil"/>
              <w:left w:val="nil"/>
              <w:bottom w:val="single" w:sz="4" w:space="0" w:color="auto"/>
              <w:right w:val="nil"/>
            </w:tcBorders>
            <w:shd w:val="clear" w:color="auto" w:fill="auto"/>
            <w:noWrap/>
            <w:vAlign w:val="bottom"/>
            <w:hideMark/>
          </w:tcPr>
          <w:p w14:paraId="54A86AAB"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75" w:type="dxa"/>
            <w:tcBorders>
              <w:top w:val="nil"/>
              <w:left w:val="nil"/>
              <w:bottom w:val="single" w:sz="4" w:space="0" w:color="auto"/>
            </w:tcBorders>
            <w:shd w:val="clear" w:color="auto" w:fill="auto"/>
            <w:noWrap/>
            <w:vAlign w:val="bottom"/>
            <w:hideMark/>
          </w:tcPr>
          <w:p w14:paraId="5C110F97"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0.10</w:t>
            </w:r>
          </w:p>
        </w:tc>
        <w:tc>
          <w:tcPr>
            <w:tcW w:w="709" w:type="dxa"/>
            <w:tcBorders>
              <w:top w:val="nil"/>
              <w:left w:val="nil"/>
              <w:bottom w:val="single" w:sz="4" w:space="0" w:color="auto"/>
              <w:right w:val="nil"/>
            </w:tcBorders>
            <w:shd w:val="clear" w:color="auto" w:fill="auto"/>
            <w:noWrap/>
            <w:vAlign w:val="bottom"/>
            <w:hideMark/>
          </w:tcPr>
          <w:p w14:paraId="158FFC29" w14:textId="77777777" w:rsidR="00404ED6" w:rsidRPr="00B87952" w:rsidRDefault="00404ED6" w:rsidP="007A5CD5">
            <w:pPr>
              <w:spacing w:after="0" w:line="480" w:lineRule="auto"/>
              <w:jc w:val="right"/>
              <w:rPr>
                <w:rFonts w:ascii="Times New Roman" w:eastAsia="Times New Roman" w:hAnsi="Times New Roman" w:cs="Times New Roman"/>
                <w:bCs/>
                <w:color w:val="FF0000"/>
                <w:lang w:val="en-GB" w:eastAsia="cs-CZ"/>
              </w:rPr>
            </w:pPr>
            <w:r w:rsidRPr="00B87952">
              <w:rPr>
                <w:rFonts w:ascii="Times New Roman" w:eastAsia="Times New Roman" w:hAnsi="Times New Roman" w:cs="Times New Roman"/>
                <w:bCs/>
                <w:lang w:val="en-GB" w:eastAsia="cs-CZ"/>
              </w:rPr>
              <w:t>5.84</w:t>
            </w:r>
          </w:p>
        </w:tc>
        <w:tc>
          <w:tcPr>
            <w:tcW w:w="261" w:type="dxa"/>
            <w:tcBorders>
              <w:top w:val="nil"/>
              <w:left w:val="nil"/>
              <w:bottom w:val="single" w:sz="4" w:space="0" w:color="auto"/>
              <w:right w:val="nil"/>
            </w:tcBorders>
            <w:shd w:val="clear" w:color="auto" w:fill="auto"/>
            <w:noWrap/>
            <w:vAlign w:val="bottom"/>
            <w:hideMark/>
          </w:tcPr>
          <w:p w14:paraId="4FC95E60"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650" w:type="dxa"/>
            <w:tcBorders>
              <w:top w:val="nil"/>
              <w:left w:val="nil"/>
              <w:bottom w:val="single" w:sz="4" w:space="0" w:color="auto"/>
            </w:tcBorders>
            <w:shd w:val="clear" w:color="auto" w:fill="auto"/>
            <w:noWrap/>
            <w:vAlign w:val="bottom"/>
            <w:hideMark/>
          </w:tcPr>
          <w:p w14:paraId="7B366C87"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0.30</w:t>
            </w:r>
          </w:p>
        </w:tc>
        <w:tc>
          <w:tcPr>
            <w:tcW w:w="730" w:type="dxa"/>
            <w:tcBorders>
              <w:top w:val="nil"/>
              <w:left w:val="nil"/>
              <w:bottom w:val="single" w:sz="4" w:space="0" w:color="auto"/>
              <w:right w:val="nil"/>
            </w:tcBorders>
            <w:shd w:val="clear" w:color="auto" w:fill="auto"/>
            <w:noWrap/>
            <w:vAlign w:val="bottom"/>
            <w:hideMark/>
          </w:tcPr>
          <w:p w14:paraId="71EE6735" w14:textId="77777777" w:rsidR="00404ED6" w:rsidRPr="00B87952" w:rsidRDefault="00404ED6" w:rsidP="007A5CD5">
            <w:pPr>
              <w:spacing w:after="0" w:line="480" w:lineRule="auto"/>
              <w:jc w:val="right"/>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52.13</w:t>
            </w:r>
          </w:p>
        </w:tc>
        <w:tc>
          <w:tcPr>
            <w:tcW w:w="261" w:type="dxa"/>
            <w:tcBorders>
              <w:top w:val="nil"/>
              <w:left w:val="nil"/>
              <w:bottom w:val="single" w:sz="4" w:space="0" w:color="auto"/>
              <w:right w:val="nil"/>
            </w:tcBorders>
            <w:shd w:val="clear" w:color="auto" w:fill="auto"/>
            <w:noWrap/>
            <w:vAlign w:val="bottom"/>
            <w:hideMark/>
          </w:tcPr>
          <w:p w14:paraId="61FA594F"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710" w:type="dxa"/>
            <w:tcBorders>
              <w:top w:val="nil"/>
              <w:left w:val="nil"/>
              <w:bottom w:val="single" w:sz="4" w:space="0" w:color="auto"/>
            </w:tcBorders>
            <w:shd w:val="clear" w:color="auto" w:fill="auto"/>
            <w:noWrap/>
            <w:vAlign w:val="bottom"/>
            <w:hideMark/>
          </w:tcPr>
          <w:p w14:paraId="5C410BAE"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5.26</w:t>
            </w:r>
          </w:p>
        </w:tc>
        <w:tc>
          <w:tcPr>
            <w:tcW w:w="826" w:type="dxa"/>
            <w:tcBorders>
              <w:top w:val="nil"/>
              <w:left w:val="nil"/>
              <w:bottom w:val="single" w:sz="4" w:space="0" w:color="auto"/>
              <w:right w:val="nil"/>
            </w:tcBorders>
            <w:shd w:val="clear" w:color="auto" w:fill="auto"/>
            <w:noWrap/>
            <w:vAlign w:val="bottom"/>
            <w:hideMark/>
          </w:tcPr>
          <w:p w14:paraId="466A0633" w14:textId="719F2EA3" w:rsidR="00404ED6" w:rsidRPr="00B87952" w:rsidRDefault="004E56DC" w:rsidP="007A5CD5">
            <w:pPr>
              <w:spacing w:after="0" w:line="480" w:lineRule="auto"/>
              <w:jc w:val="right"/>
              <w:rPr>
                <w:rFonts w:ascii="Times New Roman" w:eastAsia="Times New Roman" w:hAnsi="Times New Roman" w:cs="Times New Roman"/>
                <w:bCs/>
                <w:color w:val="FF0000"/>
                <w:lang w:val="en-GB" w:eastAsia="cs-CZ"/>
              </w:rPr>
            </w:pPr>
            <w:r>
              <w:rPr>
                <w:rFonts w:ascii="Times New Roman" w:eastAsia="Times New Roman" w:hAnsi="Times New Roman" w:cs="Times New Roman"/>
                <w:bCs/>
                <w:lang w:val="en-GB" w:eastAsia="cs-CZ"/>
              </w:rPr>
              <w:t>297.8</w:t>
            </w:r>
          </w:p>
        </w:tc>
        <w:tc>
          <w:tcPr>
            <w:tcW w:w="261" w:type="dxa"/>
            <w:tcBorders>
              <w:top w:val="nil"/>
              <w:left w:val="nil"/>
              <w:bottom w:val="single" w:sz="4" w:space="0" w:color="auto"/>
              <w:right w:val="nil"/>
            </w:tcBorders>
            <w:shd w:val="clear" w:color="auto" w:fill="auto"/>
            <w:noWrap/>
            <w:vAlign w:val="bottom"/>
            <w:hideMark/>
          </w:tcPr>
          <w:p w14:paraId="6C7CB342" w14:textId="77777777" w:rsidR="00404ED6" w:rsidRPr="00B87952" w:rsidRDefault="00404ED6" w:rsidP="007A5CD5">
            <w:pPr>
              <w:spacing w:after="0" w:line="480" w:lineRule="auto"/>
              <w:jc w:val="right"/>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w:t>
            </w:r>
          </w:p>
        </w:tc>
        <w:tc>
          <w:tcPr>
            <w:tcW w:w="555" w:type="dxa"/>
            <w:tcBorders>
              <w:top w:val="nil"/>
              <w:left w:val="nil"/>
              <w:bottom w:val="single" w:sz="4" w:space="0" w:color="auto"/>
            </w:tcBorders>
            <w:shd w:val="clear" w:color="auto" w:fill="auto"/>
            <w:noWrap/>
            <w:vAlign w:val="bottom"/>
            <w:hideMark/>
          </w:tcPr>
          <w:p w14:paraId="06F5D7ED" w14:textId="22EB0879" w:rsidR="00404ED6" w:rsidRPr="00B87952" w:rsidRDefault="00404ED6" w:rsidP="004E56DC">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25.4</w:t>
            </w:r>
          </w:p>
        </w:tc>
      </w:tr>
    </w:tbl>
    <w:p w14:paraId="2B09F48B" w14:textId="77777777" w:rsidR="00404ED6" w:rsidRDefault="00404ED6" w:rsidP="00404ED6">
      <w:pPr>
        <w:spacing w:line="480" w:lineRule="auto"/>
        <w:rPr>
          <w:lang w:val="en-GB"/>
        </w:rPr>
      </w:pPr>
    </w:p>
    <w:p w14:paraId="37F7441A" w14:textId="4B30025F" w:rsidR="00404ED6" w:rsidRPr="005B47BE" w:rsidRDefault="00404ED6" w:rsidP="00404ED6">
      <w:pPr>
        <w:spacing w:line="480" w:lineRule="auto"/>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Tab</w:t>
      </w:r>
      <w:r>
        <w:rPr>
          <w:rFonts w:ascii="Times New Roman" w:hAnsi="Times New Roman" w:cs="Times New Roman"/>
          <w:sz w:val="24"/>
          <w:szCs w:val="24"/>
          <w:lang w:val="en-GB"/>
        </w:rPr>
        <w:t>le</w:t>
      </w:r>
      <w:r w:rsidRPr="005B47BE">
        <w:rPr>
          <w:rFonts w:ascii="Times New Roman" w:hAnsi="Times New Roman" w:cs="Times New Roman"/>
          <w:sz w:val="24"/>
          <w:szCs w:val="24"/>
          <w:lang w:val="en-GB"/>
        </w:rPr>
        <w:t xml:space="preserve"> </w:t>
      </w:r>
      <w:r w:rsidRPr="005B47BE">
        <w:rPr>
          <w:rFonts w:ascii="Times New Roman" w:hAnsi="Times New Roman" w:cs="Times New Roman"/>
          <w:sz w:val="24"/>
          <w:szCs w:val="24"/>
          <w:lang w:val="en-GB"/>
        </w:rPr>
        <w:fldChar w:fldCharType="begin"/>
      </w:r>
      <w:r w:rsidRPr="005B47BE">
        <w:rPr>
          <w:rFonts w:ascii="Times New Roman" w:hAnsi="Times New Roman" w:cs="Times New Roman"/>
          <w:sz w:val="24"/>
          <w:szCs w:val="24"/>
          <w:lang w:val="en-GB"/>
        </w:rPr>
        <w:instrText xml:space="preserve"> SEQ Tabulka \* ARABIC \s 1 </w:instrText>
      </w:r>
      <w:r w:rsidRPr="005B47BE">
        <w:rPr>
          <w:rFonts w:ascii="Times New Roman" w:hAnsi="Times New Roman" w:cs="Times New Roman"/>
          <w:sz w:val="24"/>
          <w:szCs w:val="24"/>
          <w:lang w:val="en-GB"/>
        </w:rPr>
        <w:fldChar w:fldCharType="separate"/>
      </w:r>
      <w:r w:rsidR="006916E0">
        <w:rPr>
          <w:rFonts w:ascii="Times New Roman" w:hAnsi="Times New Roman" w:cs="Times New Roman"/>
          <w:noProof/>
          <w:sz w:val="24"/>
          <w:szCs w:val="24"/>
          <w:lang w:val="en-GB"/>
        </w:rPr>
        <w:t>2</w:t>
      </w:r>
      <w:r w:rsidRPr="005B47BE">
        <w:rPr>
          <w:rFonts w:ascii="Times New Roman" w:hAnsi="Times New Roman" w:cs="Times New Roman"/>
          <w:noProof/>
          <w:sz w:val="24"/>
          <w:szCs w:val="24"/>
          <w:lang w:val="en-GB"/>
        </w:rPr>
        <w:fldChar w:fldCharType="end"/>
      </w:r>
      <w:r w:rsidRPr="005B47BE">
        <w:rPr>
          <w:rFonts w:ascii="Times New Roman" w:hAnsi="Times New Roman" w:cs="Times New Roman"/>
          <w:noProof/>
          <w:sz w:val="24"/>
          <w:szCs w:val="24"/>
          <w:lang w:val="en-GB"/>
        </w:rPr>
        <w:t>:</w:t>
      </w:r>
      <w:r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Shear </w:t>
      </w:r>
      <w:r w:rsidR="00D552D6">
        <w:rPr>
          <w:rFonts w:ascii="Times New Roman" w:hAnsi="Times New Roman" w:cs="Times New Roman"/>
          <w:sz w:val="24"/>
          <w:szCs w:val="24"/>
          <w:lang w:val="en-GB"/>
        </w:rPr>
        <w:t>strength</w:t>
      </w:r>
      <w:r>
        <w:rPr>
          <w:rFonts w:ascii="Times New Roman" w:hAnsi="Times New Roman" w:cs="Times New Roman"/>
          <w:sz w:val="24"/>
          <w:szCs w:val="24"/>
          <w:lang w:val="en-GB"/>
        </w:rPr>
        <w:t xml:space="preserve"> of black adhesives, </w:t>
      </w:r>
      <w:proofErr w:type="spellStart"/>
      <w:r>
        <w:rPr>
          <w:rFonts w:ascii="Times New Roman" w:hAnsi="Times New Roman" w:cs="Times New Roman"/>
          <w:sz w:val="24"/>
          <w:szCs w:val="24"/>
          <w:lang w:val="en-GB"/>
        </w:rPr>
        <w:t>adheren</w:t>
      </w:r>
      <w:r w:rsidR="00A8248C">
        <w:rPr>
          <w:rFonts w:ascii="Times New Roman" w:hAnsi="Times New Roman" w:cs="Times New Roman"/>
          <w:sz w:val="24"/>
          <w:szCs w:val="24"/>
          <w:lang w:val="en-GB"/>
        </w:rPr>
        <w:t>d</w:t>
      </w:r>
      <w:r>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metal/metal at joint thickness of 0.15 and 5 mm. </w:t>
      </w:r>
    </w:p>
    <w:tbl>
      <w:tblPr>
        <w:tblW w:w="8997" w:type="dxa"/>
        <w:tblInd w:w="65" w:type="dxa"/>
        <w:tblCellMar>
          <w:left w:w="70" w:type="dxa"/>
          <w:right w:w="70" w:type="dxa"/>
        </w:tblCellMar>
        <w:tblLook w:val="04A0" w:firstRow="1" w:lastRow="0" w:firstColumn="1" w:lastColumn="0" w:noHBand="0" w:noVBand="1"/>
      </w:tblPr>
      <w:tblGrid>
        <w:gridCol w:w="1801"/>
        <w:gridCol w:w="734"/>
        <w:gridCol w:w="261"/>
        <w:gridCol w:w="679"/>
        <w:gridCol w:w="576"/>
        <w:gridCol w:w="261"/>
        <w:gridCol w:w="710"/>
        <w:gridCol w:w="889"/>
        <w:gridCol w:w="261"/>
        <w:gridCol w:w="741"/>
        <w:gridCol w:w="1086"/>
        <w:gridCol w:w="261"/>
        <w:gridCol w:w="741"/>
      </w:tblGrid>
      <w:tr w:rsidR="00404ED6" w:rsidRPr="004E56DC" w14:paraId="70DE2AFA" w14:textId="77777777" w:rsidTr="008C4C85">
        <w:trPr>
          <w:trHeight w:val="315"/>
        </w:trPr>
        <w:tc>
          <w:tcPr>
            <w:tcW w:w="1801" w:type="dxa"/>
            <w:tcBorders>
              <w:top w:val="single" w:sz="4" w:space="0" w:color="auto"/>
            </w:tcBorders>
            <w:shd w:val="clear" w:color="auto" w:fill="auto"/>
            <w:noWrap/>
            <w:vAlign w:val="bottom"/>
            <w:hideMark/>
          </w:tcPr>
          <w:p w14:paraId="23FC62FD"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 </w:t>
            </w:r>
          </w:p>
        </w:tc>
        <w:tc>
          <w:tcPr>
            <w:tcW w:w="3219" w:type="dxa"/>
            <w:gridSpan w:val="6"/>
            <w:tcBorders>
              <w:top w:val="single" w:sz="4" w:space="0" w:color="auto"/>
              <w:left w:val="nil"/>
            </w:tcBorders>
            <w:shd w:val="clear" w:color="auto" w:fill="auto"/>
            <w:noWrap/>
            <w:vAlign w:val="bottom"/>
            <w:hideMark/>
          </w:tcPr>
          <w:p w14:paraId="246E5549" w14:textId="64E4F160" w:rsidR="00404ED6" w:rsidRPr="004E56DC" w:rsidRDefault="00035071" w:rsidP="00035071">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Shear</w:t>
            </w:r>
            <w:r w:rsidR="00404ED6" w:rsidRPr="004E56DC">
              <w:rPr>
                <w:rFonts w:ascii="Times New Roman" w:eastAsia="Times New Roman" w:hAnsi="Times New Roman" w:cs="Times New Roman"/>
                <w:color w:val="000000"/>
                <w:lang w:val="en-GB" w:eastAsia="cs-CZ"/>
              </w:rPr>
              <w:t xml:space="preserve"> strength (MPa)</w:t>
            </w:r>
          </w:p>
        </w:tc>
        <w:tc>
          <w:tcPr>
            <w:tcW w:w="3977" w:type="dxa"/>
            <w:gridSpan w:val="6"/>
            <w:tcBorders>
              <w:top w:val="single" w:sz="4" w:space="0" w:color="auto"/>
              <w:left w:val="nil"/>
            </w:tcBorders>
            <w:shd w:val="clear" w:color="auto" w:fill="auto"/>
            <w:noWrap/>
            <w:vAlign w:val="bottom"/>
            <w:hideMark/>
          </w:tcPr>
          <w:p w14:paraId="37CA8F09" w14:textId="2524F3A7" w:rsidR="00404ED6" w:rsidRPr="004E56DC" w:rsidRDefault="0049085D" w:rsidP="0049085D">
            <w:pPr>
              <w:spacing w:after="0" w:line="480" w:lineRule="auto"/>
              <w:jc w:val="center"/>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Shear force</w:t>
            </w:r>
            <w:r w:rsidR="00404ED6" w:rsidRPr="004E56DC">
              <w:rPr>
                <w:rFonts w:ascii="Times New Roman" w:eastAsia="Times New Roman" w:hAnsi="Times New Roman" w:cs="Times New Roman"/>
                <w:color w:val="000000"/>
                <w:lang w:val="en-GB" w:eastAsia="cs-CZ"/>
              </w:rPr>
              <w:t xml:space="preserve"> (N)</w:t>
            </w:r>
          </w:p>
        </w:tc>
      </w:tr>
      <w:tr w:rsidR="00404ED6" w:rsidRPr="004E56DC" w14:paraId="7079F62B" w14:textId="77777777" w:rsidTr="008C4C85">
        <w:trPr>
          <w:trHeight w:val="315"/>
        </w:trPr>
        <w:tc>
          <w:tcPr>
            <w:tcW w:w="1801" w:type="dxa"/>
            <w:tcBorders>
              <w:bottom w:val="single" w:sz="4" w:space="0" w:color="auto"/>
            </w:tcBorders>
            <w:shd w:val="clear" w:color="auto" w:fill="auto"/>
            <w:noWrap/>
            <w:vAlign w:val="center"/>
            <w:hideMark/>
          </w:tcPr>
          <w:p w14:paraId="1623A971" w14:textId="77777777" w:rsidR="00404ED6" w:rsidRPr="004E56DC" w:rsidRDefault="00404ED6" w:rsidP="008C4C8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Joint thickness</w:t>
            </w:r>
          </w:p>
        </w:tc>
        <w:tc>
          <w:tcPr>
            <w:tcW w:w="1673" w:type="dxa"/>
            <w:gridSpan w:val="3"/>
            <w:tcBorders>
              <w:left w:val="nil"/>
              <w:bottom w:val="single" w:sz="4" w:space="0" w:color="auto"/>
            </w:tcBorders>
            <w:shd w:val="clear" w:color="auto" w:fill="auto"/>
            <w:noWrap/>
            <w:vAlign w:val="center"/>
            <w:hideMark/>
          </w:tcPr>
          <w:p w14:paraId="712807D3"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0.15 mm</w:t>
            </w:r>
          </w:p>
        </w:tc>
        <w:tc>
          <w:tcPr>
            <w:tcW w:w="1546" w:type="dxa"/>
            <w:gridSpan w:val="3"/>
            <w:tcBorders>
              <w:left w:val="nil"/>
              <w:bottom w:val="single" w:sz="4" w:space="0" w:color="auto"/>
            </w:tcBorders>
            <w:shd w:val="clear" w:color="auto" w:fill="auto"/>
            <w:noWrap/>
            <w:vAlign w:val="center"/>
            <w:hideMark/>
          </w:tcPr>
          <w:p w14:paraId="27C11733"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 mm</w:t>
            </w:r>
          </w:p>
        </w:tc>
        <w:tc>
          <w:tcPr>
            <w:tcW w:w="1890" w:type="dxa"/>
            <w:gridSpan w:val="3"/>
            <w:tcBorders>
              <w:left w:val="nil"/>
              <w:bottom w:val="single" w:sz="4" w:space="0" w:color="auto"/>
            </w:tcBorders>
            <w:shd w:val="clear" w:color="auto" w:fill="auto"/>
            <w:noWrap/>
            <w:vAlign w:val="center"/>
            <w:hideMark/>
          </w:tcPr>
          <w:p w14:paraId="35A3C895"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0.15 mm</w:t>
            </w:r>
          </w:p>
        </w:tc>
        <w:tc>
          <w:tcPr>
            <w:tcW w:w="2087" w:type="dxa"/>
            <w:gridSpan w:val="3"/>
            <w:tcBorders>
              <w:left w:val="nil"/>
              <w:bottom w:val="single" w:sz="4" w:space="0" w:color="auto"/>
            </w:tcBorders>
            <w:shd w:val="clear" w:color="auto" w:fill="auto"/>
            <w:noWrap/>
            <w:vAlign w:val="center"/>
            <w:hideMark/>
          </w:tcPr>
          <w:p w14:paraId="6752D9CA"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 mm</w:t>
            </w:r>
          </w:p>
        </w:tc>
      </w:tr>
      <w:tr w:rsidR="004E56DC" w:rsidRPr="004E56DC" w14:paraId="06825462" w14:textId="77777777" w:rsidTr="008C4C85">
        <w:trPr>
          <w:trHeight w:val="315"/>
        </w:trPr>
        <w:tc>
          <w:tcPr>
            <w:tcW w:w="1801" w:type="dxa"/>
            <w:tcBorders>
              <w:top w:val="nil"/>
            </w:tcBorders>
            <w:shd w:val="clear" w:color="auto" w:fill="auto"/>
            <w:noWrap/>
            <w:vAlign w:val="bottom"/>
            <w:hideMark/>
          </w:tcPr>
          <w:p w14:paraId="11E5BD05"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Teroson</w:t>
            </w:r>
            <w:proofErr w:type="spellEnd"/>
            <w:r w:rsidRPr="004E56DC">
              <w:rPr>
                <w:rFonts w:ascii="Times New Roman" w:eastAsia="Times New Roman" w:hAnsi="Times New Roman" w:cs="Times New Roman"/>
                <w:color w:val="000000"/>
                <w:lang w:val="en-GB" w:eastAsia="cs-CZ"/>
              </w:rPr>
              <w:t xml:space="preserve"> 9000</w:t>
            </w:r>
          </w:p>
        </w:tc>
        <w:tc>
          <w:tcPr>
            <w:tcW w:w="734" w:type="dxa"/>
            <w:tcBorders>
              <w:top w:val="nil"/>
              <w:left w:val="nil"/>
              <w:right w:val="nil"/>
            </w:tcBorders>
            <w:shd w:val="clear" w:color="auto" w:fill="auto"/>
            <w:noWrap/>
            <w:vAlign w:val="bottom"/>
            <w:hideMark/>
          </w:tcPr>
          <w:p w14:paraId="359123C9" w14:textId="77777777" w:rsidR="00404ED6" w:rsidRPr="004E56DC" w:rsidRDefault="00404ED6" w:rsidP="007A5CD5">
            <w:pPr>
              <w:spacing w:after="0" w:line="480" w:lineRule="auto"/>
              <w:jc w:val="right"/>
              <w:rPr>
                <w:rFonts w:ascii="Times New Roman" w:eastAsia="Times New Roman" w:hAnsi="Times New Roman" w:cs="Times New Roman"/>
                <w:bCs/>
                <w:color w:val="00B0F0"/>
                <w:lang w:val="en-GB" w:eastAsia="cs-CZ"/>
              </w:rPr>
            </w:pPr>
            <w:r w:rsidRPr="004E56DC">
              <w:rPr>
                <w:rFonts w:ascii="Times New Roman" w:eastAsia="Times New Roman" w:hAnsi="Times New Roman" w:cs="Times New Roman"/>
                <w:bCs/>
                <w:lang w:val="en-GB" w:eastAsia="cs-CZ"/>
              </w:rPr>
              <w:t>1.26</w:t>
            </w:r>
          </w:p>
        </w:tc>
        <w:tc>
          <w:tcPr>
            <w:tcW w:w="260" w:type="dxa"/>
            <w:tcBorders>
              <w:top w:val="nil"/>
              <w:left w:val="nil"/>
              <w:right w:val="nil"/>
            </w:tcBorders>
            <w:shd w:val="clear" w:color="auto" w:fill="auto"/>
            <w:noWrap/>
            <w:vAlign w:val="bottom"/>
            <w:hideMark/>
          </w:tcPr>
          <w:p w14:paraId="1C16ADFD"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tcBorders>
            <w:shd w:val="clear" w:color="auto" w:fill="auto"/>
            <w:noWrap/>
            <w:vAlign w:val="bottom"/>
            <w:hideMark/>
          </w:tcPr>
          <w:p w14:paraId="2D1D7FD4"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0.17</w:t>
            </w:r>
          </w:p>
        </w:tc>
        <w:tc>
          <w:tcPr>
            <w:tcW w:w="576" w:type="dxa"/>
            <w:tcBorders>
              <w:top w:val="nil"/>
              <w:left w:val="nil"/>
              <w:right w:val="nil"/>
            </w:tcBorders>
            <w:shd w:val="clear" w:color="auto" w:fill="auto"/>
            <w:noWrap/>
            <w:vAlign w:val="bottom"/>
            <w:hideMark/>
          </w:tcPr>
          <w:p w14:paraId="5FBDB557"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0.30</w:t>
            </w:r>
          </w:p>
        </w:tc>
        <w:tc>
          <w:tcPr>
            <w:tcW w:w="260" w:type="dxa"/>
            <w:tcBorders>
              <w:top w:val="nil"/>
              <w:left w:val="nil"/>
              <w:right w:val="nil"/>
            </w:tcBorders>
            <w:shd w:val="clear" w:color="auto" w:fill="auto"/>
            <w:noWrap/>
            <w:vAlign w:val="bottom"/>
            <w:hideMark/>
          </w:tcPr>
          <w:p w14:paraId="0BE2B5D5"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13665D16"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0.04</w:t>
            </w:r>
          </w:p>
        </w:tc>
        <w:tc>
          <w:tcPr>
            <w:tcW w:w="889" w:type="dxa"/>
            <w:tcBorders>
              <w:top w:val="nil"/>
              <w:left w:val="nil"/>
              <w:right w:val="nil"/>
            </w:tcBorders>
            <w:shd w:val="clear" w:color="auto" w:fill="auto"/>
            <w:noWrap/>
            <w:vAlign w:val="bottom"/>
            <w:hideMark/>
          </w:tcPr>
          <w:p w14:paraId="590DCB04" w14:textId="441DA9C3" w:rsidR="00404ED6" w:rsidRPr="004E56DC" w:rsidRDefault="00404ED6" w:rsidP="004E56DC">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719.</w:t>
            </w:r>
            <w:r w:rsidR="004E56DC">
              <w:rPr>
                <w:rFonts w:ascii="Times New Roman" w:eastAsia="Times New Roman" w:hAnsi="Times New Roman" w:cs="Times New Roman"/>
                <w:bCs/>
                <w:lang w:val="en-GB" w:eastAsia="cs-CZ"/>
              </w:rPr>
              <w:t>2</w:t>
            </w:r>
          </w:p>
        </w:tc>
        <w:tc>
          <w:tcPr>
            <w:tcW w:w="260" w:type="dxa"/>
            <w:tcBorders>
              <w:top w:val="nil"/>
              <w:left w:val="nil"/>
              <w:right w:val="nil"/>
            </w:tcBorders>
            <w:shd w:val="clear" w:color="auto" w:fill="auto"/>
            <w:noWrap/>
            <w:vAlign w:val="bottom"/>
            <w:hideMark/>
          </w:tcPr>
          <w:p w14:paraId="013230DF"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7D899B5F" w14:textId="7558CD13" w:rsidR="00404ED6" w:rsidRPr="004E56DC" w:rsidRDefault="00404ED6" w:rsidP="004E56DC">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58.5</w:t>
            </w:r>
          </w:p>
        </w:tc>
        <w:tc>
          <w:tcPr>
            <w:tcW w:w="1086" w:type="dxa"/>
            <w:tcBorders>
              <w:top w:val="nil"/>
              <w:left w:val="nil"/>
              <w:right w:val="nil"/>
            </w:tcBorders>
            <w:shd w:val="clear" w:color="auto" w:fill="auto"/>
            <w:noWrap/>
            <w:vAlign w:val="bottom"/>
            <w:hideMark/>
          </w:tcPr>
          <w:p w14:paraId="231A8CD7" w14:textId="649D8CBD" w:rsidR="00404ED6" w:rsidRPr="004E56DC"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180.</w:t>
            </w:r>
            <w:r w:rsidR="00404ED6" w:rsidRPr="004E56DC">
              <w:rPr>
                <w:rFonts w:ascii="Times New Roman" w:eastAsia="Times New Roman" w:hAnsi="Times New Roman" w:cs="Times New Roman"/>
                <w:bCs/>
                <w:color w:val="000000"/>
                <w:lang w:val="en-GB" w:eastAsia="cs-CZ"/>
              </w:rPr>
              <w:t>5</w:t>
            </w:r>
          </w:p>
        </w:tc>
        <w:tc>
          <w:tcPr>
            <w:tcW w:w="260" w:type="dxa"/>
            <w:tcBorders>
              <w:top w:val="nil"/>
              <w:left w:val="nil"/>
              <w:right w:val="nil"/>
            </w:tcBorders>
            <w:shd w:val="clear" w:color="auto" w:fill="auto"/>
            <w:noWrap/>
            <w:vAlign w:val="bottom"/>
            <w:hideMark/>
          </w:tcPr>
          <w:p w14:paraId="4C99E6C0"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47363B00" w14:textId="5EF5CB42"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31.7</w:t>
            </w:r>
          </w:p>
        </w:tc>
      </w:tr>
      <w:tr w:rsidR="004E56DC" w:rsidRPr="004E56DC" w14:paraId="18845673" w14:textId="77777777" w:rsidTr="008C4C85">
        <w:trPr>
          <w:trHeight w:val="315"/>
        </w:trPr>
        <w:tc>
          <w:tcPr>
            <w:tcW w:w="1801" w:type="dxa"/>
            <w:tcBorders>
              <w:top w:val="nil"/>
            </w:tcBorders>
            <w:shd w:val="clear" w:color="auto" w:fill="auto"/>
            <w:noWrap/>
            <w:vAlign w:val="bottom"/>
            <w:hideMark/>
          </w:tcPr>
          <w:p w14:paraId="50EBDDD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Teroson</w:t>
            </w:r>
            <w:proofErr w:type="spellEnd"/>
            <w:r w:rsidRPr="004E56DC">
              <w:rPr>
                <w:rFonts w:ascii="Times New Roman" w:eastAsia="Times New Roman" w:hAnsi="Times New Roman" w:cs="Times New Roman"/>
                <w:color w:val="000000"/>
                <w:lang w:val="en-GB" w:eastAsia="cs-CZ"/>
              </w:rPr>
              <w:t xml:space="preserve"> 9097</w:t>
            </w:r>
          </w:p>
        </w:tc>
        <w:tc>
          <w:tcPr>
            <w:tcW w:w="734" w:type="dxa"/>
            <w:tcBorders>
              <w:top w:val="nil"/>
              <w:left w:val="nil"/>
              <w:right w:val="nil"/>
            </w:tcBorders>
            <w:shd w:val="clear" w:color="auto" w:fill="auto"/>
            <w:noWrap/>
            <w:vAlign w:val="bottom"/>
            <w:hideMark/>
          </w:tcPr>
          <w:p w14:paraId="03AB2BD9"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1.34</w:t>
            </w:r>
          </w:p>
        </w:tc>
        <w:tc>
          <w:tcPr>
            <w:tcW w:w="260" w:type="dxa"/>
            <w:tcBorders>
              <w:top w:val="nil"/>
              <w:left w:val="nil"/>
              <w:right w:val="nil"/>
            </w:tcBorders>
            <w:shd w:val="clear" w:color="auto" w:fill="auto"/>
            <w:noWrap/>
            <w:vAlign w:val="bottom"/>
            <w:hideMark/>
          </w:tcPr>
          <w:p w14:paraId="58BDDF06"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tcBorders>
            <w:shd w:val="clear" w:color="auto" w:fill="auto"/>
            <w:noWrap/>
            <w:vAlign w:val="bottom"/>
            <w:hideMark/>
          </w:tcPr>
          <w:p w14:paraId="0721D60E"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0.13</w:t>
            </w:r>
          </w:p>
        </w:tc>
        <w:tc>
          <w:tcPr>
            <w:tcW w:w="576" w:type="dxa"/>
            <w:tcBorders>
              <w:top w:val="nil"/>
              <w:left w:val="nil"/>
              <w:right w:val="nil"/>
            </w:tcBorders>
            <w:shd w:val="clear" w:color="auto" w:fill="auto"/>
            <w:noWrap/>
            <w:vAlign w:val="bottom"/>
            <w:hideMark/>
          </w:tcPr>
          <w:p w14:paraId="381D87A4"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0.28</w:t>
            </w:r>
          </w:p>
        </w:tc>
        <w:tc>
          <w:tcPr>
            <w:tcW w:w="260" w:type="dxa"/>
            <w:tcBorders>
              <w:top w:val="nil"/>
              <w:left w:val="nil"/>
              <w:right w:val="nil"/>
            </w:tcBorders>
            <w:shd w:val="clear" w:color="auto" w:fill="auto"/>
            <w:noWrap/>
            <w:vAlign w:val="bottom"/>
            <w:hideMark/>
          </w:tcPr>
          <w:p w14:paraId="5FE96D07"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19088634"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0.04</w:t>
            </w:r>
          </w:p>
        </w:tc>
        <w:tc>
          <w:tcPr>
            <w:tcW w:w="889" w:type="dxa"/>
            <w:tcBorders>
              <w:top w:val="nil"/>
              <w:left w:val="nil"/>
              <w:right w:val="nil"/>
            </w:tcBorders>
            <w:shd w:val="clear" w:color="auto" w:fill="auto"/>
            <w:noWrap/>
            <w:vAlign w:val="bottom"/>
            <w:hideMark/>
          </w:tcPr>
          <w:p w14:paraId="77113880" w14:textId="312CD43F"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732.5</w:t>
            </w:r>
          </w:p>
        </w:tc>
        <w:tc>
          <w:tcPr>
            <w:tcW w:w="260" w:type="dxa"/>
            <w:tcBorders>
              <w:top w:val="nil"/>
              <w:left w:val="nil"/>
              <w:right w:val="nil"/>
            </w:tcBorders>
            <w:shd w:val="clear" w:color="auto" w:fill="auto"/>
            <w:noWrap/>
            <w:vAlign w:val="bottom"/>
            <w:hideMark/>
          </w:tcPr>
          <w:p w14:paraId="6AB18EDE"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38C2CAF7" w14:textId="704B59D8"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71.0</w:t>
            </w:r>
          </w:p>
        </w:tc>
        <w:tc>
          <w:tcPr>
            <w:tcW w:w="1086" w:type="dxa"/>
            <w:tcBorders>
              <w:top w:val="nil"/>
              <w:left w:val="nil"/>
              <w:right w:val="nil"/>
            </w:tcBorders>
            <w:shd w:val="clear" w:color="auto" w:fill="auto"/>
            <w:noWrap/>
            <w:vAlign w:val="bottom"/>
            <w:hideMark/>
          </w:tcPr>
          <w:p w14:paraId="23F14A49" w14:textId="33C29695" w:rsidR="00404ED6" w:rsidRPr="004E56DC"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174.</w:t>
            </w:r>
            <w:r w:rsidR="00404ED6" w:rsidRPr="004E56DC">
              <w:rPr>
                <w:rFonts w:ascii="Times New Roman" w:eastAsia="Times New Roman" w:hAnsi="Times New Roman" w:cs="Times New Roman"/>
                <w:bCs/>
                <w:color w:val="000000"/>
                <w:lang w:val="en-GB" w:eastAsia="cs-CZ"/>
              </w:rPr>
              <w:t>2</w:t>
            </w:r>
          </w:p>
        </w:tc>
        <w:tc>
          <w:tcPr>
            <w:tcW w:w="260" w:type="dxa"/>
            <w:tcBorders>
              <w:top w:val="nil"/>
              <w:left w:val="nil"/>
              <w:right w:val="nil"/>
            </w:tcBorders>
            <w:shd w:val="clear" w:color="auto" w:fill="auto"/>
            <w:noWrap/>
            <w:vAlign w:val="bottom"/>
            <w:hideMark/>
          </w:tcPr>
          <w:p w14:paraId="7ABBA337"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0B7166E0" w14:textId="0C1049F1"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22.</w:t>
            </w:r>
            <w:r w:rsidR="00404ED6" w:rsidRPr="004E56DC">
              <w:rPr>
                <w:rFonts w:ascii="Times New Roman" w:eastAsia="Times New Roman" w:hAnsi="Times New Roman" w:cs="Times New Roman"/>
                <w:color w:val="000000"/>
                <w:lang w:val="en-GB" w:eastAsia="cs-CZ"/>
              </w:rPr>
              <w:t>6</w:t>
            </w:r>
          </w:p>
        </w:tc>
      </w:tr>
      <w:tr w:rsidR="004E56DC" w:rsidRPr="004E56DC" w14:paraId="7802CBA2" w14:textId="77777777" w:rsidTr="008C4C85">
        <w:trPr>
          <w:trHeight w:val="315"/>
        </w:trPr>
        <w:tc>
          <w:tcPr>
            <w:tcW w:w="1801" w:type="dxa"/>
            <w:tcBorders>
              <w:top w:val="nil"/>
            </w:tcBorders>
            <w:shd w:val="clear" w:color="auto" w:fill="auto"/>
            <w:noWrap/>
            <w:vAlign w:val="bottom"/>
            <w:hideMark/>
          </w:tcPr>
          <w:p w14:paraId="27F540A9"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SIMP Seal 60</w:t>
            </w:r>
          </w:p>
        </w:tc>
        <w:tc>
          <w:tcPr>
            <w:tcW w:w="734" w:type="dxa"/>
            <w:tcBorders>
              <w:top w:val="nil"/>
              <w:left w:val="nil"/>
              <w:right w:val="nil"/>
            </w:tcBorders>
            <w:shd w:val="clear" w:color="auto" w:fill="auto"/>
            <w:noWrap/>
            <w:vAlign w:val="bottom"/>
            <w:hideMark/>
          </w:tcPr>
          <w:p w14:paraId="06BE66CB"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2.38</w:t>
            </w:r>
          </w:p>
        </w:tc>
        <w:tc>
          <w:tcPr>
            <w:tcW w:w="260" w:type="dxa"/>
            <w:tcBorders>
              <w:top w:val="nil"/>
              <w:left w:val="nil"/>
              <w:right w:val="nil"/>
            </w:tcBorders>
            <w:shd w:val="clear" w:color="auto" w:fill="auto"/>
            <w:noWrap/>
            <w:vAlign w:val="bottom"/>
            <w:hideMark/>
          </w:tcPr>
          <w:p w14:paraId="517A3397"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tcBorders>
            <w:shd w:val="clear" w:color="auto" w:fill="auto"/>
            <w:noWrap/>
            <w:vAlign w:val="bottom"/>
            <w:hideMark/>
          </w:tcPr>
          <w:p w14:paraId="581A0A6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0.09</w:t>
            </w:r>
          </w:p>
        </w:tc>
        <w:tc>
          <w:tcPr>
            <w:tcW w:w="576" w:type="dxa"/>
            <w:tcBorders>
              <w:top w:val="nil"/>
              <w:left w:val="nil"/>
              <w:right w:val="nil"/>
            </w:tcBorders>
            <w:shd w:val="clear" w:color="auto" w:fill="auto"/>
            <w:noWrap/>
            <w:vAlign w:val="bottom"/>
            <w:hideMark/>
          </w:tcPr>
          <w:p w14:paraId="7A0D4C55"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0.79</w:t>
            </w:r>
          </w:p>
        </w:tc>
        <w:tc>
          <w:tcPr>
            <w:tcW w:w="260" w:type="dxa"/>
            <w:tcBorders>
              <w:top w:val="nil"/>
              <w:left w:val="nil"/>
              <w:right w:val="nil"/>
            </w:tcBorders>
            <w:shd w:val="clear" w:color="auto" w:fill="auto"/>
            <w:noWrap/>
            <w:vAlign w:val="bottom"/>
            <w:hideMark/>
          </w:tcPr>
          <w:p w14:paraId="6B3646F2"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1C4CABAD"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0.05</w:t>
            </w:r>
          </w:p>
        </w:tc>
        <w:tc>
          <w:tcPr>
            <w:tcW w:w="889" w:type="dxa"/>
            <w:tcBorders>
              <w:top w:val="nil"/>
              <w:left w:val="nil"/>
              <w:right w:val="nil"/>
            </w:tcBorders>
            <w:shd w:val="clear" w:color="auto" w:fill="auto"/>
            <w:noWrap/>
            <w:vAlign w:val="bottom"/>
            <w:hideMark/>
          </w:tcPr>
          <w:p w14:paraId="4462C5C4" w14:textId="1E0BB440" w:rsidR="00404ED6" w:rsidRPr="004E56DC" w:rsidRDefault="00404ED6" w:rsidP="004E56DC">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1477.</w:t>
            </w:r>
            <w:r w:rsidR="004E56DC">
              <w:rPr>
                <w:rFonts w:ascii="Times New Roman" w:eastAsia="Times New Roman" w:hAnsi="Times New Roman" w:cs="Times New Roman"/>
                <w:bCs/>
                <w:lang w:val="en-GB" w:eastAsia="cs-CZ"/>
              </w:rPr>
              <w:t>5</w:t>
            </w:r>
          </w:p>
        </w:tc>
        <w:tc>
          <w:tcPr>
            <w:tcW w:w="260" w:type="dxa"/>
            <w:tcBorders>
              <w:top w:val="nil"/>
              <w:left w:val="nil"/>
              <w:right w:val="nil"/>
            </w:tcBorders>
            <w:shd w:val="clear" w:color="auto" w:fill="auto"/>
            <w:noWrap/>
            <w:vAlign w:val="bottom"/>
            <w:hideMark/>
          </w:tcPr>
          <w:p w14:paraId="1C49D9B4"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58319EA3" w14:textId="68348D82" w:rsidR="00404ED6" w:rsidRPr="004E56DC" w:rsidRDefault="00404ED6" w:rsidP="004E56DC">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59.</w:t>
            </w:r>
            <w:r w:rsidR="004E56DC">
              <w:rPr>
                <w:rFonts w:ascii="Times New Roman" w:eastAsia="Times New Roman" w:hAnsi="Times New Roman" w:cs="Times New Roman"/>
                <w:color w:val="000000"/>
                <w:lang w:val="en-GB" w:eastAsia="cs-CZ"/>
              </w:rPr>
              <w:t>9</w:t>
            </w:r>
          </w:p>
        </w:tc>
        <w:tc>
          <w:tcPr>
            <w:tcW w:w="1086" w:type="dxa"/>
            <w:tcBorders>
              <w:top w:val="nil"/>
              <w:left w:val="nil"/>
              <w:right w:val="nil"/>
            </w:tcBorders>
            <w:shd w:val="clear" w:color="auto" w:fill="auto"/>
            <w:noWrap/>
            <w:vAlign w:val="bottom"/>
            <w:hideMark/>
          </w:tcPr>
          <w:p w14:paraId="029FC1AA" w14:textId="07217929" w:rsidR="00404ED6" w:rsidRPr="004E56DC"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496.</w:t>
            </w:r>
            <w:r w:rsidR="00404ED6" w:rsidRPr="004E56DC">
              <w:rPr>
                <w:rFonts w:ascii="Times New Roman" w:eastAsia="Times New Roman" w:hAnsi="Times New Roman" w:cs="Times New Roman"/>
                <w:bCs/>
                <w:color w:val="000000"/>
                <w:lang w:val="en-GB" w:eastAsia="cs-CZ"/>
              </w:rPr>
              <w:t>0</w:t>
            </w:r>
          </w:p>
        </w:tc>
        <w:tc>
          <w:tcPr>
            <w:tcW w:w="260" w:type="dxa"/>
            <w:tcBorders>
              <w:top w:val="nil"/>
              <w:left w:val="nil"/>
              <w:right w:val="nil"/>
            </w:tcBorders>
            <w:shd w:val="clear" w:color="auto" w:fill="auto"/>
            <w:noWrap/>
            <w:vAlign w:val="bottom"/>
            <w:hideMark/>
          </w:tcPr>
          <w:p w14:paraId="45D54031"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210C82CE" w14:textId="5597908D"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3</w:t>
            </w:r>
            <w:r w:rsidR="004E56DC">
              <w:rPr>
                <w:rFonts w:ascii="Times New Roman" w:eastAsia="Times New Roman" w:hAnsi="Times New Roman" w:cs="Times New Roman"/>
                <w:color w:val="000000"/>
                <w:lang w:val="en-GB" w:eastAsia="cs-CZ"/>
              </w:rPr>
              <w:t>3.</w:t>
            </w:r>
            <w:r w:rsidRPr="004E56DC">
              <w:rPr>
                <w:rFonts w:ascii="Times New Roman" w:eastAsia="Times New Roman" w:hAnsi="Times New Roman" w:cs="Times New Roman"/>
                <w:color w:val="000000"/>
                <w:lang w:val="en-GB" w:eastAsia="cs-CZ"/>
              </w:rPr>
              <w:t>1</w:t>
            </w:r>
          </w:p>
        </w:tc>
      </w:tr>
      <w:tr w:rsidR="004E56DC" w:rsidRPr="004E56DC" w14:paraId="7CEFB7EF" w14:textId="77777777" w:rsidTr="008C4C85">
        <w:trPr>
          <w:trHeight w:val="315"/>
        </w:trPr>
        <w:tc>
          <w:tcPr>
            <w:tcW w:w="1801" w:type="dxa"/>
            <w:tcBorders>
              <w:top w:val="nil"/>
            </w:tcBorders>
            <w:shd w:val="clear" w:color="auto" w:fill="auto"/>
            <w:noWrap/>
            <w:vAlign w:val="bottom"/>
            <w:hideMark/>
          </w:tcPr>
          <w:p w14:paraId="1E4B0BE7"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SikaTack</w:t>
            </w:r>
            <w:proofErr w:type="spellEnd"/>
            <w:r w:rsidRPr="004E56DC">
              <w:rPr>
                <w:rFonts w:ascii="Times New Roman" w:eastAsia="Times New Roman" w:hAnsi="Times New Roman" w:cs="Times New Roman"/>
                <w:color w:val="000000"/>
                <w:lang w:val="en-GB" w:eastAsia="cs-CZ"/>
              </w:rPr>
              <w:t xml:space="preserve"> GO!</w:t>
            </w:r>
          </w:p>
        </w:tc>
        <w:tc>
          <w:tcPr>
            <w:tcW w:w="734" w:type="dxa"/>
            <w:tcBorders>
              <w:top w:val="nil"/>
              <w:left w:val="nil"/>
              <w:right w:val="nil"/>
            </w:tcBorders>
            <w:shd w:val="clear" w:color="auto" w:fill="auto"/>
            <w:noWrap/>
            <w:vAlign w:val="bottom"/>
            <w:hideMark/>
          </w:tcPr>
          <w:p w14:paraId="40144EBF"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1.50</w:t>
            </w:r>
          </w:p>
        </w:tc>
        <w:tc>
          <w:tcPr>
            <w:tcW w:w="260" w:type="dxa"/>
            <w:tcBorders>
              <w:top w:val="nil"/>
              <w:left w:val="nil"/>
              <w:right w:val="nil"/>
            </w:tcBorders>
            <w:shd w:val="clear" w:color="auto" w:fill="auto"/>
            <w:noWrap/>
            <w:vAlign w:val="bottom"/>
            <w:hideMark/>
          </w:tcPr>
          <w:p w14:paraId="661DC735"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tcBorders>
            <w:shd w:val="clear" w:color="auto" w:fill="auto"/>
            <w:noWrap/>
            <w:vAlign w:val="bottom"/>
            <w:hideMark/>
          </w:tcPr>
          <w:p w14:paraId="1F702395"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0.08</w:t>
            </w:r>
          </w:p>
        </w:tc>
        <w:tc>
          <w:tcPr>
            <w:tcW w:w="576" w:type="dxa"/>
            <w:tcBorders>
              <w:top w:val="nil"/>
              <w:left w:val="nil"/>
              <w:right w:val="nil"/>
            </w:tcBorders>
            <w:shd w:val="clear" w:color="auto" w:fill="auto"/>
            <w:noWrap/>
            <w:vAlign w:val="bottom"/>
            <w:hideMark/>
          </w:tcPr>
          <w:p w14:paraId="2C11D11D"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0.19</w:t>
            </w:r>
          </w:p>
        </w:tc>
        <w:tc>
          <w:tcPr>
            <w:tcW w:w="260" w:type="dxa"/>
            <w:tcBorders>
              <w:top w:val="nil"/>
              <w:left w:val="nil"/>
              <w:right w:val="nil"/>
            </w:tcBorders>
            <w:shd w:val="clear" w:color="auto" w:fill="auto"/>
            <w:noWrap/>
            <w:vAlign w:val="bottom"/>
            <w:hideMark/>
          </w:tcPr>
          <w:p w14:paraId="4290120A"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710" w:type="dxa"/>
            <w:tcBorders>
              <w:top w:val="nil"/>
              <w:left w:val="nil"/>
            </w:tcBorders>
            <w:shd w:val="clear" w:color="auto" w:fill="auto"/>
            <w:noWrap/>
            <w:vAlign w:val="bottom"/>
            <w:hideMark/>
          </w:tcPr>
          <w:p w14:paraId="2C10CE92"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0.01</w:t>
            </w:r>
          </w:p>
        </w:tc>
        <w:tc>
          <w:tcPr>
            <w:tcW w:w="889" w:type="dxa"/>
            <w:tcBorders>
              <w:top w:val="nil"/>
              <w:left w:val="nil"/>
              <w:right w:val="nil"/>
            </w:tcBorders>
            <w:shd w:val="clear" w:color="auto" w:fill="auto"/>
            <w:noWrap/>
            <w:vAlign w:val="bottom"/>
            <w:hideMark/>
          </w:tcPr>
          <w:p w14:paraId="1BD16EB7" w14:textId="4A740EAC" w:rsidR="00404ED6" w:rsidRPr="004E56DC" w:rsidRDefault="00404ED6" w:rsidP="004E56DC">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870.</w:t>
            </w:r>
            <w:r w:rsidR="004E56DC">
              <w:rPr>
                <w:rFonts w:ascii="Times New Roman" w:eastAsia="Times New Roman" w:hAnsi="Times New Roman" w:cs="Times New Roman"/>
                <w:bCs/>
                <w:lang w:val="en-GB" w:eastAsia="cs-CZ"/>
              </w:rPr>
              <w:t>8</w:t>
            </w:r>
          </w:p>
        </w:tc>
        <w:tc>
          <w:tcPr>
            <w:tcW w:w="260" w:type="dxa"/>
            <w:tcBorders>
              <w:top w:val="nil"/>
              <w:left w:val="nil"/>
              <w:right w:val="nil"/>
            </w:tcBorders>
            <w:shd w:val="clear" w:color="auto" w:fill="auto"/>
            <w:noWrap/>
            <w:vAlign w:val="bottom"/>
            <w:hideMark/>
          </w:tcPr>
          <w:p w14:paraId="4C911462"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74C7CC64" w14:textId="18065775"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48.5</w:t>
            </w:r>
          </w:p>
        </w:tc>
        <w:tc>
          <w:tcPr>
            <w:tcW w:w="1086" w:type="dxa"/>
            <w:tcBorders>
              <w:top w:val="nil"/>
              <w:left w:val="nil"/>
              <w:right w:val="nil"/>
            </w:tcBorders>
            <w:shd w:val="clear" w:color="auto" w:fill="auto"/>
            <w:noWrap/>
            <w:vAlign w:val="bottom"/>
            <w:hideMark/>
          </w:tcPr>
          <w:p w14:paraId="2FF8FB89" w14:textId="7BA87782"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120.</w:t>
            </w:r>
            <w:r w:rsidR="00404ED6" w:rsidRPr="004E56DC">
              <w:rPr>
                <w:rFonts w:ascii="Times New Roman" w:eastAsia="Times New Roman" w:hAnsi="Times New Roman" w:cs="Times New Roman"/>
                <w:bCs/>
                <w:lang w:val="en-GB" w:eastAsia="cs-CZ"/>
              </w:rPr>
              <w:t>5</w:t>
            </w:r>
          </w:p>
        </w:tc>
        <w:tc>
          <w:tcPr>
            <w:tcW w:w="260" w:type="dxa"/>
            <w:tcBorders>
              <w:top w:val="nil"/>
              <w:left w:val="nil"/>
              <w:right w:val="nil"/>
            </w:tcBorders>
            <w:shd w:val="clear" w:color="auto" w:fill="auto"/>
            <w:noWrap/>
            <w:vAlign w:val="bottom"/>
            <w:hideMark/>
          </w:tcPr>
          <w:p w14:paraId="7DD67D20"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288B23F8" w14:textId="22DB5999"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6.7</w:t>
            </w:r>
          </w:p>
        </w:tc>
      </w:tr>
      <w:tr w:rsidR="004E56DC" w:rsidRPr="004E56DC" w14:paraId="6ECA0FBF" w14:textId="77777777" w:rsidTr="008C4C85">
        <w:trPr>
          <w:trHeight w:val="315"/>
        </w:trPr>
        <w:tc>
          <w:tcPr>
            <w:tcW w:w="1801" w:type="dxa"/>
            <w:tcBorders>
              <w:top w:val="nil"/>
            </w:tcBorders>
            <w:shd w:val="clear" w:color="auto" w:fill="auto"/>
            <w:noWrap/>
            <w:vAlign w:val="bottom"/>
            <w:hideMark/>
          </w:tcPr>
          <w:p w14:paraId="137039A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Betaseal</w:t>
            </w:r>
            <w:proofErr w:type="spellEnd"/>
            <w:r w:rsidRPr="004E56DC">
              <w:rPr>
                <w:rFonts w:ascii="Times New Roman" w:eastAsia="Times New Roman" w:hAnsi="Times New Roman" w:cs="Times New Roman"/>
                <w:color w:val="000000"/>
                <w:lang w:val="en-GB" w:eastAsia="cs-CZ"/>
              </w:rPr>
              <w:t xml:space="preserve"> 1517</w:t>
            </w:r>
          </w:p>
        </w:tc>
        <w:tc>
          <w:tcPr>
            <w:tcW w:w="734" w:type="dxa"/>
            <w:tcBorders>
              <w:top w:val="nil"/>
              <w:left w:val="nil"/>
              <w:right w:val="nil"/>
            </w:tcBorders>
            <w:shd w:val="clear" w:color="auto" w:fill="auto"/>
            <w:noWrap/>
            <w:vAlign w:val="bottom"/>
            <w:hideMark/>
          </w:tcPr>
          <w:p w14:paraId="53613A0C"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5.50</w:t>
            </w:r>
          </w:p>
        </w:tc>
        <w:tc>
          <w:tcPr>
            <w:tcW w:w="260" w:type="dxa"/>
            <w:tcBorders>
              <w:top w:val="nil"/>
              <w:left w:val="nil"/>
              <w:right w:val="nil"/>
            </w:tcBorders>
            <w:shd w:val="clear" w:color="auto" w:fill="auto"/>
            <w:noWrap/>
            <w:vAlign w:val="bottom"/>
            <w:hideMark/>
          </w:tcPr>
          <w:p w14:paraId="53FCD1E6"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tcBorders>
            <w:shd w:val="clear" w:color="auto" w:fill="auto"/>
            <w:noWrap/>
            <w:vAlign w:val="bottom"/>
            <w:hideMark/>
          </w:tcPr>
          <w:p w14:paraId="250D41D8"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0.41</w:t>
            </w:r>
          </w:p>
        </w:tc>
        <w:tc>
          <w:tcPr>
            <w:tcW w:w="576" w:type="dxa"/>
            <w:tcBorders>
              <w:top w:val="nil"/>
              <w:left w:val="nil"/>
              <w:right w:val="nil"/>
            </w:tcBorders>
            <w:shd w:val="clear" w:color="auto" w:fill="auto"/>
            <w:noWrap/>
            <w:vAlign w:val="bottom"/>
            <w:hideMark/>
          </w:tcPr>
          <w:p w14:paraId="08A3B46B"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1.70</w:t>
            </w:r>
          </w:p>
        </w:tc>
        <w:tc>
          <w:tcPr>
            <w:tcW w:w="260" w:type="dxa"/>
            <w:tcBorders>
              <w:top w:val="nil"/>
              <w:left w:val="nil"/>
              <w:right w:val="nil"/>
            </w:tcBorders>
            <w:shd w:val="clear" w:color="auto" w:fill="auto"/>
            <w:noWrap/>
            <w:vAlign w:val="bottom"/>
            <w:hideMark/>
          </w:tcPr>
          <w:p w14:paraId="0B4D2226"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10" w:type="dxa"/>
            <w:tcBorders>
              <w:top w:val="nil"/>
              <w:left w:val="nil"/>
            </w:tcBorders>
            <w:shd w:val="clear" w:color="auto" w:fill="auto"/>
            <w:noWrap/>
            <w:vAlign w:val="bottom"/>
            <w:hideMark/>
          </w:tcPr>
          <w:p w14:paraId="2923C4E7"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0.18</w:t>
            </w:r>
          </w:p>
        </w:tc>
        <w:tc>
          <w:tcPr>
            <w:tcW w:w="889" w:type="dxa"/>
            <w:tcBorders>
              <w:top w:val="nil"/>
              <w:left w:val="nil"/>
              <w:right w:val="nil"/>
            </w:tcBorders>
            <w:shd w:val="clear" w:color="auto" w:fill="auto"/>
            <w:noWrap/>
            <w:vAlign w:val="bottom"/>
            <w:hideMark/>
          </w:tcPr>
          <w:p w14:paraId="5C459521" w14:textId="46E97BC2"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3258.1</w:t>
            </w:r>
          </w:p>
        </w:tc>
        <w:tc>
          <w:tcPr>
            <w:tcW w:w="260" w:type="dxa"/>
            <w:tcBorders>
              <w:top w:val="nil"/>
              <w:left w:val="nil"/>
              <w:right w:val="nil"/>
            </w:tcBorders>
            <w:shd w:val="clear" w:color="auto" w:fill="auto"/>
            <w:noWrap/>
            <w:vAlign w:val="bottom"/>
            <w:hideMark/>
          </w:tcPr>
          <w:p w14:paraId="7476EA34"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1103B738" w14:textId="651F989F"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246.5</w:t>
            </w:r>
          </w:p>
        </w:tc>
        <w:tc>
          <w:tcPr>
            <w:tcW w:w="1086" w:type="dxa"/>
            <w:tcBorders>
              <w:top w:val="nil"/>
              <w:left w:val="nil"/>
              <w:right w:val="nil"/>
            </w:tcBorders>
            <w:shd w:val="clear" w:color="auto" w:fill="auto"/>
            <w:noWrap/>
            <w:vAlign w:val="bottom"/>
            <w:hideMark/>
          </w:tcPr>
          <w:p w14:paraId="5698893A" w14:textId="64B206DB"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1091.0</w:t>
            </w:r>
          </w:p>
        </w:tc>
        <w:tc>
          <w:tcPr>
            <w:tcW w:w="260" w:type="dxa"/>
            <w:tcBorders>
              <w:top w:val="nil"/>
              <w:left w:val="nil"/>
              <w:right w:val="nil"/>
            </w:tcBorders>
            <w:shd w:val="clear" w:color="auto" w:fill="auto"/>
            <w:noWrap/>
            <w:vAlign w:val="bottom"/>
            <w:hideMark/>
          </w:tcPr>
          <w:p w14:paraId="34D56484"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797DEBC0" w14:textId="3B1EA628"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114.5</w:t>
            </w:r>
          </w:p>
        </w:tc>
      </w:tr>
      <w:tr w:rsidR="004E56DC" w:rsidRPr="004E56DC" w14:paraId="1E1F3663" w14:textId="77777777" w:rsidTr="008C4C85">
        <w:trPr>
          <w:trHeight w:val="315"/>
        </w:trPr>
        <w:tc>
          <w:tcPr>
            <w:tcW w:w="1801" w:type="dxa"/>
            <w:tcBorders>
              <w:top w:val="nil"/>
            </w:tcBorders>
            <w:shd w:val="clear" w:color="auto" w:fill="auto"/>
            <w:noWrap/>
            <w:vAlign w:val="bottom"/>
            <w:hideMark/>
          </w:tcPr>
          <w:p w14:paraId="58CAFAE9"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Betaseal</w:t>
            </w:r>
            <w:proofErr w:type="spellEnd"/>
            <w:r w:rsidRPr="004E56DC">
              <w:rPr>
                <w:rFonts w:ascii="Times New Roman" w:eastAsia="Times New Roman" w:hAnsi="Times New Roman" w:cs="Times New Roman"/>
                <w:color w:val="000000"/>
                <w:lang w:val="en-GB" w:eastAsia="cs-CZ"/>
              </w:rPr>
              <w:t xml:space="preserve"> 1527 EP</w:t>
            </w:r>
          </w:p>
        </w:tc>
        <w:tc>
          <w:tcPr>
            <w:tcW w:w="734" w:type="dxa"/>
            <w:tcBorders>
              <w:top w:val="nil"/>
              <w:left w:val="nil"/>
              <w:right w:val="nil"/>
            </w:tcBorders>
            <w:shd w:val="clear" w:color="auto" w:fill="auto"/>
            <w:noWrap/>
            <w:vAlign w:val="bottom"/>
            <w:hideMark/>
          </w:tcPr>
          <w:p w14:paraId="7E08A577"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6.71</w:t>
            </w:r>
          </w:p>
        </w:tc>
        <w:tc>
          <w:tcPr>
            <w:tcW w:w="260" w:type="dxa"/>
            <w:tcBorders>
              <w:top w:val="nil"/>
              <w:left w:val="nil"/>
              <w:right w:val="nil"/>
            </w:tcBorders>
            <w:shd w:val="clear" w:color="auto" w:fill="auto"/>
            <w:noWrap/>
            <w:vAlign w:val="bottom"/>
            <w:hideMark/>
          </w:tcPr>
          <w:p w14:paraId="2CC0CADB"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679" w:type="dxa"/>
            <w:tcBorders>
              <w:top w:val="nil"/>
              <w:left w:val="nil"/>
            </w:tcBorders>
            <w:shd w:val="clear" w:color="auto" w:fill="auto"/>
            <w:noWrap/>
            <w:vAlign w:val="bottom"/>
            <w:hideMark/>
          </w:tcPr>
          <w:p w14:paraId="7B32FA8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0.32</w:t>
            </w:r>
          </w:p>
        </w:tc>
        <w:tc>
          <w:tcPr>
            <w:tcW w:w="576" w:type="dxa"/>
            <w:tcBorders>
              <w:top w:val="nil"/>
              <w:left w:val="nil"/>
              <w:right w:val="nil"/>
            </w:tcBorders>
            <w:shd w:val="clear" w:color="auto" w:fill="auto"/>
            <w:noWrap/>
            <w:vAlign w:val="bottom"/>
            <w:hideMark/>
          </w:tcPr>
          <w:p w14:paraId="6DC17450"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2.09</w:t>
            </w:r>
          </w:p>
        </w:tc>
        <w:tc>
          <w:tcPr>
            <w:tcW w:w="260" w:type="dxa"/>
            <w:tcBorders>
              <w:top w:val="nil"/>
              <w:left w:val="nil"/>
              <w:right w:val="nil"/>
            </w:tcBorders>
            <w:shd w:val="clear" w:color="auto" w:fill="auto"/>
            <w:noWrap/>
            <w:vAlign w:val="bottom"/>
            <w:hideMark/>
          </w:tcPr>
          <w:p w14:paraId="319823AA"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710" w:type="dxa"/>
            <w:tcBorders>
              <w:top w:val="nil"/>
              <w:left w:val="nil"/>
            </w:tcBorders>
            <w:shd w:val="clear" w:color="auto" w:fill="auto"/>
            <w:noWrap/>
            <w:vAlign w:val="bottom"/>
            <w:hideMark/>
          </w:tcPr>
          <w:p w14:paraId="349CFB50"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0.06</w:t>
            </w:r>
          </w:p>
        </w:tc>
        <w:tc>
          <w:tcPr>
            <w:tcW w:w="889" w:type="dxa"/>
            <w:tcBorders>
              <w:top w:val="nil"/>
              <w:left w:val="nil"/>
              <w:right w:val="nil"/>
            </w:tcBorders>
            <w:shd w:val="clear" w:color="auto" w:fill="auto"/>
            <w:noWrap/>
            <w:vAlign w:val="bottom"/>
            <w:hideMark/>
          </w:tcPr>
          <w:p w14:paraId="0561FBA4" w14:textId="0595F76D" w:rsidR="00404ED6" w:rsidRPr="004E56DC" w:rsidRDefault="00404ED6" w:rsidP="004E56DC">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3946.</w:t>
            </w:r>
            <w:r w:rsidR="004E56DC">
              <w:rPr>
                <w:rFonts w:ascii="Times New Roman" w:eastAsia="Times New Roman" w:hAnsi="Times New Roman" w:cs="Times New Roman"/>
                <w:bCs/>
                <w:lang w:val="en-GB" w:eastAsia="cs-CZ"/>
              </w:rPr>
              <w:t>9</w:t>
            </w:r>
          </w:p>
        </w:tc>
        <w:tc>
          <w:tcPr>
            <w:tcW w:w="260" w:type="dxa"/>
            <w:tcBorders>
              <w:top w:val="nil"/>
              <w:left w:val="nil"/>
              <w:right w:val="nil"/>
            </w:tcBorders>
            <w:shd w:val="clear" w:color="auto" w:fill="auto"/>
            <w:noWrap/>
            <w:vAlign w:val="bottom"/>
            <w:hideMark/>
          </w:tcPr>
          <w:p w14:paraId="1AFF724F"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54D10F39" w14:textId="0E8F040E"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178.0</w:t>
            </w:r>
          </w:p>
        </w:tc>
        <w:tc>
          <w:tcPr>
            <w:tcW w:w="1086" w:type="dxa"/>
            <w:tcBorders>
              <w:top w:val="nil"/>
              <w:left w:val="nil"/>
              <w:right w:val="nil"/>
            </w:tcBorders>
            <w:shd w:val="clear" w:color="auto" w:fill="auto"/>
            <w:noWrap/>
            <w:vAlign w:val="bottom"/>
            <w:hideMark/>
          </w:tcPr>
          <w:p w14:paraId="7341E554" w14:textId="04AD9668"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1362.5</w:t>
            </w:r>
          </w:p>
        </w:tc>
        <w:tc>
          <w:tcPr>
            <w:tcW w:w="260" w:type="dxa"/>
            <w:tcBorders>
              <w:top w:val="nil"/>
              <w:left w:val="nil"/>
              <w:right w:val="nil"/>
            </w:tcBorders>
            <w:shd w:val="clear" w:color="auto" w:fill="auto"/>
            <w:noWrap/>
            <w:vAlign w:val="bottom"/>
            <w:hideMark/>
          </w:tcPr>
          <w:p w14:paraId="4207CFBC"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tcBorders>
            <w:shd w:val="clear" w:color="auto" w:fill="auto"/>
            <w:noWrap/>
            <w:vAlign w:val="bottom"/>
            <w:hideMark/>
          </w:tcPr>
          <w:p w14:paraId="40B941D4" w14:textId="53B0153A"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43.6</w:t>
            </w:r>
          </w:p>
        </w:tc>
      </w:tr>
      <w:tr w:rsidR="004E56DC" w:rsidRPr="004E56DC" w14:paraId="6ABF615B" w14:textId="77777777" w:rsidTr="008C4C85">
        <w:trPr>
          <w:trHeight w:val="315"/>
        </w:trPr>
        <w:tc>
          <w:tcPr>
            <w:tcW w:w="1801" w:type="dxa"/>
            <w:tcBorders>
              <w:top w:val="nil"/>
              <w:bottom w:val="single" w:sz="4" w:space="0" w:color="auto"/>
            </w:tcBorders>
            <w:shd w:val="clear" w:color="auto" w:fill="auto"/>
            <w:noWrap/>
            <w:vAlign w:val="bottom"/>
            <w:hideMark/>
          </w:tcPr>
          <w:p w14:paraId="2E763BA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3M 590</w:t>
            </w:r>
          </w:p>
        </w:tc>
        <w:tc>
          <w:tcPr>
            <w:tcW w:w="734" w:type="dxa"/>
            <w:tcBorders>
              <w:top w:val="nil"/>
              <w:left w:val="nil"/>
              <w:bottom w:val="single" w:sz="4" w:space="0" w:color="auto"/>
              <w:right w:val="nil"/>
            </w:tcBorders>
            <w:shd w:val="clear" w:color="auto" w:fill="auto"/>
            <w:noWrap/>
            <w:vAlign w:val="bottom"/>
            <w:hideMark/>
          </w:tcPr>
          <w:p w14:paraId="08DC08CF"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2.01</w:t>
            </w:r>
          </w:p>
        </w:tc>
        <w:tc>
          <w:tcPr>
            <w:tcW w:w="260" w:type="dxa"/>
            <w:tcBorders>
              <w:top w:val="nil"/>
              <w:left w:val="nil"/>
              <w:bottom w:val="single" w:sz="4" w:space="0" w:color="auto"/>
              <w:right w:val="nil"/>
            </w:tcBorders>
            <w:shd w:val="clear" w:color="auto" w:fill="auto"/>
            <w:noWrap/>
            <w:vAlign w:val="bottom"/>
            <w:hideMark/>
          </w:tcPr>
          <w:p w14:paraId="7C4AA012"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679" w:type="dxa"/>
            <w:tcBorders>
              <w:top w:val="nil"/>
              <w:left w:val="nil"/>
              <w:bottom w:val="single" w:sz="4" w:space="0" w:color="auto"/>
            </w:tcBorders>
            <w:shd w:val="clear" w:color="auto" w:fill="auto"/>
            <w:noWrap/>
            <w:vAlign w:val="bottom"/>
            <w:hideMark/>
          </w:tcPr>
          <w:p w14:paraId="55EBDF8E"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0.22</w:t>
            </w:r>
          </w:p>
        </w:tc>
        <w:tc>
          <w:tcPr>
            <w:tcW w:w="576" w:type="dxa"/>
            <w:tcBorders>
              <w:top w:val="nil"/>
              <w:left w:val="nil"/>
              <w:bottom w:val="single" w:sz="4" w:space="0" w:color="auto"/>
              <w:right w:val="nil"/>
            </w:tcBorders>
            <w:shd w:val="clear" w:color="auto" w:fill="auto"/>
            <w:noWrap/>
            <w:vAlign w:val="bottom"/>
            <w:hideMark/>
          </w:tcPr>
          <w:p w14:paraId="54EC1EBB" w14:textId="77777777" w:rsidR="00404ED6" w:rsidRPr="004E56DC" w:rsidRDefault="00404ED6" w:rsidP="007A5CD5">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0.61</w:t>
            </w:r>
          </w:p>
        </w:tc>
        <w:tc>
          <w:tcPr>
            <w:tcW w:w="260" w:type="dxa"/>
            <w:tcBorders>
              <w:top w:val="nil"/>
              <w:left w:val="nil"/>
              <w:bottom w:val="single" w:sz="4" w:space="0" w:color="auto"/>
              <w:right w:val="nil"/>
            </w:tcBorders>
            <w:shd w:val="clear" w:color="auto" w:fill="auto"/>
            <w:noWrap/>
            <w:vAlign w:val="bottom"/>
            <w:hideMark/>
          </w:tcPr>
          <w:p w14:paraId="0163C51A"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10" w:type="dxa"/>
            <w:tcBorders>
              <w:top w:val="nil"/>
              <w:left w:val="nil"/>
              <w:bottom w:val="single" w:sz="4" w:space="0" w:color="auto"/>
            </w:tcBorders>
            <w:shd w:val="clear" w:color="auto" w:fill="auto"/>
            <w:noWrap/>
            <w:vAlign w:val="bottom"/>
            <w:hideMark/>
          </w:tcPr>
          <w:p w14:paraId="6B8D2FC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0.07</w:t>
            </w:r>
          </w:p>
        </w:tc>
        <w:tc>
          <w:tcPr>
            <w:tcW w:w="889" w:type="dxa"/>
            <w:tcBorders>
              <w:top w:val="nil"/>
              <w:left w:val="nil"/>
              <w:bottom w:val="single" w:sz="4" w:space="0" w:color="auto"/>
              <w:right w:val="nil"/>
            </w:tcBorders>
            <w:shd w:val="clear" w:color="auto" w:fill="auto"/>
            <w:noWrap/>
            <w:vAlign w:val="bottom"/>
            <w:hideMark/>
          </w:tcPr>
          <w:p w14:paraId="226E4A52" w14:textId="29B2400E" w:rsidR="00404ED6" w:rsidRPr="004E56DC" w:rsidRDefault="00404ED6" w:rsidP="004E56DC">
            <w:pPr>
              <w:spacing w:after="0" w:line="480" w:lineRule="auto"/>
              <w:jc w:val="right"/>
              <w:rPr>
                <w:rFonts w:ascii="Times New Roman" w:eastAsia="Times New Roman" w:hAnsi="Times New Roman" w:cs="Times New Roman"/>
                <w:bCs/>
                <w:color w:val="000000"/>
                <w:lang w:val="en-GB" w:eastAsia="cs-CZ"/>
              </w:rPr>
            </w:pPr>
            <w:r w:rsidRPr="004E56DC">
              <w:rPr>
                <w:rFonts w:ascii="Times New Roman" w:eastAsia="Times New Roman" w:hAnsi="Times New Roman" w:cs="Times New Roman"/>
                <w:bCs/>
                <w:color w:val="000000"/>
                <w:lang w:val="en-GB" w:eastAsia="cs-CZ"/>
              </w:rPr>
              <w:t>1154.</w:t>
            </w:r>
            <w:r w:rsidR="004E56DC">
              <w:rPr>
                <w:rFonts w:ascii="Times New Roman" w:eastAsia="Times New Roman" w:hAnsi="Times New Roman" w:cs="Times New Roman"/>
                <w:bCs/>
                <w:color w:val="000000"/>
                <w:lang w:val="en-GB" w:eastAsia="cs-CZ"/>
              </w:rPr>
              <w:t>5</w:t>
            </w:r>
          </w:p>
        </w:tc>
        <w:tc>
          <w:tcPr>
            <w:tcW w:w="260" w:type="dxa"/>
            <w:tcBorders>
              <w:top w:val="nil"/>
              <w:left w:val="nil"/>
              <w:bottom w:val="single" w:sz="4" w:space="0" w:color="auto"/>
              <w:right w:val="nil"/>
            </w:tcBorders>
            <w:shd w:val="clear" w:color="auto" w:fill="auto"/>
            <w:noWrap/>
            <w:vAlign w:val="bottom"/>
            <w:hideMark/>
          </w:tcPr>
          <w:p w14:paraId="7C26022E"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bottom w:val="single" w:sz="4" w:space="0" w:color="auto"/>
            </w:tcBorders>
            <w:shd w:val="clear" w:color="auto" w:fill="auto"/>
            <w:noWrap/>
            <w:vAlign w:val="bottom"/>
            <w:hideMark/>
          </w:tcPr>
          <w:p w14:paraId="592E891C" w14:textId="1F9B400A" w:rsidR="00404ED6" w:rsidRPr="004E56DC" w:rsidRDefault="00404ED6" w:rsidP="004E56DC">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135.6</w:t>
            </w:r>
          </w:p>
        </w:tc>
        <w:tc>
          <w:tcPr>
            <w:tcW w:w="1086" w:type="dxa"/>
            <w:tcBorders>
              <w:top w:val="nil"/>
              <w:left w:val="nil"/>
              <w:bottom w:val="single" w:sz="4" w:space="0" w:color="auto"/>
              <w:right w:val="nil"/>
            </w:tcBorders>
            <w:shd w:val="clear" w:color="auto" w:fill="auto"/>
            <w:noWrap/>
            <w:vAlign w:val="bottom"/>
            <w:hideMark/>
          </w:tcPr>
          <w:p w14:paraId="694ECE50" w14:textId="3CE7A8B4" w:rsidR="00404ED6" w:rsidRPr="004E56DC" w:rsidRDefault="004E56DC" w:rsidP="007A5CD5">
            <w:pPr>
              <w:spacing w:after="0" w:line="480" w:lineRule="auto"/>
              <w:jc w:val="right"/>
              <w:rPr>
                <w:rFonts w:ascii="Times New Roman" w:eastAsia="Times New Roman" w:hAnsi="Times New Roman" w:cs="Times New Roman"/>
                <w:bCs/>
                <w:color w:val="000000"/>
                <w:lang w:val="en-GB" w:eastAsia="cs-CZ"/>
              </w:rPr>
            </w:pPr>
            <w:r>
              <w:rPr>
                <w:rFonts w:ascii="Times New Roman" w:eastAsia="Times New Roman" w:hAnsi="Times New Roman" w:cs="Times New Roman"/>
                <w:bCs/>
                <w:color w:val="000000"/>
                <w:lang w:val="en-GB" w:eastAsia="cs-CZ"/>
              </w:rPr>
              <w:t>389.2</w:t>
            </w:r>
          </w:p>
        </w:tc>
        <w:tc>
          <w:tcPr>
            <w:tcW w:w="260" w:type="dxa"/>
            <w:tcBorders>
              <w:top w:val="nil"/>
              <w:left w:val="nil"/>
              <w:bottom w:val="single" w:sz="4" w:space="0" w:color="auto"/>
              <w:right w:val="nil"/>
            </w:tcBorders>
            <w:shd w:val="clear" w:color="auto" w:fill="auto"/>
            <w:noWrap/>
            <w:vAlign w:val="bottom"/>
            <w:hideMark/>
          </w:tcPr>
          <w:p w14:paraId="0F4DB66C"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741" w:type="dxa"/>
            <w:tcBorders>
              <w:top w:val="nil"/>
              <w:left w:val="nil"/>
              <w:bottom w:val="single" w:sz="4" w:space="0" w:color="auto"/>
            </w:tcBorders>
            <w:shd w:val="clear" w:color="auto" w:fill="auto"/>
            <w:noWrap/>
            <w:vAlign w:val="bottom"/>
            <w:hideMark/>
          </w:tcPr>
          <w:p w14:paraId="335BFB2B" w14:textId="10A810AE" w:rsidR="00404ED6" w:rsidRPr="004E56DC" w:rsidRDefault="004E56DC" w:rsidP="007A5CD5">
            <w:pPr>
              <w:spacing w:after="0" w:line="480" w:lineRule="auto"/>
              <w:rPr>
                <w:rFonts w:ascii="Times New Roman" w:eastAsia="Times New Roman" w:hAnsi="Times New Roman" w:cs="Times New Roman"/>
                <w:color w:val="000000"/>
                <w:lang w:val="en-GB" w:eastAsia="cs-CZ"/>
              </w:rPr>
            </w:pPr>
            <w:r>
              <w:rPr>
                <w:rFonts w:ascii="Times New Roman" w:eastAsia="Times New Roman" w:hAnsi="Times New Roman" w:cs="Times New Roman"/>
                <w:color w:val="000000"/>
                <w:lang w:val="en-GB" w:eastAsia="cs-CZ"/>
              </w:rPr>
              <w:t>43.</w:t>
            </w:r>
            <w:r w:rsidR="00404ED6" w:rsidRPr="004E56DC">
              <w:rPr>
                <w:rFonts w:ascii="Times New Roman" w:eastAsia="Times New Roman" w:hAnsi="Times New Roman" w:cs="Times New Roman"/>
                <w:color w:val="000000"/>
                <w:lang w:val="en-GB" w:eastAsia="cs-CZ"/>
              </w:rPr>
              <w:t>7</w:t>
            </w:r>
          </w:p>
        </w:tc>
      </w:tr>
    </w:tbl>
    <w:p w14:paraId="12DF9AE8" w14:textId="77777777" w:rsidR="00F423F2" w:rsidRDefault="00F423F2" w:rsidP="00D552D6">
      <w:pPr>
        <w:pStyle w:val="Titulek"/>
        <w:rPr>
          <w:lang w:val="en-GB"/>
        </w:rPr>
      </w:pPr>
    </w:p>
    <w:p w14:paraId="2C86953A" w14:textId="77777777" w:rsidR="005E7068" w:rsidRPr="005E7068" w:rsidRDefault="005E7068" w:rsidP="005E7068">
      <w:pPr>
        <w:rPr>
          <w:lang w:val="en-GB"/>
        </w:rPr>
      </w:pPr>
    </w:p>
    <w:p w14:paraId="4FB1BF45" w14:textId="77777777" w:rsidR="00404ED6" w:rsidRPr="005B47BE" w:rsidRDefault="00404ED6" w:rsidP="00404ED6">
      <w:pPr>
        <w:spacing w:line="480" w:lineRule="auto"/>
        <w:rPr>
          <w:lang w:val="en-GB"/>
        </w:rPr>
      </w:pPr>
      <w:r w:rsidRPr="005B47BE">
        <w:rPr>
          <w:noProof/>
          <w:lang w:eastAsia="cs-CZ"/>
        </w:rPr>
        <w:lastRenderedPageBreak/>
        <w:drawing>
          <wp:inline distT="0" distB="0" distL="0" distR="0" wp14:anchorId="7DC732F7" wp14:editId="514CD6D0">
            <wp:extent cx="3981450" cy="2857500"/>
            <wp:effectExtent l="0" t="0" r="0" b="0"/>
            <wp:docPr id="2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5B47BE">
        <w:rPr>
          <w:lang w:val="en-GB"/>
        </w:rPr>
        <w:t xml:space="preserve"> </w:t>
      </w:r>
    </w:p>
    <w:p w14:paraId="06FB5E6E" w14:textId="0BD9D949" w:rsidR="004E56DC" w:rsidRDefault="004E56DC" w:rsidP="004E56DC">
      <w:pPr>
        <w:pStyle w:val="Titulek"/>
        <w:rPr>
          <w:lang w:val="en-GB"/>
        </w:rPr>
      </w:pPr>
      <w:r>
        <w:rPr>
          <w:lang w:val="en-GB"/>
        </w:rPr>
        <w:t>Figure</w:t>
      </w:r>
      <w:r w:rsidRPr="005B47BE">
        <w:rPr>
          <w:lang w:val="en-GB"/>
        </w:rPr>
        <w:t xml:space="preserve"> 5: </w:t>
      </w:r>
      <w:r>
        <w:rPr>
          <w:lang w:val="en-GB"/>
        </w:rPr>
        <w:t xml:space="preserve">Comparison of shear strength at </w:t>
      </w:r>
      <w:r w:rsidRPr="00D552D6">
        <w:rPr>
          <w:lang w:val="en-GB"/>
        </w:rPr>
        <w:t>joint thickness</w:t>
      </w:r>
      <w:r w:rsidRPr="00D552D6">
        <w:t xml:space="preserve"> </w:t>
      </w:r>
      <w:proofErr w:type="spellStart"/>
      <w:r>
        <w:t>of</w:t>
      </w:r>
      <w:proofErr w:type="spellEnd"/>
      <w:r w:rsidRPr="00D552D6">
        <w:rPr>
          <w:lang w:val="en-GB"/>
        </w:rPr>
        <w:t xml:space="preserve"> </w:t>
      </w:r>
      <w:r w:rsidRPr="00D552D6">
        <w:rPr>
          <w:lang w:val="en-US"/>
        </w:rPr>
        <w:t>0</w:t>
      </w:r>
      <w:r w:rsidRPr="00D552D6">
        <w:t>.</w:t>
      </w:r>
      <w:r w:rsidRPr="00D552D6">
        <w:rPr>
          <w:lang w:val="en-US"/>
        </w:rPr>
        <w:t>15</w:t>
      </w:r>
      <w:r w:rsidRPr="00D552D6">
        <w:t> </w:t>
      </w:r>
      <w:r w:rsidRPr="00D552D6">
        <w:rPr>
          <w:lang w:val="en-US"/>
        </w:rPr>
        <w:t>mm</w:t>
      </w:r>
      <w:r w:rsidRPr="00D552D6">
        <w:t> </w:t>
      </w:r>
      <w:r w:rsidRPr="00D552D6">
        <w:rPr>
          <w:lang w:val="en-US"/>
        </w:rPr>
        <w:t>(</w:t>
      </w:r>
      <w:proofErr w:type="spellStart"/>
      <w:r>
        <w:t>white</w:t>
      </w:r>
      <w:proofErr w:type="spellEnd"/>
      <w:r w:rsidRPr="00D552D6">
        <w:t xml:space="preserve"> </w:t>
      </w:r>
      <w:proofErr w:type="spellStart"/>
      <w:r w:rsidRPr="00D552D6">
        <w:t>columns</w:t>
      </w:r>
      <w:proofErr w:type="spellEnd"/>
      <w:r w:rsidRPr="00D552D6">
        <w:rPr>
          <w:lang w:val="en-US"/>
        </w:rPr>
        <w:t>)</w:t>
      </w:r>
      <w:r w:rsidRPr="00D552D6">
        <w:t xml:space="preserve"> </w:t>
      </w:r>
      <w:r>
        <w:t>and</w:t>
      </w:r>
      <w:r w:rsidRPr="00D552D6">
        <w:rPr>
          <w:lang w:val="en-US"/>
        </w:rPr>
        <w:t xml:space="preserve"> 5 mm </w:t>
      </w:r>
      <w:r>
        <w:rPr>
          <w:lang w:val="en-US"/>
        </w:rPr>
        <w:t>(</w:t>
      </w:r>
      <w:proofErr w:type="spellStart"/>
      <w:r>
        <w:t>grey</w:t>
      </w:r>
      <w:proofErr w:type="spellEnd"/>
      <w:r w:rsidRPr="00D552D6">
        <w:t xml:space="preserve"> </w:t>
      </w:r>
      <w:proofErr w:type="spellStart"/>
      <w:r w:rsidRPr="00D552D6">
        <w:t>columns</w:t>
      </w:r>
      <w:proofErr w:type="spellEnd"/>
      <w:r w:rsidRPr="00D552D6">
        <w:rPr>
          <w:lang w:val="en-US"/>
        </w:rPr>
        <w:t>)</w:t>
      </w:r>
      <w:r>
        <w:rPr>
          <w:lang w:val="en-GB"/>
        </w:rPr>
        <w:t xml:space="preserve">. </w:t>
      </w:r>
    </w:p>
    <w:p w14:paraId="3F717254" w14:textId="77777777" w:rsidR="004E56DC" w:rsidRPr="004E56DC" w:rsidRDefault="004E56DC" w:rsidP="004E56DC">
      <w:pPr>
        <w:rPr>
          <w:lang w:val="en-GB"/>
        </w:rPr>
      </w:pPr>
    </w:p>
    <w:p w14:paraId="1EBF7801" w14:textId="74382EFA" w:rsidR="00404ED6" w:rsidRPr="005B47BE" w:rsidRDefault="00404ED6" w:rsidP="00404ED6">
      <w:pPr>
        <w:pStyle w:val="Titulek"/>
        <w:rPr>
          <w:lang w:val="en-GB"/>
        </w:rPr>
      </w:pPr>
      <w:r w:rsidRPr="005B47BE">
        <w:rPr>
          <w:lang w:val="en-GB"/>
        </w:rPr>
        <w:t>Tab</w:t>
      </w:r>
      <w:r>
        <w:rPr>
          <w:lang w:val="en-GB"/>
        </w:rPr>
        <w:t>le</w:t>
      </w:r>
      <w:r w:rsidRPr="005B47BE">
        <w:rPr>
          <w:lang w:val="en-GB"/>
        </w:rPr>
        <w:t xml:space="preserve"> </w:t>
      </w:r>
      <w:r>
        <w:rPr>
          <w:lang w:val="en-GB"/>
        </w:rPr>
        <w:t>3</w:t>
      </w:r>
      <w:r w:rsidRPr="005B47BE">
        <w:rPr>
          <w:noProof/>
          <w:lang w:val="en-GB"/>
        </w:rPr>
        <w:t>:</w:t>
      </w:r>
      <w:r w:rsidRPr="005B47BE">
        <w:rPr>
          <w:lang w:val="en-GB"/>
        </w:rPr>
        <w:t xml:space="preserve"> </w:t>
      </w:r>
      <w:r w:rsidR="00D552D6">
        <w:rPr>
          <w:lang w:val="en-GB"/>
        </w:rPr>
        <w:t>Shear</w:t>
      </w:r>
      <w:r>
        <w:rPr>
          <w:lang w:val="en-GB"/>
        </w:rPr>
        <w:t xml:space="preserve"> modul</w:t>
      </w:r>
      <w:r w:rsidR="00D552D6">
        <w:rPr>
          <w:lang w:val="en-GB"/>
        </w:rPr>
        <w:t>us</w:t>
      </w:r>
      <w:r>
        <w:rPr>
          <w:lang w:val="en-GB"/>
        </w:rPr>
        <w:t xml:space="preserve"> and </w:t>
      </w:r>
      <w:r w:rsidR="00D552D6">
        <w:rPr>
          <w:lang w:val="en-GB"/>
        </w:rPr>
        <w:t>e</w:t>
      </w:r>
      <w:r w:rsidR="005B5DF5">
        <w:rPr>
          <w:lang w:val="en-GB"/>
        </w:rPr>
        <w:t>longation</w:t>
      </w:r>
      <w:r>
        <w:rPr>
          <w:lang w:val="en-GB"/>
        </w:rPr>
        <w:t xml:space="preserve"> of black adhesives, </w:t>
      </w:r>
      <w:proofErr w:type="spellStart"/>
      <w:r>
        <w:rPr>
          <w:lang w:val="en-GB"/>
        </w:rPr>
        <w:t>adheren</w:t>
      </w:r>
      <w:r w:rsidR="00BD41D0">
        <w:rPr>
          <w:lang w:val="en-GB"/>
        </w:rPr>
        <w:t>d</w:t>
      </w:r>
      <w:r>
        <w:rPr>
          <w:lang w:val="en-GB"/>
        </w:rPr>
        <w:t>s</w:t>
      </w:r>
      <w:proofErr w:type="spellEnd"/>
      <w:r>
        <w:rPr>
          <w:lang w:val="en-GB"/>
        </w:rPr>
        <w:t xml:space="preserve"> metal/metal at joint thickness of </w:t>
      </w:r>
      <w:r w:rsidRPr="005B47BE">
        <w:rPr>
          <w:lang w:val="en-GB"/>
        </w:rPr>
        <w:t>0</w:t>
      </w:r>
      <w:r>
        <w:rPr>
          <w:lang w:val="en-GB"/>
        </w:rPr>
        <w:t>.</w:t>
      </w:r>
      <w:r w:rsidRPr="005B47BE">
        <w:rPr>
          <w:lang w:val="en-GB"/>
        </w:rPr>
        <w:t>15 a</w:t>
      </w:r>
      <w:r>
        <w:rPr>
          <w:lang w:val="en-GB"/>
        </w:rPr>
        <w:t>nd</w:t>
      </w:r>
      <w:r w:rsidRPr="005B47BE">
        <w:rPr>
          <w:lang w:val="en-GB"/>
        </w:rPr>
        <w:t xml:space="preserve"> 5 mm</w:t>
      </w:r>
      <w:r>
        <w:rPr>
          <w:lang w:val="en-GB"/>
        </w:rPr>
        <w:t>.</w:t>
      </w:r>
    </w:p>
    <w:tbl>
      <w:tblPr>
        <w:tblW w:w="8040" w:type="dxa"/>
        <w:tblInd w:w="70" w:type="dxa"/>
        <w:tblCellMar>
          <w:left w:w="70" w:type="dxa"/>
          <w:right w:w="70" w:type="dxa"/>
        </w:tblCellMar>
        <w:tblLook w:val="04A0" w:firstRow="1" w:lastRow="0" w:firstColumn="1" w:lastColumn="0" w:noHBand="0" w:noVBand="1"/>
      </w:tblPr>
      <w:tblGrid>
        <w:gridCol w:w="1985"/>
        <w:gridCol w:w="996"/>
        <w:gridCol w:w="261"/>
        <w:gridCol w:w="546"/>
        <w:gridCol w:w="816"/>
        <w:gridCol w:w="261"/>
        <w:gridCol w:w="525"/>
        <w:gridCol w:w="651"/>
        <w:gridCol w:w="261"/>
        <w:gridCol w:w="525"/>
        <w:gridCol w:w="835"/>
        <w:gridCol w:w="261"/>
        <w:gridCol w:w="525"/>
      </w:tblGrid>
      <w:tr w:rsidR="00404ED6" w:rsidRPr="004E56DC" w14:paraId="55800EDD" w14:textId="77777777" w:rsidTr="008C4C85">
        <w:trPr>
          <w:trHeight w:val="315"/>
        </w:trPr>
        <w:tc>
          <w:tcPr>
            <w:tcW w:w="1985" w:type="dxa"/>
            <w:tcBorders>
              <w:top w:val="single" w:sz="4" w:space="0" w:color="auto"/>
            </w:tcBorders>
            <w:shd w:val="clear" w:color="000000" w:fill="FFFFFF"/>
            <w:noWrap/>
            <w:vAlign w:val="bottom"/>
            <w:hideMark/>
          </w:tcPr>
          <w:p w14:paraId="326B7E6E"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 </w:t>
            </w:r>
          </w:p>
        </w:tc>
        <w:tc>
          <w:tcPr>
            <w:tcW w:w="3241" w:type="dxa"/>
            <w:gridSpan w:val="6"/>
            <w:tcBorders>
              <w:top w:val="single" w:sz="4" w:space="0" w:color="auto"/>
              <w:left w:val="nil"/>
            </w:tcBorders>
            <w:shd w:val="clear" w:color="000000" w:fill="FFFFFF"/>
            <w:noWrap/>
            <w:vAlign w:val="center"/>
            <w:hideMark/>
          </w:tcPr>
          <w:p w14:paraId="60DE010D" w14:textId="1042BAFA" w:rsidR="00404ED6" w:rsidRPr="004E56DC" w:rsidRDefault="00D552D6" w:rsidP="00D552D6">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Shear</w:t>
            </w:r>
            <w:r w:rsidR="00404ED6" w:rsidRPr="004E56DC">
              <w:rPr>
                <w:rFonts w:ascii="Times New Roman" w:eastAsia="Times New Roman" w:hAnsi="Times New Roman" w:cs="Times New Roman"/>
                <w:color w:val="000000"/>
                <w:lang w:val="en-GB" w:eastAsia="cs-CZ"/>
              </w:rPr>
              <w:t xml:space="preserve"> modul</w:t>
            </w:r>
            <w:r w:rsidRPr="004E56DC">
              <w:rPr>
                <w:rFonts w:ascii="Times New Roman" w:eastAsia="Times New Roman" w:hAnsi="Times New Roman" w:cs="Times New Roman"/>
                <w:color w:val="000000"/>
                <w:lang w:val="en-GB" w:eastAsia="cs-CZ"/>
              </w:rPr>
              <w:t>us</w:t>
            </w:r>
            <w:r w:rsidR="00404ED6" w:rsidRPr="004E56DC">
              <w:rPr>
                <w:rFonts w:ascii="Times New Roman" w:eastAsia="Times New Roman" w:hAnsi="Times New Roman" w:cs="Times New Roman"/>
                <w:color w:val="000000"/>
                <w:lang w:val="en-GB" w:eastAsia="cs-CZ"/>
              </w:rPr>
              <w:t xml:space="preserve"> (MPa)</w:t>
            </w:r>
          </w:p>
        </w:tc>
        <w:tc>
          <w:tcPr>
            <w:tcW w:w="2814" w:type="dxa"/>
            <w:gridSpan w:val="6"/>
            <w:tcBorders>
              <w:top w:val="single" w:sz="4" w:space="0" w:color="auto"/>
              <w:left w:val="nil"/>
            </w:tcBorders>
            <w:shd w:val="clear" w:color="auto" w:fill="auto"/>
            <w:noWrap/>
            <w:vAlign w:val="bottom"/>
            <w:hideMark/>
          </w:tcPr>
          <w:p w14:paraId="3FDB2750" w14:textId="71EAD900" w:rsidR="00404ED6" w:rsidRPr="004E56DC" w:rsidRDefault="00B60CCE" w:rsidP="005B5DF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E</w:t>
            </w:r>
            <w:r w:rsidR="005B5DF5">
              <w:rPr>
                <w:rFonts w:ascii="Times New Roman" w:eastAsia="Times New Roman" w:hAnsi="Times New Roman" w:cs="Times New Roman"/>
                <w:color w:val="000000"/>
                <w:lang w:val="en-GB" w:eastAsia="cs-CZ"/>
              </w:rPr>
              <w:t>longation</w:t>
            </w:r>
            <w:r w:rsidR="00404ED6" w:rsidRPr="004E56DC">
              <w:rPr>
                <w:rFonts w:ascii="Times New Roman" w:eastAsia="Times New Roman" w:hAnsi="Times New Roman" w:cs="Times New Roman"/>
                <w:color w:val="000000"/>
                <w:lang w:val="en-GB" w:eastAsia="cs-CZ"/>
              </w:rPr>
              <w:t xml:space="preserve"> (%)</w:t>
            </w:r>
          </w:p>
        </w:tc>
      </w:tr>
      <w:tr w:rsidR="00404ED6" w:rsidRPr="004E56DC" w14:paraId="332E2C6B" w14:textId="77777777" w:rsidTr="008C4C85">
        <w:trPr>
          <w:trHeight w:val="315"/>
        </w:trPr>
        <w:tc>
          <w:tcPr>
            <w:tcW w:w="1985" w:type="dxa"/>
            <w:tcBorders>
              <w:bottom w:val="single" w:sz="4" w:space="0" w:color="auto"/>
            </w:tcBorders>
            <w:shd w:val="clear" w:color="000000" w:fill="FFFFFF"/>
            <w:noWrap/>
            <w:vAlign w:val="center"/>
            <w:hideMark/>
          </w:tcPr>
          <w:p w14:paraId="2CC71638" w14:textId="77777777" w:rsidR="00404ED6" w:rsidRPr="004E56DC" w:rsidRDefault="00404ED6" w:rsidP="008C4C8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Joint thickness</w:t>
            </w:r>
          </w:p>
        </w:tc>
        <w:tc>
          <w:tcPr>
            <w:tcW w:w="1770" w:type="dxa"/>
            <w:gridSpan w:val="3"/>
            <w:tcBorders>
              <w:left w:val="nil"/>
              <w:bottom w:val="single" w:sz="4" w:space="0" w:color="auto"/>
            </w:tcBorders>
            <w:shd w:val="clear" w:color="000000" w:fill="FFFFFF"/>
            <w:noWrap/>
            <w:vAlign w:val="center"/>
            <w:hideMark/>
          </w:tcPr>
          <w:p w14:paraId="6CAC2554"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0.15 mm</w:t>
            </w:r>
          </w:p>
        </w:tc>
        <w:tc>
          <w:tcPr>
            <w:tcW w:w="1471" w:type="dxa"/>
            <w:gridSpan w:val="3"/>
            <w:tcBorders>
              <w:left w:val="nil"/>
              <w:bottom w:val="single" w:sz="4" w:space="0" w:color="auto"/>
            </w:tcBorders>
            <w:shd w:val="clear" w:color="000000" w:fill="FFFFFF"/>
            <w:noWrap/>
            <w:vAlign w:val="center"/>
            <w:hideMark/>
          </w:tcPr>
          <w:p w14:paraId="2320F031"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 mm</w:t>
            </w:r>
          </w:p>
        </w:tc>
        <w:tc>
          <w:tcPr>
            <w:tcW w:w="1315" w:type="dxa"/>
            <w:gridSpan w:val="3"/>
            <w:tcBorders>
              <w:left w:val="nil"/>
              <w:bottom w:val="single" w:sz="4" w:space="0" w:color="auto"/>
            </w:tcBorders>
            <w:shd w:val="clear" w:color="auto" w:fill="auto"/>
            <w:noWrap/>
            <w:vAlign w:val="center"/>
            <w:hideMark/>
          </w:tcPr>
          <w:p w14:paraId="41AB5833"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0.15 mm</w:t>
            </w:r>
          </w:p>
        </w:tc>
        <w:tc>
          <w:tcPr>
            <w:tcW w:w="1499" w:type="dxa"/>
            <w:gridSpan w:val="3"/>
            <w:tcBorders>
              <w:left w:val="nil"/>
              <w:bottom w:val="single" w:sz="4" w:space="0" w:color="auto"/>
            </w:tcBorders>
            <w:shd w:val="clear" w:color="auto" w:fill="auto"/>
            <w:noWrap/>
            <w:vAlign w:val="center"/>
            <w:hideMark/>
          </w:tcPr>
          <w:p w14:paraId="6563728B" w14:textId="77777777" w:rsidR="00404ED6" w:rsidRPr="004E56DC" w:rsidRDefault="00404ED6" w:rsidP="007A5CD5">
            <w:pPr>
              <w:spacing w:after="0" w:line="480" w:lineRule="auto"/>
              <w:jc w:val="center"/>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5 mm</w:t>
            </w:r>
          </w:p>
        </w:tc>
      </w:tr>
      <w:tr w:rsidR="00404ED6" w:rsidRPr="004E56DC" w14:paraId="3799E41A" w14:textId="77777777" w:rsidTr="008C4C85">
        <w:trPr>
          <w:trHeight w:val="315"/>
        </w:trPr>
        <w:tc>
          <w:tcPr>
            <w:tcW w:w="1985" w:type="dxa"/>
            <w:tcBorders>
              <w:top w:val="nil"/>
            </w:tcBorders>
            <w:shd w:val="clear" w:color="auto" w:fill="auto"/>
            <w:noWrap/>
            <w:vAlign w:val="bottom"/>
            <w:hideMark/>
          </w:tcPr>
          <w:p w14:paraId="0D6ACA42"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Teroson</w:t>
            </w:r>
            <w:proofErr w:type="spellEnd"/>
            <w:r w:rsidRPr="004E56DC">
              <w:rPr>
                <w:rFonts w:ascii="Times New Roman" w:eastAsia="Times New Roman" w:hAnsi="Times New Roman" w:cs="Times New Roman"/>
                <w:color w:val="000000"/>
                <w:lang w:val="en-GB" w:eastAsia="cs-CZ"/>
              </w:rPr>
              <w:t xml:space="preserve"> 9000</w:t>
            </w:r>
          </w:p>
        </w:tc>
        <w:tc>
          <w:tcPr>
            <w:tcW w:w="996" w:type="dxa"/>
            <w:tcBorders>
              <w:top w:val="nil"/>
              <w:left w:val="nil"/>
              <w:right w:val="nil"/>
            </w:tcBorders>
            <w:shd w:val="clear" w:color="auto" w:fill="auto"/>
            <w:noWrap/>
            <w:vAlign w:val="bottom"/>
            <w:hideMark/>
          </w:tcPr>
          <w:p w14:paraId="54DE0118" w14:textId="6CA1EF68"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286</w:t>
            </w:r>
            <w:r w:rsidR="004E56DC">
              <w:rPr>
                <w:rFonts w:ascii="Times New Roman" w:eastAsia="Times New Roman" w:hAnsi="Times New Roman" w:cs="Times New Roman"/>
                <w:bCs/>
                <w:lang w:val="en-GB" w:eastAsia="cs-CZ"/>
              </w:rPr>
              <w:t>.</w:t>
            </w:r>
            <w:r w:rsidRPr="004E56DC">
              <w:rPr>
                <w:rFonts w:ascii="Times New Roman" w:eastAsia="Times New Roman" w:hAnsi="Times New Roman" w:cs="Times New Roman"/>
                <w:bCs/>
                <w:lang w:val="en-GB" w:eastAsia="cs-CZ"/>
              </w:rPr>
              <w:t>5</w:t>
            </w:r>
          </w:p>
        </w:tc>
        <w:tc>
          <w:tcPr>
            <w:tcW w:w="228" w:type="dxa"/>
            <w:tcBorders>
              <w:top w:val="nil"/>
              <w:left w:val="nil"/>
              <w:right w:val="nil"/>
            </w:tcBorders>
            <w:shd w:val="clear" w:color="auto" w:fill="auto"/>
            <w:noWrap/>
            <w:vAlign w:val="bottom"/>
            <w:hideMark/>
          </w:tcPr>
          <w:p w14:paraId="63DCDB9F"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2AE23DCD" w14:textId="1B7AB0F1" w:rsidR="00404ED6" w:rsidRPr="004E56DC" w:rsidRDefault="00404ED6" w:rsidP="004E56DC">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31.</w:t>
            </w:r>
            <w:r w:rsidR="004E56DC">
              <w:rPr>
                <w:rFonts w:ascii="Times New Roman" w:eastAsia="Times New Roman" w:hAnsi="Times New Roman" w:cs="Times New Roman"/>
                <w:lang w:val="en-GB" w:eastAsia="cs-CZ"/>
              </w:rPr>
              <w:t>8</w:t>
            </w:r>
          </w:p>
        </w:tc>
        <w:tc>
          <w:tcPr>
            <w:tcW w:w="816" w:type="dxa"/>
            <w:tcBorders>
              <w:top w:val="nil"/>
              <w:left w:val="nil"/>
              <w:right w:val="nil"/>
            </w:tcBorders>
            <w:shd w:val="clear" w:color="auto" w:fill="auto"/>
            <w:noWrap/>
            <w:vAlign w:val="bottom"/>
            <w:hideMark/>
          </w:tcPr>
          <w:p w14:paraId="4469AF8C"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21.22</w:t>
            </w:r>
          </w:p>
        </w:tc>
        <w:tc>
          <w:tcPr>
            <w:tcW w:w="228" w:type="dxa"/>
            <w:tcBorders>
              <w:top w:val="nil"/>
              <w:left w:val="nil"/>
              <w:right w:val="nil"/>
            </w:tcBorders>
            <w:shd w:val="clear" w:color="auto" w:fill="auto"/>
            <w:noWrap/>
            <w:vAlign w:val="bottom"/>
            <w:hideMark/>
          </w:tcPr>
          <w:p w14:paraId="2580720A"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4BA3BDDA"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1.19</w:t>
            </w:r>
          </w:p>
        </w:tc>
        <w:tc>
          <w:tcPr>
            <w:tcW w:w="651" w:type="dxa"/>
            <w:tcBorders>
              <w:top w:val="nil"/>
              <w:left w:val="nil"/>
              <w:right w:val="nil"/>
            </w:tcBorders>
            <w:shd w:val="clear" w:color="auto" w:fill="auto"/>
            <w:noWrap/>
            <w:vAlign w:val="bottom"/>
            <w:hideMark/>
          </w:tcPr>
          <w:p w14:paraId="63B73454"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0.62</w:t>
            </w:r>
          </w:p>
        </w:tc>
        <w:tc>
          <w:tcPr>
            <w:tcW w:w="228" w:type="dxa"/>
            <w:tcBorders>
              <w:top w:val="nil"/>
              <w:left w:val="nil"/>
              <w:right w:val="nil"/>
            </w:tcBorders>
            <w:shd w:val="clear" w:color="auto" w:fill="auto"/>
            <w:noWrap/>
            <w:vAlign w:val="bottom"/>
            <w:hideMark/>
          </w:tcPr>
          <w:p w14:paraId="065F5615"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127615C2"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0.12</w:t>
            </w:r>
          </w:p>
        </w:tc>
        <w:tc>
          <w:tcPr>
            <w:tcW w:w="835" w:type="dxa"/>
            <w:tcBorders>
              <w:top w:val="nil"/>
              <w:left w:val="nil"/>
              <w:right w:val="nil"/>
            </w:tcBorders>
            <w:shd w:val="clear" w:color="auto" w:fill="auto"/>
            <w:noWrap/>
            <w:vAlign w:val="bottom"/>
            <w:hideMark/>
          </w:tcPr>
          <w:p w14:paraId="572D7ACF"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3.49</w:t>
            </w:r>
          </w:p>
        </w:tc>
        <w:tc>
          <w:tcPr>
            <w:tcW w:w="228" w:type="dxa"/>
            <w:tcBorders>
              <w:top w:val="nil"/>
              <w:left w:val="nil"/>
              <w:right w:val="nil"/>
            </w:tcBorders>
            <w:shd w:val="clear" w:color="auto" w:fill="auto"/>
            <w:noWrap/>
            <w:vAlign w:val="bottom"/>
            <w:hideMark/>
          </w:tcPr>
          <w:p w14:paraId="06CD2E0C"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086C237B"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0.22</w:t>
            </w:r>
          </w:p>
        </w:tc>
      </w:tr>
      <w:tr w:rsidR="00404ED6" w:rsidRPr="004E56DC" w14:paraId="7D6A2E17" w14:textId="77777777" w:rsidTr="008C4C85">
        <w:trPr>
          <w:trHeight w:val="315"/>
        </w:trPr>
        <w:tc>
          <w:tcPr>
            <w:tcW w:w="1985" w:type="dxa"/>
            <w:tcBorders>
              <w:top w:val="nil"/>
            </w:tcBorders>
            <w:shd w:val="clear" w:color="auto" w:fill="auto"/>
            <w:noWrap/>
            <w:vAlign w:val="bottom"/>
            <w:hideMark/>
          </w:tcPr>
          <w:p w14:paraId="25D078B0"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Teroson</w:t>
            </w:r>
            <w:proofErr w:type="spellEnd"/>
            <w:r w:rsidRPr="004E56DC">
              <w:rPr>
                <w:rFonts w:ascii="Times New Roman" w:eastAsia="Times New Roman" w:hAnsi="Times New Roman" w:cs="Times New Roman"/>
                <w:color w:val="000000"/>
                <w:lang w:val="en-GB" w:eastAsia="cs-CZ"/>
              </w:rPr>
              <w:t xml:space="preserve"> 9097</w:t>
            </w:r>
          </w:p>
        </w:tc>
        <w:tc>
          <w:tcPr>
            <w:tcW w:w="996" w:type="dxa"/>
            <w:tcBorders>
              <w:top w:val="nil"/>
              <w:left w:val="nil"/>
              <w:right w:val="nil"/>
            </w:tcBorders>
            <w:shd w:val="clear" w:color="auto" w:fill="auto"/>
            <w:noWrap/>
            <w:vAlign w:val="bottom"/>
            <w:hideMark/>
          </w:tcPr>
          <w:p w14:paraId="49B2B71A" w14:textId="5B1F6ABE"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141.</w:t>
            </w:r>
            <w:r w:rsidR="00404ED6" w:rsidRPr="004E56DC">
              <w:rPr>
                <w:rFonts w:ascii="Times New Roman" w:eastAsia="Times New Roman" w:hAnsi="Times New Roman" w:cs="Times New Roman"/>
                <w:bCs/>
                <w:lang w:val="en-GB" w:eastAsia="cs-CZ"/>
              </w:rPr>
              <w:t>9</w:t>
            </w:r>
          </w:p>
        </w:tc>
        <w:tc>
          <w:tcPr>
            <w:tcW w:w="228" w:type="dxa"/>
            <w:tcBorders>
              <w:top w:val="nil"/>
              <w:left w:val="nil"/>
              <w:right w:val="nil"/>
            </w:tcBorders>
            <w:shd w:val="clear" w:color="auto" w:fill="auto"/>
            <w:noWrap/>
            <w:vAlign w:val="bottom"/>
            <w:hideMark/>
          </w:tcPr>
          <w:p w14:paraId="68273F01"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44A8EC0B" w14:textId="1701DE4C" w:rsidR="00404ED6" w:rsidRPr="004E56DC" w:rsidRDefault="00404ED6" w:rsidP="004E56DC">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21.</w:t>
            </w:r>
            <w:r w:rsidR="004E56DC">
              <w:rPr>
                <w:rFonts w:ascii="Times New Roman" w:eastAsia="Times New Roman" w:hAnsi="Times New Roman" w:cs="Times New Roman"/>
                <w:lang w:val="en-GB" w:eastAsia="cs-CZ"/>
              </w:rPr>
              <w:t>1</w:t>
            </w:r>
          </w:p>
        </w:tc>
        <w:tc>
          <w:tcPr>
            <w:tcW w:w="816" w:type="dxa"/>
            <w:tcBorders>
              <w:top w:val="nil"/>
              <w:left w:val="nil"/>
              <w:right w:val="nil"/>
            </w:tcBorders>
            <w:shd w:val="clear" w:color="auto" w:fill="auto"/>
            <w:noWrap/>
            <w:vAlign w:val="bottom"/>
            <w:hideMark/>
          </w:tcPr>
          <w:p w14:paraId="1F74444E"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12.96</w:t>
            </w:r>
          </w:p>
        </w:tc>
        <w:tc>
          <w:tcPr>
            <w:tcW w:w="228" w:type="dxa"/>
            <w:tcBorders>
              <w:top w:val="nil"/>
              <w:left w:val="nil"/>
              <w:right w:val="nil"/>
            </w:tcBorders>
            <w:shd w:val="clear" w:color="auto" w:fill="auto"/>
            <w:noWrap/>
            <w:vAlign w:val="bottom"/>
            <w:hideMark/>
          </w:tcPr>
          <w:p w14:paraId="4A6D23CD"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5803438B"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1.99</w:t>
            </w:r>
          </w:p>
        </w:tc>
        <w:tc>
          <w:tcPr>
            <w:tcW w:w="651" w:type="dxa"/>
            <w:tcBorders>
              <w:top w:val="nil"/>
              <w:left w:val="nil"/>
              <w:right w:val="nil"/>
            </w:tcBorders>
            <w:shd w:val="clear" w:color="auto" w:fill="auto"/>
            <w:noWrap/>
            <w:vAlign w:val="bottom"/>
            <w:hideMark/>
          </w:tcPr>
          <w:p w14:paraId="1042FDB2"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1.41</w:t>
            </w:r>
          </w:p>
        </w:tc>
        <w:tc>
          <w:tcPr>
            <w:tcW w:w="228" w:type="dxa"/>
            <w:tcBorders>
              <w:top w:val="nil"/>
              <w:left w:val="nil"/>
              <w:right w:val="nil"/>
            </w:tcBorders>
            <w:shd w:val="clear" w:color="auto" w:fill="auto"/>
            <w:noWrap/>
            <w:vAlign w:val="bottom"/>
            <w:hideMark/>
          </w:tcPr>
          <w:p w14:paraId="750B531A"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4E800A8D"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0.12</w:t>
            </w:r>
          </w:p>
        </w:tc>
        <w:tc>
          <w:tcPr>
            <w:tcW w:w="835" w:type="dxa"/>
            <w:tcBorders>
              <w:top w:val="nil"/>
              <w:left w:val="nil"/>
              <w:right w:val="nil"/>
            </w:tcBorders>
            <w:shd w:val="clear" w:color="auto" w:fill="auto"/>
            <w:noWrap/>
            <w:vAlign w:val="bottom"/>
            <w:hideMark/>
          </w:tcPr>
          <w:p w14:paraId="212191AD"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4.79</w:t>
            </w:r>
          </w:p>
        </w:tc>
        <w:tc>
          <w:tcPr>
            <w:tcW w:w="228" w:type="dxa"/>
            <w:tcBorders>
              <w:top w:val="nil"/>
              <w:left w:val="nil"/>
              <w:right w:val="nil"/>
            </w:tcBorders>
            <w:shd w:val="clear" w:color="auto" w:fill="auto"/>
            <w:noWrap/>
            <w:vAlign w:val="bottom"/>
            <w:hideMark/>
          </w:tcPr>
          <w:p w14:paraId="1FDE5425"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2F4ECF0F"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0.81</w:t>
            </w:r>
          </w:p>
        </w:tc>
      </w:tr>
      <w:tr w:rsidR="00404ED6" w:rsidRPr="004E56DC" w14:paraId="55F5A24B" w14:textId="77777777" w:rsidTr="008C4C85">
        <w:trPr>
          <w:trHeight w:val="315"/>
        </w:trPr>
        <w:tc>
          <w:tcPr>
            <w:tcW w:w="1985" w:type="dxa"/>
            <w:tcBorders>
              <w:top w:val="nil"/>
            </w:tcBorders>
            <w:shd w:val="clear" w:color="auto" w:fill="auto"/>
            <w:noWrap/>
            <w:vAlign w:val="bottom"/>
            <w:hideMark/>
          </w:tcPr>
          <w:p w14:paraId="6D7718A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SIMP Seal 60</w:t>
            </w:r>
          </w:p>
        </w:tc>
        <w:tc>
          <w:tcPr>
            <w:tcW w:w="996" w:type="dxa"/>
            <w:tcBorders>
              <w:top w:val="nil"/>
              <w:left w:val="nil"/>
              <w:right w:val="nil"/>
            </w:tcBorders>
            <w:shd w:val="clear" w:color="auto" w:fill="auto"/>
            <w:noWrap/>
            <w:vAlign w:val="bottom"/>
            <w:hideMark/>
          </w:tcPr>
          <w:p w14:paraId="0CFA631E" w14:textId="5F4EE1F9" w:rsidR="00404ED6" w:rsidRPr="004E56DC" w:rsidRDefault="00404ED6" w:rsidP="004E56DC">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178.9</w:t>
            </w:r>
          </w:p>
        </w:tc>
        <w:tc>
          <w:tcPr>
            <w:tcW w:w="228" w:type="dxa"/>
            <w:tcBorders>
              <w:top w:val="nil"/>
              <w:left w:val="nil"/>
              <w:right w:val="nil"/>
            </w:tcBorders>
            <w:shd w:val="clear" w:color="auto" w:fill="auto"/>
            <w:noWrap/>
            <w:vAlign w:val="bottom"/>
            <w:hideMark/>
          </w:tcPr>
          <w:p w14:paraId="7CB92746"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66249D2A" w14:textId="4CF39BC1" w:rsidR="00404ED6" w:rsidRPr="004E56DC" w:rsidRDefault="004E56DC" w:rsidP="007A5CD5">
            <w:pPr>
              <w:spacing w:after="0" w:line="480" w:lineRule="auto"/>
              <w:rPr>
                <w:rFonts w:ascii="Times New Roman" w:eastAsia="Times New Roman" w:hAnsi="Times New Roman" w:cs="Times New Roman"/>
                <w:lang w:val="en-GB" w:eastAsia="cs-CZ"/>
              </w:rPr>
            </w:pPr>
            <w:r>
              <w:rPr>
                <w:rFonts w:ascii="Times New Roman" w:eastAsia="Times New Roman" w:hAnsi="Times New Roman" w:cs="Times New Roman"/>
                <w:lang w:val="en-GB" w:eastAsia="cs-CZ"/>
              </w:rPr>
              <w:t>26.2</w:t>
            </w:r>
          </w:p>
        </w:tc>
        <w:tc>
          <w:tcPr>
            <w:tcW w:w="816" w:type="dxa"/>
            <w:tcBorders>
              <w:top w:val="nil"/>
              <w:left w:val="nil"/>
              <w:right w:val="nil"/>
            </w:tcBorders>
            <w:shd w:val="clear" w:color="auto" w:fill="auto"/>
            <w:noWrap/>
            <w:vAlign w:val="bottom"/>
            <w:hideMark/>
          </w:tcPr>
          <w:p w14:paraId="25AE5476"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25.88</w:t>
            </w:r>
          </w:p>
        </w:tc>
        <w:tc>
          <w:tcPr>
            <w:tcW w:w="228" w:type="dxa"/>
            <w:tcBorders>
              <w:top w:val="nil"/>
              <w:left w:val="nil"/>
              <w:right w:val="nil"/>
            </w:tcBorders>
            <w:shd w:val="clear" w:color="auto" w:fill="auto"/>
            <w:noWrap/>
            <w:vAlign w:val="bottom"/>
            <w:hideMark/>
          </w:tcPr>
          <w:p w14:paraId="2BEB048A"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7219FB85"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1.41</w:t>
            </w:r>
          </w:p>
        </w:tc>
        <w:tc>
          <w:tcPr>
            <w:tcW w:w="651" w:type="dxa"/>
            <w:tcBorders>
              <w:top w:val="nil"/>
              <w:left w:val="nil"/>
              <w:right w:val="nil"/>
            </w:tcBorders>
            <w:shd w:val="clear" w:color="auto" w:fill="auto"/>
            <w:noWrap/>
            <w:vAlign w:val="bottom"/>
            <w:hideMark/>
          </w:tcPr>
          <w:p w14:paraId="69D311E7"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2.78</w:t>
            </w:r>
          </w:p>
        </w:tc>
        <w:tc>
          <w:tcPr>
            <w:tcW w:w="228" w:type="dxa"/>
            <w:tcBorders>
              <w:top w:val="nil"/>
              <w:left w:val="nil"/>
              <w:right w:val="nil"/>
            </w:tcBorders>
            <w:shd w:val="clear" w:color="auto" w:fill="auto"/>
            <w:noWrap/>
            <w:vAlign w:val="bottom"/>
            <w:hideMark/>
          </w:tcPr>
          <w:p w14:paraId="6162BD08"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23FACE40"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0.37</w:t>
            </w:r>
          </w:p>
        </w:tc>
        <w:tc>
          <w:tcPr>
            <w:tcW w:w="835" w:type="dxa"/>
            <w:tcBorders>
              <w:top w:val="nil"/>
              <w:left w:val="nil"/>
              <w:right w:val="nil"/>
            </w:tcBorders>
            <w:shd w:val="clear" w:color="auto" w:fill="auto"/>
            <w:noWrap/>
            <w:vAlign w:val="bottom"/>
            <w:hideMark/>
          </w:tcPr>
          <w:p w14:paraId="67C727C4"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6.94</w:t>
            </w:r>
          </w:p>
        </w:tc>
        <w:tc>
          <w:tcPr>
            <w:tcW w:w="228" w:type="dxa"/>
            <w:tcBorders>
              <w:top w:val="nil"/>
              <w:left w:val="nil"/>
              <w:right w:val="nil"/>
            </w:tcBorders>
            <w:shd w:val="clear" w:color="auto" w:fill="auto"/>
            <w:noWrap/>
            <w:vAlign w:val="bottom"/>
            <w:hideMark/>
          </w:tcPr>
          <w:p w14:paraId="5E4D8516"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5EF772A2"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0.88</w:t>
            </w:r>
          </w:p>
        </w:tc>
      </w:tr>
      <w:tr w:rsidR="00404ED6" w:rsidRPr="004E56DC" w14:paraId="79318EE5" w14:textId="77777777" w:rsidTr="008C4C85">
        <w:trPr>
          <w:trHeight w:val="315"/>
        </w:trPr>
        <w:tc>
          <w:tcPr>
            <w:tcW w:w="1985" w:type="dxa"/>
            <w:tcBorders>
              <w:top w:val="nil"/>
            </w:tcBorders>
            <w:shd w:val="clear" w:color="auto" w:fill="auto"/>
            <w:noWrap/>
            <w:vAlign w:val="bottom"/>
            <w:hideMark/>
          </w:tcPr>
          <w:p w14:paraId="4B5FF13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SikaTack</w:t>
            </w:r>
            <w:proofErr w:type="spellEnd"/>
            <w:r w:rsidRPr="004E56DC">
              <w:rPr>
                <w:rFonts w:ascii="Times New Roman" w:eastAsia="Times New Roman" w:hAnsi="Times New Roman" w:cs="Times New Roman"/>
                <w:color w:val="000000"/>
                <w:lang w:val="en-GB" w:eastAsia="cs-CZ"/>
              </w:rPr>
              <w:t xml:space="preserve"> GO!</w:t>
            </w:r>
          </w:p>
        </w:tc>
        <w:tc>
          <w:tcPr>
            <w:tcW w:w="996" w:type="dxa"/>
            <w:tcBorders>
              <w:top w:val="nil"/>
              <w:left w:val="nil"/>
              <w:right w:val="nil"/>
            </w:tcBorders>
            <w:shd w:val="clear" w:color="auto" w:fill="auto"/>
            <w:noWrap/>
            <w:vAlign w:val="bottom"/>
            <w:hideMark/>
          </w:tcPr>
          <w:p w14:paraId="3AB66A68" w14:textId="61E63A42"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401.4</w:t>
            </w:r>
          </w:p>
        </w:tc>
        <w:tc>
          <w:tcPr>
            <w:tcW w:w="228" w:type="dxa"/>
            <w:tcBorders>
              <w:top w:val="nil"/>
              <w:left w:val="nil"/>
              <w:right w:val="nil"/>
            </w:tcBorders>
            <w:shd w:val="clear" w:color="auto" w:fill="auto"/>
            <w:noWrap/>
            <w:vAlign w:val="bottom"/>
            <w:hideMark/>
          </w:tcPr>
          <w:p w14:paraId="031CE8EF"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0720C170" w14:textId="05A25D93" w:rsidR="00404ED6" w:rsidRPr="004E56DC" w:rsidRDefault="004E56DC" w:rsidP="007A5CD5">
            <w:pPr>
              <w:spacing w:after="0" w:line="480" w:lineRule="auto"/>
              <w:rPr>
                <w:rFonts w:ascii="Times New Roman" w:eastAsia="Times New Roman" w:hAnsi="Times New Roman" w:cs="Times New Roman"/>
                <w:lang w:val="en-GB" w:eastAsia="cs-CZ"/>
              </w:rPr>
            </w:pPr>
            <w:r>
              <w:rPr>
                <w:rFonts w:ascii="Times New Roman" w:eastAsia="Times New Roman" w:hAnsi="Times New Roman" w:cs="Times New Roman"/>
                <w:lang w:val="en-GB" w:eastAsia="cs-CZ"/>
              </w:rPr>
              <w:t>33.9</w:t>
            </w:r>
          </w:p>
        </w:tc>
        <w:tc>
          <w:tcPr>
            <w:tcW w:w="816" w:type="dxa"/>
            <w:tcBorders>
              <w:top w:val="nil"/>
              <w:left w:val="nil"/>
              <w:right w:val="nil"/>
            </w:tcBorders>
            <w:shd w:val="clear" w:color="auto" w:fill="auto"/>
            <w:noWrap/>
            <w:vAlign w:val="bottom"/>
            <w:hideMark/>
          </w:tcPr>
          <w:p w14:paraId="0EA9AA67"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30.44</w:t>
            </w:r>
          </w:p>
        </w:tc>
        <w:tc>
          <w:tcPr>
            <w:tcW w:w="228" w:type="dxa"/>
            <w:tcBorders>
              <w:top w:val="nil"/>
              <w:left w:val="nil"/>
              <w:right w:val="nil"/>
            </w:tcBorders>
            <w:shd w:val="clear" w:color="auto" w:fill="auto"/>
            <w:noWrap/>
            <w:vAlign w:val="bottom"/>
            <w:hideMark/>
          </w:tcPr>
          <w:p w14:paraId="1DFAEB2E"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3E1D1007"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1.11</w:t>
            </w:r>
          </w:p>
        </w:tc>
        <w:tc>
          <w:tcPr>
            <w:tcW w:w="651" w:type="dxa"/>
            <w:tcBorders>
              <w:top w:val="nil"/>
              <w:left w:val="nil"/>
              <w:right w:val="nil"/>
            </w:tcBorders>
            <w:shd w:val="clear" w:color="auto" w:fill="auto"/>
            <w:noWrap/>
            <w:vAlign w:val="bottom"/>
            <w:hideMark/>
          </w:tcPr>
          <w:p w14:paraId="7BFCA33C"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0.56</w:t>
            </w:r>
          </w:p>
        </w:tc>
        <w:tc>
          <w:tcPr>
            <w:tcW w:w="228" w:type="dxa"/>
            <w:tcBorders>
              <w:top w:val="nil"/>
              <w:left w:val="nil"/>
              <w:right w:val="nil"/>
            </w:tcBorders>
            <w:shd w:val="clear" w:color="auto" w:fill="auto"/>
            <w:noWrap/>
            <w:vAlign w:val="bottom"/>
            <w:hideMark/>
          </w:tcPr>
          <w:p w14:paraId="260F3048"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2FBBFAD2"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0.09</w:t>
            </w:r>
          </w:p>
        </w:tc>
        <w:tc>
          <w:tcPr>
            <w:tcW w:w="835" w:type="dxa"/>
            <w:tcBorders>
              <w:top w:val="nil"/>
              <w:left w:val="nil"/>
              <w:right w:val="nil"/>
            </w:tcBorders>
            <w:shd w:val="clear" w:color="auto" w:fill="auto"/>
            <w:noWrap/>
            <w:vAlign w:val="bottom"/>
            <w:hideMark/>
          </w:tcPr>
          <w:p w14:paraId="59921AC3"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1.21</w:t>
            </w:r>
          </w:p>
        </w:tc>
        <w:tc>
          <w:tcPr>
            <w:tcW w:w="228" w:type="dxa"/>
            <w:tcBorders>
              <w:top w:val="nil"/>
              <w:left w:val="nil"/>
              <w:right w:val="nil"/>
            </w:tcBorders>
            <w:shd w:val="clear" w:color="auto" w:fill="auto"/>
            <w:noWrap/>
            <w:vAlign w:val="bottom"/>
            <w:hideMark/>
          </w:tcPr>
          <w:p w14:paraId="551987D3"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4F7C937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0.27</w:t>
            </w:r>
          </w:p>
        </w:tc>
      </w:tr>
      <w:tr w:rsidR="00404ED6" w:rsidRPr="004E56DC" w14:paraId="0CAF71DD" w14:textId="77777777" w:rsidTr="008C4C85">
        <w:trPr>
          <w:trHeight w:val="315"/>
        </w:trPr>
        <w:tc>
          <w:tcPr>
            <w:tcW w:w="1985" w:type="dxa"/>
            <w:tcBorders>
              <w:top w:val="nil"/>
            </w:tcBorders>
            <w:shd w:val="clear" w:color="auto" w:fill="auto"/>
            <w:noWrap/>
            <w:vAlign w:val="bottom"/>
            <w:hideMark/>
          </w:tcPr>
          <w:p w14:paraId="7D43EB8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Betaseal</w:t>
            </w:r>
            <w:proofErr w:type="spellEnd"/>
            <w:r w:rsidRPr="004E56DC">
              <w:rPr>
                <w:rFonts w:ascii="Times New Roman" w:eastAsia="Times New Roman" w:hAnsi="Times New Roman" w:cs="Times New Roman"/>
                <w:color w:val="000000"/>
                <w:lang w:val="en-GB" w:eastAsia="cs-CZ"/>
              </w:rPr>
              <w:t xml:space="preserve"> 1517</w:t>
            </w:r>
          </w:p>
        </w:tc>
        <w:tc>
          <w:tcPr>
            <w:tcW w:w="996" w:type="dxa"/>
            <w:tcBorders>
              <w:top w:val="nil"/>
              <w:left w:val="nil"/>
              <w:right w:val="nil"/>
            </w:tcBorders>
            <w:shd w:val="clear" w:color="auto" w:fill="auto"/>
            <w:noWrap/>
            <w:vAlign w:val="bottom"/>
            <w:hideMark/>
          </w:tcPr>
          <w:p w14:paraId="31AEF867" w14:textId="71683BB2"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485.5</w:t>
            </w:r>
          </w:p>
        </w:tc>
        <w:tc>
          <w:tcPr>
            <w:tcW w:w="228" w:type="dxa"/>
            <w:tcBorders>
              <w:top w:val="nil"/>
              <w:left w:val="nil"/>
              <w:right w:val="nil"/>
            </w:tcBorders>
            <w:shd w:val="clear" w:color="auto" w:fill="auto"/>
            <w:noWrap/>
            <w:vAlign w:val="bottom"/>
            <w:hideMark/>
          </w:tcPr>
          <w:p w14:paraId="207C4BFB"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5B7B9760" w14:textId="1706475A" w:rsidR="00404ED6" w:rsidRPr="004E56DC" w:rsidRDefault="004E56DC" w:rsidP="007A5CD5">
            <w:pPr>
              <w:spacing w:after="0" w:line="480" w:lineRule="auto"/>
              <w:rPr>
                <w:rFonts w:ascii="Times New Roman" w:eastAsia="Times New Roman" w:hAnsi="Times New Roman" w:cs="Times New Roman"/>
                <w:lang w:val="en-GB" w:eastAsia="cs-CZ"/>
              </w:rPr>
            </w:pPr>
            <w:r>
              <w:rPr>
                <w:rFonts w:ascii="Times New Roman" w:eastAsia="Times New Roman" w:hAnsi="Times New Roman" w:cs="Times New Roman"/>
                <w:lang w:val="en-GB" w:eastAsia="cs-CZ"/>
              </w:rPr>
              <w:t>59.9</w:t>
            </w:r>
          </w:p>
        </w:tc>
        <w:tc>
          <w:tcPr>
            <w:tcW w:w="816" w:type="dxa"/>
            <w:tcBorders>
              <w:top w:val="nil"/>
              <w:left w:val="nil"/>
              <w:right w:val="nil"/>
            </w:tcBorders>
            <w:shd w:val="clear" w:color="auto" w:fill="auto"/>
            <w:noWrap/>
            <w:vAlign w:val="bottom"/>
            <w:hideMark/>
          </w:tcPr>
          <w:p w14:paraId="2F6B2ABF"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30.28</w:t>
            </w:r>
          </w:p>
        </w:tc>
        <w:tc>
          <w:tcPr>
            <w:tcW w:w="228" w:type="dxa"/>
            <w:tcBorders>
              <w:top w:val="nil"/>
              <w:left w:val="nil"/>
              <w:right w:val="nil"/>
            </w:tcBorders>
            <w:shd w:val="clear" w:color="auto" w:fill="auto"/>
            <w:noWrap/>
            <w:vAlign w:val="bottom"/>
            <w:hideMark/>
          </w:tcPr>
          <w:p w14:paraId="3D53B84E"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4FD256C9"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1.77</w:t>
            </w:r>
          </w:p>
        </w:tc>
        <w:tc>
          <w:tcPr>
            <w:tcW w:w="651" w:type="dxa"/>
            <w:tcBorders>
              <w:top w:val="nil"/>
              <w:left w:val="nil"/>
              <w:right w:val="nil"/>
            </w:tcBorders>
            <w:shd w:val="clear" w:color="auto" w:fill="auto"/>
            <w:noWrap/>
            <w:vAlign w:val="bottom"/>
            <w:hideMark/>
          </w:tcPr>
          <w:p w14:paraId="53583DAD"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2.05</w:t>
            </w:r>
          </w:p>
        </w:tc>
        <w:tc>
          <w:tcPr>
            <w:tcW w:w="228" w:type="dxa"/>
            <w:tcBorders>
              <w:top w:val="nil"/>
              <w:left w:val="nil"/>
              <w:right w:val="nil"/>
            </w:tcBorders>
            <w:shd w:val="clear" w:color="auto" w:fill="auto"/>
            <w:noWrap/>
            <w:vAlign w:val="bottom"/>
            <w:hideMark/>
          </w:tcPr>
          <w:p w14:paraId="7B42FBD2"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53C3AFA8"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0.18</w:t>
            </w:r>
          </w:p>
        </w:tc>
        <w:tc>
          <w:tcPr>
            <w:tcW w:w="835" w:type="dxa"/>
            <w:tcBorders>
              <w:top w:val="nil"/>
              <w:left w:val="nil"/>
              <w:right w:val="nil"/>
            </w:tcBorders>
            <w:shd w:val="clear" w:color="auto" w:fill="auto"/>
            <w:noWrap/>
            <w:vAlign w:val="bottom"/>
            <w:hideMark/>
          </w:tcPr>
          <w:p w14:paraId="1536B05A"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7.56</w:t>
            </w:r>
          </w:p>
        </w:tc>
        <w:tc>
          <w:tcPr>
            <w:tcW w:w="228" w:type="dxa"/>
            <w:tcBorders>
              <w:top w:val="nil"/>
              <w:left w:val="nil"/>
              <w:right w:val="nil"/>
            </w:tcBorders>
            <w:shd w:val="clear" w:color="auto" w:fill="auto"/>
            <w:noWrap/>
            <w:vAlign w:val="bottom"/>
            <w:hideMark/>
          </w:tcPr>
          <w:p w14:paraId="6E182AE2"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3032172A"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0.93</w:t>
            </w:r>
          </w:p>
        </w:tc>
      </w:tr>
      <w:tr w:rsidR="00404ED6" w:rsidRPr="004E56DC" w14:paraId="3EC388C9" w14:textId="77777777" w:rsidTr="008C4C85">
        <w:trPr>
          <w:trHeight w:val="315"/>
        </w:trPr>
        <w:tc>
          <w:tcPr>
            <w:tcW w:w="1985" w:type="dxa"/>
            <w:tcBorders>
              <w:top w:val="nil"/>
            </w:tcBorders>
            <w:shd w:val="clear" w:color="auto" w:fill="auto"/>
            <w:noWrap/>
            <w:vAlign w:val="bottom"/>
            <w:hideMark/>
          </w:tcPr>
          <w:p w14:paraId="41AFE953"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4E56DC">
              <w:rPr>
                <w:rFonts w:ascii="Times New Roman" w:eastAsia="Times New Roman" w:hAnsi="Times New Roman" w:cs="Times New Roman"/>
                <w:color w:val="000000"/>
                <w:lang w:val="en-GB" w:eastAsia="cs-CZ"/>
              </w:rPr>
              <w:t>Betaseal</w:t>
            </w:r>
            <w:proofErr w:type="spellEnd"/>
            <w:r w:rsidRPr="004E56DC">
              <w:rPr>
                <w:rFonts w:ascii="Times New Roman" w:eastAsia="Times New Roman" w:hAnsi="Times New Roman" w:cs="Times New Roman"/>
                <w:color w:val="000000"/>
                <w:lang w:val="en-GB" w:eastAsia="cs-CZ"/>
              </w:rPr>
              <w:t xml:space="preserve"> 1527 EP</w:t>
            </w:r>
          </w:p>
        </w:tc>
        <w:tc>
          <w:tcPr>
            <w:tcW w:w="996" w:type="dxa"/>
            <w:tcBorders>
              <w:top w:val="nil"/>
              <w:left w:val="nil"/>
              <w:right w:val="nil"/>
            </w:tcBorders>
            <w:shd w:val="clear" w:color="auto" w:fill="auto"/>
            <w:noWrap/>
            <w:vAlign w:val="bottom"/>
            <w:hideMark/>
          </w:tcPr>
          <w:p w14:paraId="1496FE48" w14:textId="5D79BCEE"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521.7</w:t>
            </w:r>
          </w:p>
        </w:tc>
        <w:tc>
          <w:tcPr>
            <w:tcW w:w="228" w:type="dxa"/>
            <w:tcBorders>
              <w:top w:val="nil"/>
              <w:left w:val="nil"/>
              <w:right w:val="nil"/>
            </w:tcBorders>
            <w:shd w:val="clear" w:color="auto" w:fill="auto"/>
            <w:noWrap/>
            <w:vAlign w:val="bottom"/>
            <w:hideMark/>
          </w:tcPr>
          <w:p w14:paraId="7FA5BD8F"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tcBorders>
            <w:shd w:val="clear" w:color="auto" w:fill="auto"/>
            <w:noWrap/>
            <w:vAlign w:val="bottom"/>
            <w:hideMark/>
          </w:tcPr>
          <w:p w14:paraId="14661A00" w14:textId="34CEC8C4" w:rsidR="00404ED6" w:rsidRPr="004E56DC" w:rsidRDefault="004E56DC" w:rsidP="007A5CD5">
            <w:pPr>
              <w:spacing w:after="0" w:line="480" w:lineRule="auto"/>
              <w:rPr>
                <w:rFonts w:ascii="Times New Roman" w:eastAsia="Times New Roman" w:hAnsi="Times New Roman" w:cs="Times New Roman"/>
                <w:lang w:val="en-GB" w:eastAsia="cs-CZ"/>
              </w:rPr>
            </w:pPr>
            <w:r>
              <w:rPr>
                <w:rFonts w:ascii="Times New Roman" w:eastAsia="Times New Roman" w:hAnsi="Times New Roman" w:cs="Times New Roman"/>
                <w:lang w:val="en-GB" w:eastAsia="cs-CZ"/>
              </w:rPr>
              <w:t>51.9</w:t>
            </w:r>
          </w:p>
        </w:tc>
        <w:tc>
          <w:tcPr>
            <w:tcW w:w="816" w:type="dxa"/>
            <w:tcBorders>
              <w:top w:val="nil"/>
              <w:left w:val="nil"/>
              <w:right w:val="nil"/>
            </w:tcBorders>
            <w:shd w:val="clear" w:color="auto" w:fill="auto"/>
            <w:noWrap/>
            <w:vAlign w:val="bottom"/>
            <w:hideMark/>
          </w:tcPr>
          <w:p w14:paraId="2C004000"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24.02</w:t>
            </w:r>
          </w:p>
        </w:tc>
        <w:tc>
          <w:tcPr>
            <w:tcW w:w="228" w:type="dxa"/>
            <w:tcBorders>
              <w:top w:val="nil"/>
              <w:left w:val="nil"/>
              <w:right w:val="nil"/>
            </w:tcBorders>
            <w:shd w:val="clear" w:color="auto" w:fill="auto"/>
            <w:noWrap/>
            <w:vAlign w:val="bottom"/>
            <w:hideMark/>
          </w:tcPr>
          <w:p w14:paraId="20A41D37"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tcBorders>
            <w:shd w:val="clear" w:color="auto" w:fill="auto"/>
            <w:noWrap/>
            <w:vAlign w:val="bottom"/>
            <w:hideMark/>
          </w:tcPr>
          <w:p w14:paraId="530178F5"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1.74</w:t>
            </w:r>
          </w:p>
        </w:tc>
        <w:tc>
          <w:tcPr>
            <w:tcW w:w="651" w:type="dxa"/>
            <w:tcBorders>
              <w:top w:val="nil"/>
              <w:left w:val="nil"/>
              <w:right w:val="nil"/>
            </w:tcBorders>
            <w:shd w:val="clear" w:color="auto" w:fill="auto"/>
            <w:noWrap/>
            <w:vAlign w:val="bottom"/>
            <w:hideMark/>
          </w:tcPr>
          <w:p w14:paraId="7A8A2EC2"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2.07</w:t>
            </w:r>
          </w:p>
        </w:tc>
        <w:tc>
          <w:tcPr>
            <w:tcW w:w="228" w:type="dxa"/>
            <w:tcBorders>
              <w:top w:val="nil"/>
              <w:left w:val="nil"/>
              <w:right w:val="nil"/>
            </w:tcBorders>
            <w:shd w:val="clear" w:color="auto" w:fill="auto"/>
            <w:noWrap/>
            <w:vAlign w:val="bottom"/>
            <w:hideMark/>
          </w:tcPr>
          <w:p w14:paraId="2230CDED"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tcBorders>
            <w:shd w:val="clear" w:color="auto" w:fill="auto"/>
            <w:noWrap/>
            <w:vAlign w:val="bottom"/>
            <w:hideMark/>
          </w:tcPr>
          <w:p w14:paraId="4558C3E8"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0.20</w:t>
            </w:r>
          </w:p>
        </w:tc>
        <w:tc>
          <w:tcPr>
            <w:tcW w:w="835" w:type="dxa"/>
            <w:tcBorders>
              <w:top w:val="nil"/>
              <w:left w:val="nil"/>
              <w:right w:val="nil"/>
            </w:tcBorders>
            <w:shd w:val="clear" w:color="auto" w:fill="auto"/>
            <w:noWrap/>
            <w:vAlign w:val="bottom"/>
            <w:hideMark/>
          </w:tcPr>
          <w:p w14:paraId="796067B4"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11.60</w:t>
            </w:r>
          </w:p>
        </w:tc>
        <w:tc>
          <w:tcPr>
            <w:tcW w:w="228" w:type="dxa"/>
            <w:tcBorders>
              <w:top w:val="nil"/>
              <w:left w:val="nil"/>
              <w:right w:val="nil"/>
            </w:tcBorders>
            <w:shd w:val="clear" w:color="auto" w:fill="auto"/>
            <w:noWrap/>
            <w:vAlign w:val="bottom"/>
            <w:hideMark/>
          </w:tcPr>
          <w:p w14:paraId="02776F16"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tcBorders>
            <w:shd w:val="clear" w:color="auto" w:fill="auto"/>
            <w:noWrap/>
            <w:vAlign w:val="bottom"/>
            <w:hideMark/>
          </w:tcPr>
          <w:p w14:paraId="3AED5ADC"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0.78</w:t>
            </w:r>
          </w:p>
        </w:tc>
      </w:tr>
      <w:tr w:rsidR="00404ED6" w:rsidRPr="004E56DC" w14:paraId="20AE8EB0" w14:textId="77777777" w:rsidTr="008C4C85">
        <w:trPr>
          <w:trHeight w:val="315"/>
        </w:trPr>
        <w:tc>
          <w:tcPr>
            <w:tcW w:w="1985" w:type="dxa"/>
            <w:tcBorders>
              <w:top w:val="nil"/>
              <w:bottom w:val="single" w:sz="4" w:space="0" w:color="auto"/>
            </w:tcBorders>
            <w:shd w:val="clear" w:color="auto" w:fill="auto"/>
            <w:noWrap/>
            <w:vAlign w:val="bottom"/>
            <w:hideMark/>
          </w:tcPr>
          <w:p w14:paraId="6E634FD9"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3M 590</w:t>
            </w:r>
          </w:p>
        </w:tc>
        <w:tc>
          <w:tcPr>
            <w:tcW w:w="996" w:type="dxa"/>
            <w:tcBorders>
              <w:top w:val="nil"/>
              <w:left w:val="nil"/>
              <w:bottom w:val="single" w:sz="4" w:space="0" w:color="auto"/>
              <w:right w:val="nil"/>
            </w:tcBorders>
            <w:shd w:val="clear" w:color="auto" w:fill="auto"/>
            <w:noWrap/>
            <w:vAlign w:val="bottom"/>
            <w:hideMark/>
          </w:tcPr>
          <w:p w14:paraId="72FB26F3" w14:textId="3BD59BED" w:rsidR="00404ED6" w:rsidRPr="004E56DC" w:rsidRDefault="004E56DC" w:rsidP="007A5CD5">
            <w:pPr>
              <w:spacing w:after="0" w:line="480" w:lineRule="auto"/>
              <w:jc w:val="right"/>
              <w:rPr>
                <w:rFonts w:ascii="Times New Roman" w:eastAsia="Times New Roman" w:hAnsi="Times New Roman" w:cs="Times New Roman"/>
                <w:bCs/>
                <w:lang w:val="en-GB" w:eastAsia="cs-CZ"/>
              </w:rPr>
            </w:pPr>
            <w:r>
              <w:rPr>
                <w:rFonts w:ascii="Times New Roman" w:eastAsia="Times New Roman" w:hAnsi="Times New Roman" w:cs="Times New Roman"/>
                <w:bCs/>
                <w:lang w:val="en-GB" w:eastAsia="cs-CZ"/>
              </w:rPr>
              <w:t>356.8</w:t>
            </w:r>
          </w:p>
        </w:tc>
        <w:tc>
          <w:tcPr>
            <w:tcW w:w="228" w:type="dxa"/>
            <w:tcBorders>
              <w:top w:val="nil"/>
              <w:left w:val="nil"/>
              <w:bottom w:val="single" w:sz="4" w:space="0" w:color="auto"/>
              <w:right w:val="nil"/>
            </w:tcBorders>
            <w:shd w:val="clear" w:color="auto" w:fill="auto"/>
            <w:noWrap/>
            <w:vAlign w:val="bottom"/>
            <w:hideMark/>
          </w:tcPr>
          <w:p w14:paraId="28122081"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546" w:type="dxa"/>
            <w:tcBorders>
              <w:top w:val="nil"/>
              <w:left w:val="nil"/>
              <w:bottom w:val="single" w:sz="4" w:space="0" w:color="auto"/>
            </w:tcBorders>
            <w:shd w:val="clear" w:color="auto" w:fill="auto"/>
            <w:noWrap/>
            <w:vAlign w:val="bottom"/>
            <w:hideMark/>
          </w:tcPr>
          <w:p w14:paraId="5A75C1D0" w14:textId="78F90FEC" w:rsidR="00404ED6" w:rsidRPr="004E56DC" w:rsidRDefault="004E56DC" w:rsidP="007A5CD5">
            <w:pPr>
              <w:spacing w:after="0" w:line="480" w:lineRule="auto"/>
              <w:rPr>
                <w:rFonts w:ascii="Times New Roman" w:eastAsia="Times New Roman" w:hAnsi="Times New Roman" w:cs="Times New Roman"/>
                <w:lang w:val="en-GB" w:eastAsia="cs-CZ"/>
              </w:rPr>
            </w:pPr>
            <w:r>
              <w:rPr>
                <w:rFonts w:ascii="Times New Roman" w:eastAsia="Times New Roman" w:hAnsi="Times New Roman" w:cs="Times New Roman"/>
                <w:lang w:val="en-GB" w:eastAsia="cs-CZ"/>
              </w:rPr>
              <w:t>30.5</w:t>
            </w:r>
          </w:p>
        </w:tc>
        <w:tc>
          <w:tcPr>
            <w:tcW w:w="816" w:type="dxa"/>
            <w:tcBorders>
              <w:top w:val="nil"/>
              <w:left w:val="nil"/>
              <w:bottom w:val="single" w:sz="4" w:space="0" w:color="auto"/>
              <w:right w:val="nil"/>
            </w:tcBorders>
            <w:shd w:val="clear" w:color="auto" w:fill="auto"/>
            <w:noWrap/>
            <w:vAlign w:val="bottom"/>
            <w:hideMark/>
          </w:tcPr>
          <w:p w14:paraId="7299374E"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21.98</w:t>
            </w:r>
          </w:p>
        </w:tc>
        <w:tc>
          <w:tcPr>
            <w:tcW w:w="228" w:type="dxa"/>
            <w:tcBorders>
              <w:top w:val="nil"/>
              <w:left w:val="nil"/>
              <w:bottom w:val="single" w:sz="4" w:space="0" w:color="auto"/>
              <w:right w:val="nil"/>
            </w:tcBorders>
            <w:shd w:val="clear" w:color="auto" w:fill="auto"/>
            <w:noWrap/>
            <w:vAlign w:val="bottom"/>
            <w:hideMark/>
          </w:tcPr>
          <w:p w14:paraId="7AEB9701"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27" w:type="dxa"/>
            <w:tcBorders>
              <w:top w:val="nil"/>
              <w:left w:val="nil"/>
              <w:bottom w:val="single" w:sz="4" w:space="0" w:color="auto"/>
            </w:tcBorders>
            <w:shd w:val="clear" w:color="auto" w:fill="auto"/>
            <w:noWrap/>
            <w:vAlign w:val="bottom"/>
            <w:hideMark/>
          </w:tcPr>
          <w:p w14:paraId="3B0D0251"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1.49</w:t>
            </w:r>
          </w:p>
        </w:tc>
        <w:tc>
          <w:tcPr>
            <w:tcW w:w="651" w:type="dxa"/>
            <w:tcBorders>
              <w:top w:val="nil"/>
              <w:left w:val="nil"/>
              <w:bottom w:val="single" w:sz="4" w:space="0" w:color="auto"/>
              <w:right w:val="nil"/>
            </w:tcBorders>
            <w:shd w:val="clear" w:color="auto" w:fill="auto"/>
            <w:noWrap/>
            <w:vAlign w:val="bottom"/>
            <w:hideMark/>
          </w:tcPr>
          <w:p w14:paraId="7D1EA820"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0.82</w:t>
            </w:r>
          </w:p>
        </w:tc>
        <w:tc>
          <w:tcPr>
            <w:tcW w:w="228" w:type="dxa"/>
            <w:tcBorders>
              <w:top w:val="nil"/>
              <w:left w:val="nil"/>
              <w:bottom w:val="single" w:sz="4" w:space="0" w:color="auto"/>
              <w:right w:val="nil"/>
            </w:tcBorders>
            <w:shd w:val="clear" w:color="auto" w:fill="auto"/>
            <w:noWrap/>
            <w:vAlign w:val="bottom"/>
            <w:hideMark/>
          </w:tcPr>
          <w:p w14:paraId="1C24D780" w14:textId="77777777" w:rsidR="00404ED6" w:rsidRPr="004E56DC" w:rsidRDefault="00404ED6" w:rsidP="007A5CD5">
            <w:pPr>
              <w:spacing w:after="0" w:line="480" w:lineRule="auto"/>
              <w:jc w:val="right"/>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w:t>
            </w:r>
          </w:p>
        </w:tc>
        <w:tc>
          <w:tcPr>
            <w:tcW w:w="436" w:type="dxa"/>
            <w:tcBorders>
              <w:top w:val="nil"/>
              <w:left w:val="nil"/>
              <w:bottom w:val="single" w:sz="4" w:space="0" w:color="auto"/>
            </w:tcBorders>
            <w:shd w:val="clear" w:color="auto" w:fill="auto"/>
            <w:noWrap/>
            <w:vAlign w:val="bottom"/>
            <w:hideMark/>
          </w:tcPr>
          <w:p w14:paraId="4C6C175A" w14:textId="77777777" w:rsidR="00404ED6" w:rsidRPr="004E56DC" w:rsidRDefault="00404ED6" w:rsidP="007A5CD5">
            <w:pPr>
              <w:spacing w:after="0" w:line="480" w:lineRule="auto"/>
              <w:rPr>
                <w:rFonts w:ascii="Times New Roman" w:eastAsia="Times New Roman" w:hAnsi="Times New Roman" w:cs="Times New Roman"/>
                <w:lang w:val="en-GB" w:eastAsia="cs-CZ"/>
              </w:rPr>
            </w:pPr>
            <w:r w:rsidRPr="004E56DC">
              <w:rPr>
                <w:rFonts w:ascii="Times New Roman" w:eastAsia="Times New Roman" w:hAnsi="Times New Roman" w:cs="Times New Roman"/>
                <w:lang w:val="en-GB" w:eastAsia="cs-CZ"/>
              </w:rPr>
              <w:t>0.15</w:t>
            </w:r>
          </w:p>
        </w:tc>
        <w:tc>
          <w:tcPr>
            <w:tcW w:w="835" w:type="dxa"/>
            <w:tcBorders>
              <w:top w:val="nil"/>
              <w:left w:val="nil"/>
              <w:bottom w:val="single" w:sz="4" w:space="0" w:color="auto"/>
              <w:right w:val="nil"/>
            </w:tcBorders>
            <w:shd w:val="clear" w:color="auto" w:fill="auto"/>
            <w:noWrap/>
            <w:vAlign w:val="bottom"/>
            <w:hideMark/>
          </w:tcPr>
          <w:p w14:paraId="69C8A6F8" w14:textId="77777777" w:rsidR="00404ED6" w:rsidRPr="004E56DC" w:rsidRDefault="00404ED6" w:rsidP="007A5CD5">
            <w:pPr>
              <w:spacing w:after="0" w:line="480" w:lineRule="auto"/>
              <w:jc w:val="right"/>
              <w:rPr>
                <w:rFonts w:ascii="Times New Roman" w:eastAsia="Times New Roman" w:hAnsi="Times New Roman" w:cs="Times New Roman"/>
                <w:bCs/>
                <w:lang w:val="en-GB" w:eastAsia="cs-CZ"/>
              </w:rPr>
            </w:pPr>
            <w:r w:rsidRPr="004E56DC">
              <w:rPr>
                <w:rFonts w:ascii="Times New Roman" w:eastAsia="Times New Roman" w:hAnsi="Times New Roman" w:cs="Times New Roman"/>
                <w:bCs/>
                <w:lang w:val="en-GB" w:eastAsia="cs-CZ"/>
              </w:rPr>
              <w:t>5.15</w:t>
            </w:r>
          </w:p>
        </w:tc>
        <w:tc>
          <w:tcPr>
            <w:tcW w:w="228" w:type="dxa"/>
            <w:tcBorders>
              <w:top w:val="nil"/>
              <w:left w:val="nil"/>
              <w:bottom w:val="single" w:sz="4" w:space="0" w:color="auto"/>
              <w:right w:val="nil"/>
            </w:tcBorders>
            <w:shd w:val="clear" w:color="auto" w:fill="auto"/>
            <w:noWrap/>
            <w:vAlign w:val="bottom"/>
            <w:hideMark/>
          </w:tcPr>
          <w:p w14:paraId="51BA58AD" w14:textId="77777777" w:rsidR="00404ED6" w:rsidRPr="004E56DC" w:rsidRDefault="00404ED6" w:rsidP="007A5CD5">
            <w:pPr>
              <w:spacing w:after="0" w:line="480" w:lineRule="auto"/>
              <w:jc w:val="right"/>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w:t>
            </w:r>
          </w:p>
        </w:tc>
        <w:tc>
          <w:tcPr>
            <w:tcW w:w="436" w:type="dxa"/>
            <w:tcBorders>
              <w:top w:val="nil"/>
              <w:left w:val="nil"/>
              <w:bottom w:val="single" w:sz="4" w:space="0" w:color="auto"/>
            </w:tcBorders>
            <w:shd w:val="clear" w:color="auto" w:fill="auto"/>
            <w:noWrap/>
            <w:vAlign w:val="bottom"/>
            <w:hideMark/>
          </w:tcPr>
          <w:p w14:paraId="74E8C3DB" w14:textId="77777777" w:rsidR="00404ED6" w:rsidRPr="004E56DC" w:rsidRDefault="00404ED6" w:rsidP="007A5CD5">
            <w:pPr>
              <w:spacing w:after="0" w:line="480" w:lineRule="auto"/>
              <w:rPr>
                <w:rFonts w:ascii="Times New Roman" w:eastAsia="Times New Roman" w:hAnsi="Times New Roman" w:cs="Times New Roman"/>
                <w:color w:val="000000"/>
                <w:lang w:val="en-GB" w:eastAsia="cs-CZ"/>
              </w:rPr>
            </w:pPr>
            <w:r w:rsidRPr="004E56DC">
              <w:rPr>
                <w:rFonts w:ascii="Times New Roman" w:eastAsia="Times New Roman" w:hAnsi="Times New Roman" w:cs="Times New Roman"/>
                <w:color w:val="000000"/>
                <w:lang w:val="en-GB" w:eastAsia="cs-CZ"/>
              </w:rPr>
              <w:t>1.14</w:t>
            </w:r>
          </w:p>
        </w:tc>
      </w:tr>
    </w:tbl>
    <w:p w14:paraId="63A4BF97" w14:textId="77777777" w:rsidR="00404ED6" w:rsidRDefault="00404ED6" w:rsidP="00404ED6">
      <w:pPr>
        <w:spacing w:line="480" w:lineRule="auto"/>
        <w:rPr>
          <w:lang w:val="en-GB"/>
        </w:rPr>
      </w:pPr>
    </w:p>
    <w:p w14:paraId="4217A085" w14:textId="77777777" w:rsidR="005E7068" w:rsidRDefault="005E7068" w:rsidP="00404ED6">
      <w:pPr>
        <w:spacing w:line="480" w:lineRule="auto"/>
        <w:rPr>
          <w:lang w:val="en-GB"/>
        </w:rPr>
      </w:pPr>
    </w:p>
    <w:p w14:paraId="51D6C1EE" w14:textId="77777777" w:rsidR="00497FA0" w:rsidRDefault="00404ED6" w:rsidP="00497FA0">
      <w:pPr>
        <w:pStyle w:val="Titulek"/>
        <w:rPr>
          <w:lang w:val="en-GB"/>
        </w:rPr>
      </w:pPr>
      <w:r w:rsidRPr="005B47BE">
        <w:rPr>
          <w:noProof/>
          <w:lang w:eastAsia="cs-CZ"/>
        </w:rPr>
        <w:lastRenderedPageBreak/>
        <w:drawing>
          <wp:inline distT="0" distB="0" distL="0" distR="0" wp14:anchorId="04AE6326" wp14:editId="39ACD277">
            <wp:extent cx="3895725" cy="2771775"/>
            <wp:effectExtent l="0" t="0" r="0" b="0"/>
            <wp:docPr id="2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34A549" w14:textId="37887560" w:rsidR="00497FA0" w:rsidRPr="00497FA0" w:rsidRDefault="00497FA0" w:rsidP="00497FA0">
      <w:pPr>
        <w:pStyle w:val="Titulek"/>
        <w:rPr>
          <w:lang w:val="en-GB"/>
        </w:rPr>
      </w:pPr>
      <w:r>
        <w:rPr>
          <w:rFonts w:cs="Times New Roman"/>
          <w:lang w:val="en-GB"/>
        </w:rPr>
        <w:t>Figure</w:t>
      </w:r>
      <w:r w:rsidRPr="005B47BE">
        <w:rPr>
          <w:rFonts w:cs="Times New Roman"/>
          <w:lang w:val="en-GB"/>
        </w:rPr>
        <w:t xml:space="preserve"> 6: </w:t>
      </w:r>
      <w:r>
        <w:rPr>
          <w:rFonts w:cs="Times New Roman"/>
          <w:lang w:val="en-GB"/>
        </w:rPr>
        <w:t>Comparison of e</w:t>
      </w:r>
      <w:r w:rsidR="005B5DF5">
        <w:rPr>
          <w:rFonts w:cs="Times New Roman"/>
          <w:lang w:val="en-GB"/>
        </w:rPr>
        <w:t>longation</w:t>
      </w:r>
      <w:r>
        <w:rPr>
          <w:rFonts w:cs="Times New Roman"/>
          <w:lang w:val="en-GB"/>
        </w:rPr>
        <w:t xml:space="preserve"> </w:t>
      </w:r>
      <w:r>
        <w:rPr>
          <w:lang w:val="en-GB"/>
        </w:rPr>
        <w:t xml:space="preserve">at shear test for </w:t>
      </w:r>
      <w:r w:rsidRPr="00D552D6">
        <w:rPr>
          <w:lang w:val="en-GB"/>
        </w:rPr>
        <w:t>joint thickness</w:t>
      </w:r>
      <w:r w:rsidRPr="00D552D6">
        <w:t xml:space="preserve"> </w:t>
      </w:r>
      <w:proofErr w:type="spellStart"/>
      <w:r>
        <w:t>of</w:t>
      </w:r>
      <w:proofErr w:type="spellEnd"/>
      <w:r w:rsidRPr="00D552D6">
        <w:rPr>
          <w:lang w:val="en-GB"/>
        </w:rPr>
        <w:t xml:space="preserve"> </w:t>
      </w:r>
      <w:r w:rsidRPr="00D552D6">
        <w:rPr>
          <w:lang w:val="en-US"/>
        </w:rPr>
        <w:t>0</w:t>
      </w:r>
      <w:r w:rsidRPr="00D552D6">
        <w:t>.</w:t>
      </w:r>
      <w:r w:rsidRPr="00D552D6">
        <w:rPr>
          <w:lang w:val="en-US"/>
        </w:rPr>
        <w:t>15</w:t>
      </w:r>
      <w:r w:rsidRPr="00D552D6">
        <w:t> </w:t>
      </w:r>
      <w:r w:rsidRPr="00D552D6">
        <w:rPr>
          <w:lang w:val="en-US"/>
        </w:rPr>
        <w:t>mm</w:t>
      </w:r>
      <w:r w:rsidRPr="00D552D6">
        <w:t> </w:t>
      </w:r>
      <w:r w:rsidRPr="00D552D6">
        <w:rPr>
          <w:lang w:val="en-US"/>
        </w:rPr>
        <w:t>(</w:t>
      </w:r>
      <w:proofErr w:type="spellStart"/>
      <w:r>
        <w:t>white</w:t>
      </w:r>
      <w:proofErr w:type="spellEnd"/>
      <w:r w:rsidRPr="00D552D6">
        <w:t xml:space="preserve"> </w:t>
      </w:r>
      <w:proofErr w:type="spellStart"/>
      <w:r w:rsidRPr="00D552D6">
        <w:t>columns</w:t>
      </w:r>
      <w:proofErr w:type="spellEnd"/>
      <w:r w:rsidRPr="00D552D6">
        <w:rPr>
          <w:lang w:val="en-US"/>
        </w:rPr>
        <w:t>)</w:t>
      </w:r>
      <w:r w:rsidRPr="00D552D6">
        <w:t xml:space="preserve"> </w:t>
      </w:r>
      <w:r>
        <w:t>and</w:t>
      </w:r>
      <w:r w:rsidRPr="00D552D6">
        <w:rPr>
          <w:lang w:val="en-US"/>
        </w:rPr>
        <w:t xml:space="preserve"> 5 mm </w:t>
      </w:r>
      <w:r>
        <w:rPr>
          <w:lang w:val="en-US"/>
        </w:rPr>
        <w:t>(</w:t>
      </w:r>
      <w:proofErr w:type="spellStart"/>
      <w:r>
        <w:t>grey</w:t>
      </w:r>
      <w:proofErr w:type="spellEnd"/>
      <w:r w:rsidRPr="00D552D6">
        <w:t xml:space="preserve"> </w:t>
      </w:r>
      <w:proofErr w:type="spellStart"/>
      <w:r w:rsidRPr="00D552D6">
        <w:t>columns</w:t>
      </w:r>
      <w:proofErr w:type="spellEnd"/>
      <w:r w:rsidRPr="00D552D6">
        <w:rPr>
          <w:lang w:val="en-US"/>
        </w:rPr>
        <w:t>)</w:t>
      </w:r>
      <w:r>
        <w:rPr>
          <w:lang w:val="en-GB"/>
        </w:rPr>
        <w:t xml:space="preserve">. </w:t>
      </w:r>
    </w:p>
    <w:p w14:paraId="400F1F68" w14:textId="41B5A674" w:rsidR="00497FA0" w:rsidRDefault="00497FA0" w:rsidP="00404ED6">
      <w:pPr>
        <w:pStyle w:val="Titulek"/>
        <w:rPr>
          <w:lang w:val="en-GB"/>
        </w:rPr>
      </w:pPr>
    </w:p>
    <w:p w14:paraId="014E6A29" w14:textId="78C167F8" w:rsidR="00404ED6" w:rsidRPr="005B47BE" w:rsidRDefault="00404ED6" w:rsidP="00404ED6">
      <w:pPr>
        <w:pStyle w:val="Titulek"/>
        <w:rPr>
          <w:lang w:val="en-GB"/>
        </w:rPr>
      </w:pPr>
      <w:r w:rsidRPr="005B47BE">
        <w:rPr>
          <w:lang w:val="en-GB"/>
        </w:rPr>
        <w:t>Tab</w:t>
      </w:r>
      <w:r>
        <w:rPr>
          <w:lang w:val="en-GB"/>
        </w:rPr>
        <w:t>le</w:t>
      </w:r>
      <w:r w:rsidRPr="005B47BE">
        <w:rPr>
          <w:lang w:val="en-GB"/>
        </w:rPr>
        <w:t xml:space="preserve"> 4: </w:t>
      </w:r>
      <w:r>
        <w:rPr>
          <w:lang w:val="en-GB"/>
        </w:rPr>
        <w:t>Colour change</w:t>
      </w:r>
      <w:r w:rsidRPr="005B47BE">
        <w:rPr>
          <w:lang w:val="en-GB"/>
        </w:rPr>
        <w:t xml:space="preserve"> </w:t>
      </w:r>
      <w:r w:rsidR="00AB4C40" w:rsidRPr="005E7068">
        <w:rPr>
          <w:lang w:val="en-GB"/>
        </w:rPr>
        <w:t xml:space="preserve">according to </w:t>
      </w:r>
      <w:r w:rsidRPr="005E7068">
        <w:rPr>
          <w:lang w:val="en-GB"/>
        </w:rPr>
        <w:t>CIELAB</w:t>
      </w:r>
      <w:r w:rsidR="008C4C85" w:rsidRPr="005E7068">
        <w:rPr>
          <w:lang w:val="en-GB"/>
        </w:rPr>
        <w:t xml:space="preserve"> after 500 hours</w:t>
      </w:r>
      <w:r w:rsidR="00AB4C40" w:rsidRPr="005E7068">
        <w:rPr>
          <w:lang w:val="en-GB"/>
        </w:rPr>
        <w:t>-long</w:t>
      </w:r>
      <w:r w:rsidR="008C4C85" w:rsidRPr="005E7068">
        <w:rPr>
          <w:lang w:val="en-GB"/>
        </w:rPr>
        <w:t xml:space="preserve"> exposure</w:t>
      </w:r>
      <w:r w:rsidR="00AB4C40" w:rsidRPr="005E7068">
        <w:rPr>
          <w:lang w:val="en-GB"/>
        </w:rPr>
        <w:t xml:space="preserve"> in QUV panel</w:t>
      </w:r>
      <w:r w:rsidRPr="005E7068">
        <w:rPr>
          <w:lang w:val="en-GB"/>
        </w:rPr>
        <w:t>.</w:t>
      </w:r>
    </w:p>
    <w:tbl>
      <w:tblPr>
        <w:tblW w:w="4534" w:type="pct"/>
        <w:tblLayout w:type="fixed"/>
        <w:tblCellMar>
          <w:left w:w="0" w:type="dxa"/>
          <w:right w:w="70" w:type="dxa"/>
        </w:tblCellMar>
        <w:tblLook w:val="04A0" w:firstRow="1" w:lastRow="0" w:firstColumn="1" w:lastColumn="0" w:noHBand="0" w:noVBand="1"/>
      </w:tblPr>
      <w:tblGrid>
        <w:gridCol w:w="1853"/>
        <w:gridCol w:w="653"/>
        <w:gridCol w:w="194"/>
        <w:gridCol w:w="728"/>
        <w:gridCol w:w="859"/>
        <w:gridCol w:w="143"/>
        <w:gridCol w:w="716"/>
        <w:gridCol w:w="715"/>
        <w:gridCol w:w="141"/>
        <w:gridCol w:w="859"/>
        <w:gridCol w:w="1429"/>
      </w:tblGrid>
      <w:tr w:rsidR="00AB4C40" w:rsidRPr="00497FA0" w14:paraId="782FCB1B" w14:textId="77777777" w:rsidTr="00572138">
        <w:trPr>
          <w:trHeight w:val="600"/>
        </w:trPr>
        <w:tc>
          <w:tcPr>
            <w:tcW w:w="1118" w:type="pct"/>
            <w:tcBorders>
              <w:top w:val="single" w:sz="4" w:space="0" w:color="auto"/>
              <w:bottom w:val="single" w:sz="4" w:space="0" w:color="auto"/>
            </w:tcBorders>
            <w:shd w:val="clear" w:color="000000" w:fill="FFFFFF"/>
            <w:noWrap/>
            <w:vAlign w:val="center"/>
            <w:hideMark/>
          </w:tcPr>
          <w:p w14:paraId="384B4F48"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Sample</w:t>
            </w:r>
          </w:p>
        </w:tc>
        <w:tc>
          <w:tcPr>
            <w:tcW w:w="950" w:type="pct"/>
            <w:gridSpan w:val="3"/>
            <w:tcBorders>
              <w:top w:val="single" w:sz="4" w:space="0" w:color="auto"/>
              <w:left w:val="nil"/>
              <w:bottom w:val="single" w:sz="4" w:space="0" w:color="auto"/>
            </w:tcBorders>
            <w:shd w:val="clear" w:color="000000" w:fill="FFFFFF"/>
            <w:vAlign w:val="center"/>
            <w:hideMark/>
          </w:tcPr>
          <w:p w14:paraId="31E2781C" w14:textId="60131A53" w:rsidR="008C4C85" w:rsidRPr="00497FA0" w:rsidRDefault="008C4C85" w:rsidP="008C4C85">
            <w:pPr>
              <w:spacing w:after="0" w:line="480" w:lineRule="auto"/>
              <w:jc w:val="center"/>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ΔL    </w:t>
            </w:r>
          </w:p>
        </w:tc>
        <w:tc>
          <w:tcPr>
            <w:tcW w:w="1036" w:type="pct"/>
            <w:gridSpan w:val="3"/>
            <w:tcBorders>
              <w:top w:val="single" w:sz="4" w:space="0" w:color="auto"/>
              <w:left w:val="nil"/>
              <w:bottom w:val="single" w:sz="4" w:space="0" w:color="auto"/>
            </w:tcBorders>
            <w:shd w:val="clear" w:color="000000" w:fill="FFFFFF"/>
            <w:vAlign w:val="center"/>
            <w:hideMark/>
          </w:tcPr>
          <w:p w14:paraId="7A8BA3D2" w14:textId="10CE6854" w:rsidR="008C4C85" w:rsidRPr="00497FA0" w:rsidRDefault="008C4C85" w:rsidP="008C4C85">
            <w:pPr>
              <w:spacing w:after="0" w:line="480" w:lineRule="auto"/>
              <w:jc w:val="center"/>
              <w:rPr>
                <w:rFonts w:ascii="Times New Roman" w:eastAsia="Times New Roman" w:hAnsi="Times New Roman" w:cs="Times New Roman"/>
                <w:color w:val="000000"/>
                <w:lang w:val="en-GB" w:eastAsia="cs-CZ"/>
              </w:rPr>
            </w:pPr>
            <w:proofErr w:type="spellStart"/>
            <w:r>
              <w:rPr>
                <w:rFonts w:ascii="Times New Roman" w:eastAsia="Times New Roman" w:hAnsi="Times New Roman" w:cs="Times New Roman"/>
                <w:color w:val="000000"/>
                <w:lang w:val="en-GB" w:eastAsia="cs-CZ"/>
              </w:rPr>
              <w:t>Δa</w:t>
            </w:r>
            <w:proofErr w:type="spellEnd"/>
            <w:r>
              <w:rPr>
                <w:rFonts w:ascii="Times New Roman" w:eastAsia="Times New Roman" w:hAnsi="Times New Roman" w:cs="Times New Roman"/>
                <w:color w:val="000000"/>
                <w:lang w:val="en-GB" w:eastAsia="cs-CZ"/>
              </w:rPr>
              <w:t xml:space="preserve">    </w:t>
            </w:r>
          </w:p>
        </w:tc>
        <w:tc>
          <w:tcPr>
            <w:tcW w:w="1034" w:type="pct"/>
            <w:gridSpan w:val="3"/>
            <w:tcBorders>
              <w:top w:val="single" w:sz="4" w:space="0" w:color="auto"/>
              <w:left w:val="nil"/>
              <w:bottom w:val="single" w:sz="4" w:space="0" w:color="auto"/>
            </w:tcBorders>
            <w:shd w:val="clear" w:color="000000" w:fill="FFFFFF"/>
            <w:vAlign w:val="center"/>
            <w:hideMark/>
          </w:tcPr>
          <w:p w14:paraId="4F6D7F77" w14:textId="78813B57" w:rsidR="008C4C85" w:rsidRPr="00497FA0" w:rsidRDefault="008C4C85" w:rsidP="008C4C85">
            <w:pPr>
              <w:spacing w:after="0" w:line="480" w:lineRule="auto"/>
              <w:jc w:val="center"/>
              <w:rPr>
                <w:rFonts w:ascii="Times New Roman" w:eastAsia="Times New Roman" w:hAnsi="Times New Roman" w:cs="Times New Roman"/>
                <w:color w:val="000000"/>
                <w:lang w:val="en-GB" w:eastAsia="cs-CZ"/>
              </w:rPr>
            </w:pPr>
            <w:proofErr w:type="spellStart"/>
            <w:r>
              <w:rPr>
                <w:rFonts w:ascii="Times New Roman" w:eastAsia="Times New Roman" w:hAnsi="Times New Roman" w:cs="Times New Roman"/>
                <w:color w:val="000000"/>
                <w:lang w:val="en-GB" w:eastAsia="cs-CZ"/>
              </w:rPr>
              <w:t>Δb</w:t>
            </w:r>
            <w:proofErr w:type="spellEnd"/>
            <w:r>
              <w:rPr>
                <w:rFonts w:ascii="Times New Roman" w:eastAsia="Times New Roman" w:hAnsi="Times New Roman" w:cs="Times New Roman"/>
                <w:color w:val="000000"/>
                <w:lang w:val="en-GB" w:eastAsia="cs-CZ"/>
              </w:rPr>
              <w:t xml:space="preserve">    </w:t>
            </w:r>
          </w:p>
        </w:tc>
        <w:tc>
          <w:tcPr>
            <w:tcW w:w="862" w:type="pct"/>
            <w:tcBorders>
              <w:top w:val="single" w:sz="4" w:space="0" w:color="auto"/>
              <w:left w:val="nil"/>
              <w:bottom w:val="single" w:sz="4" w:space="0" w:color="auto"/>
              <w:right w:val="single" w:sz="4" w:space="0" w:color="auto"/>
            </w:tcBorders>
            <w:shd w:val="clear" w:color="000000" w:fill="FFFFFF"/>
            <w:vAlign w:val="center"/>
            <w:hideMark/>
          </w:tcPr>
          <w:p w14:paraId="36BFD3DE" w14:textId="2EBF35D7" w:rsidR="008C4C85" w:rsidRPr="00497FA0" w:rsidRDefault="008C4C85" w:rsidP="008C4C85">
            <w:pPr>
              <w:spacing w:after="0" w:line="480" w:lineRule="auto"/>
              <w:jc w:val="center"/>
              <w:rPr>
                <w:rFonts w:ascii="Times New Roman" w:eastAsia="Times New Roman" w:hAnsi="Times New Roman" w:cs="Times New Roman"/>
                <w:color w:val="000000"/>
                <w:lang w:val="en-GB" w:eastAsia="cs-CZ"/>
              </w:rPr>
            </w:pPr>
            <w:proofErr w:type="spellStart"/>
            <w:r w:rsidRPr="00497FA0">
              <w:rPr>
                <w:rFonts w:ascii="Times New Roman" w:eastAsia="Times New Roman" w:hAnsi="Times New Roman" w:cs="Times New Roman"/>
                <w:color w:val="000000"/>
                <w:lang w:val="en-GB" w:eastAsia="cs-CZ"/>
              </w:rPr>
              <w:t>ΔE</w:t>
            </w:r>
            <w:r w:rsidRPr="00497FA0">
              <w:rPr>
                <w:rFonts w:ascii="Times New Roman" w:eastAsia="Times New Roman" w:hAnsi="Times New Roman" w:cs="Times New Roman"/>
                <w:color w:val="000000"/>
                <w:vertAlign w:val="superscript"/>
                <w:lang w:val="en-GB" w:eastAsia="cs-CZ"/>
              </w:rPr>
              <w:t>a</w:t>
            </w:r>
            <w:proofErr w:type="spellEnd"/>
            <w:r w:rsidRPr="00497FA0">
              <w:rPr>
                <w:rFonts w:ascii="Times New Roman" w:eastAsia="Times New Roman" w:hAnsi="Times New Roman" w:cs="Times New Roman"/>
                <w:color w:val="000000"/>
                <w:lang w:val="en-GB" w:eastAsia="cs-CZ"/>
              </w:rPr>
              <w:t xml:space="preserve">    </w:t>
            </w:r>
          </w:p>
        </w:tc>
      </w:tr>
      <w:tr w:rsidR="00AB4C40" w:rsidRPr="00497FA0" w14:paraId="35C684B5" w14:textId="77777777" w:rsidTr="00572138">
        <w:trPr>
          <w:trHeight w:val="315"/>
        </w:trPr>
        <w:tc>
          <w:tcPr>
            <w:tcW w:w="1118" w:type="pct"/>
            <w:tcBorders>
              <w:top w:val="nil"/>
            </w:tcBorders>
            <w:shd w:val="clear" w:color="auto" w:fill="auto"/>
            <w:noWrap/>
            <w:vAlign w:val="bottom"/>
            <w:hideMark/>
          </w:tcPr>
          <w:p w14:paraId="5C8FB462"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w:t>
            </w:r>
            <w:proofErr w:type="spellStart"/>
            <w:r w:rsidRPr="00497FA0">
              <w:rPr>
                <w:rFonts w:ascii="Times New Roman" w:eastAsia="Times New Roman" w:hAnsi="Times New Roman" w:cs="Times New Roman"/>
                <w:color w:val="000000"/>
                <w:lang w:val="en-GB" w:eastAsia="cs-CZ"/>
              </w:rPr>
              <w:t>Teroson</w:t>
            </w:r>
            <w:proofErr w:type="spellEnd"/>
            <w:r w:rsidRPr="00497FA0">
              <w:rPr>
                <w:rFonts w:ascii="Times New Roman" w:eastAsia="Times New Roman" w:hAnsi="Times New Roman" w:cs="Times New Roman"/>
                <w:color w:val="000000"/>
                <w:lang w:val="en-GB" w:eastAsia="cs-CZ"/>
              </w:rPr>
              <w:t xml:space="preserve"> 9000</w:t>
            </w:r>
          </w:p>
        </w:tc>
        <w:tc>
          <w:tcPr>
            <w:tcW w:w="394" w:type="pct"/>
            <w:tcBorders>
              <w:top w:val="nil"/>
              <w:left w:val="nil"/>
              <w:right w:val="nil"/>
            </w:tcBorders>
            <w:shd w:val="clear" w:color="auto" w:fill="auto"/>
            <w:noWrap/>
            <w:vAlign w:val="bottom"/>
            <w:hideMark/>
          </w:tcPr>
          <w:p w14:paraId="1ACB1E1F" w14:textId="77777777" w:rsidR="008C4C85" w:rsidRPr="00497FA0" w:rsidRDefault="008C4C85" w:rsidP="007A5CD5">
            <w:pPr>
              <w:tabs>
                <w:tab w:val="left" w:pos="-2904"/>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0.75</w:t>
            </w:r>
          </w:p>
        </w:tc>
        <w:tc>
          <w:tcPr>
            <w:tcW w:w="117" w:type="pct"/>
            <w:tcBorders>
              <w:top w:val="single" w:sz="4" w:space="0" w:color="auto"/>
              <w:left w:val="nil"/>
              <w:right w:val="nil"/>
            </w:tcBorders>
            <w:shd w:val="clear" w:color="auto" w:fill="auto"/>
            <w:noWrap/>
            <w:vAlign w:val="bottom"/>
            <w:hideMark/>
          </w:tcPr>
          <w:p w14:paraId="7D4F574F"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67D57FE9"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0.13</w:t>
            </w:r>
          </w:p>
        </w:tc>
        <w:tc>
          <w:tcPr>
            <w:tcW w:w="518" w:type="pct"/>
            <w:tcBorders>
              <w:top w:val="nil"/>
              <w:left w:val="nil"/>
              <w:right w:val="nil"/>
            </w:tcBorders>
            <w:shd w:val="clear" w:color="auto" w:fill="auto"/>
            <w:noWrap/>
            <w:vAlign w:val="bottom"/>
            <w:hideMark/>
          </w:tcPr>
          <w:p w14:paraId="7D509F89"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0.07</w:t>
            </w:r>
          </w:p>
        </w:tc>
        <w:tc>
          <w:tcPr>
            <w:tcW w:w="86" w:type="pct"/>
            <w:tcBorders>
              <w:top w:val="single" w:sz="4" w:space="0" w:color="auto"/>
              <w:left w:val="nil"/>
              <w:right w:val="nil"/>
            </w:tcBorders>
            <w:shd w:val="clear" w:color="auto" w:fill="auto"/>
            <w:noWrap/>
            <w:vAlign w:val="bottom"/>
            <w:hideMark/>
          </w:tcPr>
          <w:p w14:paraId="190556D0"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7CE02FC4"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0.01</w:t>
            </w:r>
          </w:p>
        </w:tc>
        <w:tc>
          <w:tcPr>
            <w:tcW w:w="431" w:type="pct"/>
            <w:tcBorders>
              <w:top w:val="nil"/>
              <w:left w:val="nil"/>
              <w:right w:val="nil"/>
            </w:tcBorders>
            <w:shd w:val="clear" w:color="auto" w:fill="auto"/>
            <w:noWrap/>
            <w:vAlign w:val="bottom"/>
            <w:hideMark/>
          </w:tcPr>
          <w:p w14:paraId="64752464"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1.14</w:t>
            </w:r>
          </w:p>
        </w:tc>
        <w:tc>
          <w:tcPr>
            <w:tcW w:w="85" w:type="pct"/>
            <w:tcBorders>
              <w:top w:val="single" w:sz="4" w:space="0" w:color="auto"/>
              <w:left w:val="nil"/>
              <w:right w:val="nil"/>
            </w:tcBorders>
            <w:shd w:val="clear" w:color="auto" w:fill="auto"/>
            <w:noWrap/>
            <w:vAlign w:val="bottom"/>
            <w:hideMark/>
          </w:tcPr>
          <w:p w14:paraId="7D01EF7C"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4E4D5C1C"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0.08</w:t>
            </w:r>
          </w:p>
        </w:tc>
        <w:tc>
          <w:tcPr>
            <w:tcW w:w="862" w:type="pct"/>
            <w:tcBorders>
              <w:top w:val="nil"/>
              <w:left w:val="nil"/>
              <w:right w:val="single" w:sz="4" w:space="0" w:color="auto"/>
            </w:tcBorders>
            <w:shd w:val="clear" w:color="auto" w:fill="auto"/>
            <w:noWrap/>
            <w:vAlign w:val="bottom"/>
            <w:hideMark/>
          </w:tcPr>
          <w:p w14:paraId="08D385F4" w14:textId="77777777" w:rsidR="008C4C85" w:rsidRPr="00497FA0" w:rsidRDefault="008C4C85" w:rsidP="007A5CD5">
            <w:pPr>
              <w:spacing w:after="0" w:line="480" w:lineRule="auto"/>
              <w:jc w:val="center"/>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1.36</w:t>
            </w:r>
          </w:p>
        </w:tc>
      </w:tr>
      <w:tr w:rsidR="00AB4C40" w:rsidRPr="00497FA0" w14:paraId="307AD5DC" w14:textId="77777777" w:rsidTr="00572138">
        <w:trPr>
          <w:trHeight w:val="315"/>
        </w:trPr>
        <w:tc>
          <w:tcPr>
            <w:tcW w:w="1118" w:type="pct"/>
            <w:tcBorders>
              <w:top w:val="nil"/>
            </w:tcBorders>
            <w:shd w:val="clear" w:color="auto" w:fill="auto"/>
            <w:noWrap/>
            <w:vAlign w:val="bottom"/>
            <w:hideMark/>
          </w:tcPr>
          <w:p w14:paraId="1BDDEDE5"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w:t>
            </w:r>
            <w:proofErr w:type="spellStart"/>
            <w:r w:rsidRPr="00497FA0">
              <w:rPr>
                <w:rFonts w:ascii="Times New Roman" w:eastAsia="Times New Roman" w:hAnsi="Times New Roman" w:cs="Times New Roman"/>
                <w:color w:val="000000"/>
                <w:lang w:val="en-GB" w:eastAsia="cs-CZ"/>
              </w:rPr>
              <w:t>Teroson</w:t>
            </w:r>
            <w:proofErr w:type="spellEnd"/>
            <w:r w:rsidRPr="00497FA0">
              <w:rPr>
                <w:rFonts w:ascii="Times New Roman" w:eastAsia="Times New Roman" w:hAnsi="Times New Roman" w:cs="Times New Roman"/>
                <w:color w:val="000000"/>
                <w:lang w:val="en-GB" w:eastAsia="cs-CZ"/>
              </w:rPr>
              <w:t xml:space="preserve"> 9097</w:t>
            </w:r>
          </w:p>
        </w:tc>
        <w:tc>
          <w:tcPr>
            <w:tcW w:w="394" w:type="pct"/>
            <w:tcBorders>
              <w:top w:val="nil"/>
              <w:left w:val="nil"/>
              <w:right w:val="nil"/>
            </w:tcBorders>
            <w:shd w:val="clear" w:color="auto" w:fill="auto"/>
            <w:noWrap/>
            <w:vAlign w:val="bottom"/>
            <w:hideMark/>
          </w:tcPr>
          <w:p w14:paraId="04FEF8C9"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-0.19</w:t>
            </w:r>
          </w:p>
        </w:tc>
        <w:tc>
          <w:tcPr>
            <w:tcW w:w="117" w:type="pct"/>
            <w:tcBorders>
              <w:top w:val="nil"/>
              <w:left w:val="nil"/>
              <w:right w:val="nil"/>
            </w:tcBorders>
            <w:shd w:val="clear" w:color="auto" w:fill="auto"/>
            <w:noWrap/>
            <w:vAlign w:val="bottom"/>
            <w:hideMark/>
          </w:tcPr>
          <w:p w14:paraId="449AE061"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049ECD46"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0.49</w:t>
            </w:r>
          </w:p>
        </w:tc>
        <w:tc>
          <w:tcPr>
            <w:tcW w:w="518" w:type="pct"/>
            <w:tcBorders>
              <w:top w:val="nil"/>
              <w:left w:val="nil"/>
              <w:right w:val="nil"/>
            </w:tcBorders>
            <w:shd w:val="clear" w:color="auto" w:fill="auto"/>
            <w:noWrap/>
            <w:vAlign w:val="bottom"/>
            <w:hideMark/>
          </w:tcPr>
          <w:p w14:paraId="31D5BCB5"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-0.16</w:t>
            </w:r>
          </w:p>
        </w:tc>
        <w:tc>
          <w:tcPr>
            <w:tcW w:w="86" w:type="pct"/>
            <w:tcBorders>
              <w:top w:val="nil"/>
              <w:left w:val="nil"/>
              <w:right w:val="nil"/>
            </w:tcBorders>
            <w:shd w:val="clear" w:color="auto" w:fill="auto"/>
            <w:noWrap/>
            <w:vAlign w:val="bottom"/>
            <w:hideMark/>
          </w:tcPr>
          <w:p w14:paraId="6FB54690"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18610836"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0.02</w:t>
            </w:r>
          </w:p>
        </w:tc>
        <w:tc>
          <w:tcPr>
            <w:tcW w:w="431" w:type="pct"/>
            <w:tcBorders>
              <w:top w:val="nil"/>
              <w:left w:val="nil"/>
              <w:right w:val="nil"/>
            </w:tcBorders>
            <w:shd w:val="clear" w:color="auto" w:fill="auto"/>
            <w:noWrap/>
            <w:vAlign w:val="bottom"/>
            <w:hideMark/>
          </w:tcPr>
          <w:p w14:paraId="4A414A13"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0.62</w:t>
            </w:r>
          </w:p>
        </w:tc>
        <w:tc>
          <w:tcPr>
            <w:tcW w:w="85" w:type="pct"/>
            <w:tcBorders>
              <w:top w:val="nil"/>
              <w:left w:val="nil"/>
              <w:right w:val="nil"/>
            </w:tcBorders>
            <w:shd w:val="clear" w:color="auto" w:fill="auto"/>
            <w:noWrap/>
            <w:vAlign w:val="bottom"/>
            <w:hideMark/>
          </w:tcPr>
          <w:p w14:paraId="45C3A17B"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7D16B8B5"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0.02</w:t>
            </w:r>
          </w:p>
        </w:tc>
        <w:tc>
          <w:tcPr>
            <w:tcW w:w="862" w:type="pct"/>
            <w:tcBorders>
              <w:top w:val="nil"/>
              <w:left w:val="nil"/>
              <w:right w:val="single" w:sz="4" w:space="0" w:color="auto"/>
            </w:tcBorders>
            <w:shd w:val="clear" w:color="auto" w:fill="auto"/>
            <w:noWrap/>
            <w:vAlign w:val="bottom"/>
            <w:hideMark/>
          </w:tcPr>
          <w:p w14:paraId="6BB8ED77"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0.67</w:t>
            </w:r>
          </w:p>
        </w:tc>
      </w:tr>
      <w:tr w:rsidR="00AB4C40" w:rsidRPr="00497FA0" w14:paraId="7B255285" w14:textId="77777777" w:rsidTr="00572138">
        <w:trPr>
          <w:trHeight w:val="315"/>
        </w:trPr>
        <w:tc>
          <w:tcPr>
            <w:tcW w:w="1118" w:type="pct"/>
            <w:tcBorders>
              <w:top w:val="nil"/>
            </w:tcBorders>
            <w:shd w:val="clear" w:color="auto" w:fill="auto"/>
            <w:noWrap/>
            <w:vAlign w:val="bottom"/>
            <w:hideMark/>
          </w:tcPr>
          <w:p w14:paraId="736B147D"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SIMP Seal 60</w:t>
            </w:r>
          </w:p>
        </w:tc>
        <w:tc>
          <w:tcPr>
            <w:tcW w:w="394" w:type="pct"/>
            <w:tcBorders>
              <w:top w:val="nil"/>
              <w:left w:val="nil"/>
              <w:right w:val="nil"/>
            </w:tcBorders>
            <w:shd w:val="clear" w:color="auto" w:fill="auto"/>
            <w:noWrap/>
            <w:vAlign w:val="bottom"/>
            <w:hideMark/>
          </w:tcPr>
          <w:p w14:paraId="40D7434D"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1.25</w:t>
            </w:r>
          </w:p>
        </w:tc>
        <w:tc>
          <w:tcPr>
            <w:tcW w:w="117" w:type="pct"/>
            <w:tcBorders>
              <w:top w:val="nil"/>
              <w:left w:val="nil"/>
              <w:right w:val="nil"/>
            </w:tcBorders>
            <w:shd w:val="clear" w:color="auto" w:fill="auto"/>
            <w:noWrap/>
            <w:vAlign w:val="bottom"/>
            <w:hideMark/>
          </w:tcPr>
          <w:p w14:paraId="1D3DBF4F"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64E10779"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0.74</w:t>
            </w:r>
          </w:p>
        </w:tc>
        <w:tc>
          <w:tcPr>
            <w:tcW w:w="518" w:type="pct"/>
            <w:tcBorders>
              <w:top w:val="nil"/>
              <w:left w:val="nil"/>
              <w:right w:val="nil"/>
            </w:tcBorders>
            <w:shd w:val="clear" w:color="auto" w:fill="auto"/>
            <w:noWrap/>
            <w:vAlign w:val="bottom"/>
            <w:hideMark/>
          </w:tcPr>
          <w:p w14:paraId="21A72DD5"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-0.11</w:t>
            </w:r>
          </w:p>
        </w:tc>
        <w:tc>
          <w:tcPr>
            <w:tcW w:w="86" w:type="pct"/>
            <w:tcBorders>
              <w:top w:val="nil"/>
              <w:left w:val="nil"/>
              <w:right w:val="nil"/>
            </w:tcBorders>
            <w:shd w:val="clear" w:color="auto" w:fill="auto"/>
            <w:noWrap/>
            <w:vAlign w:val="bottom"/>
            <w:hideMark/>
          </w:tcPr>
          <w:p w14:paraId="2595FCA7"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060A55F5"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0.01</w:t>
            </w:r>
          </w:p>
        </w:tc>
        <w:tc>
          <w:tcPr>
            <w:tcW w:w="431" w:type="pct"/>
            <w:tcBorders>
              <w:top w:val="nil"/>
              <w:left w:val="nil"/>
              <w:right w:val="nil"/>
            </w:tcBorders>
            <w:shd w:val="clear" w:color="auto" w:fill="auto"/>
            <w:noWrap/>
            <w:vAlign w:val="bottom"/>
            <w:hideMark/>
          </w:tcPr>
          <w:p w14:paraId="1C5337DB"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0.09</w:t>
            </w:r>
          </w:p>
        </w:tc>
        <w:tc>
          <w:tcPr>
            <w:tcW w:w="85" w:type="pct"/>
            <w:tcBorders>
              <w:top w:val="nil"/>
              <w:left w:val="nil"/>
              <w:right w:val="nil"/>
            </w:tcBorders>
            <w:shd w:val="clear" w:color="auto" w:fill="auto"/>
            <w:noWrap/>
            <w:vAlign w:val="bottom"/>
            <w:hideMark/>
          </w:tcPr>
          <w:p w14:paraId="3F929D1B"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76A1F8C3"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0.07</w:t>
            </w:r>
          </w:p>
        </w:tc>
        <w:tc>
          <w:tcPr>
            <w:tcW w:w="862" w:type="pct"/>
            <w:tcBorders>
              <w:top w:val="nil"/>
              <w:left w:val="nil"/>
              <w:right w:val="single" w:sz="4" w:space="0" w:color="auto"/>
            </w:tcBorders>
            <w:shd w:val="clear" w:color="auto" w:fill="auto"/>
            <w:noWrap/>
            <w:vAlign w:val="bottom"/>
            <w:hideMark/>
          </w:tcPr>
          <w:p w14:paraId="3ED13685"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1.26</w:t>
            </w:r>
          </w:p>
        </w:tc>
      </w:tr>
      <w:tr w:rsidR="00AB4C40" w:rsidRPr="00497FA0" w14:paraId="3DC4C02B" w14:textId="77777777" w:rsidTr="00572138">
        <w:trPr>
          <w:trHeight w:val="315"/>
        </w:trPr>
        <w:tc>
          <w:tcPr>
            <w:tcW w:w="1118" w:type="pct"/>
            <w:tcBorders>
              <w:top w:val="nil"/>
            </w:tcBorders>
            <w:shd w:val="clear" w:color="auto" w:fill="auto"/>
            <w:noWrap/>
            <w:vAlign w:val="bottom"/>
            <w:hideMark/>
          </w:tcPr>
          <w:p w14:paraId="61DBC016"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w:t>
            </w:r>
            <w:proofErr w:type="spellStart"/>
            <w:r w:rsidRPr="00497FA0">
              <w:rPr>
                <w:rFonts w:ascii="Times New Roman" w:eastAsia="Times New Roman" w:hAnsi="Times New Roman" w:cs="Times New Roman"/>
                <w:color w:val="000000"/>
                <w:lang w:val="en-GB" w:eastAsia="cs-CZ"/>
              </w:rPr>
              <w:t>SikaTack</w:t>
            </w:r>
            <w:proofErr w:type="spellEnd"/>
            <w:r w:rsidRPr="00497FA0">
              <w:rPr>
                <w:rFonts w:ascii="Times New Roman" w:eastAsia="Times New Roman" w:hAnsi="Times New Roman" w:cs="Times New Roman"/>
                <w:color w:val="000000"/>
                <w:lang w:val="en-GB" w:eastAsia="cs-CZ"/>
              </w:rPr>
              <w:t xml:space="preserve"> GO!</w:t>
            </w:r>
          </w:p>
        </w:tc>
        <w:tc>
          <w:tcPr>
            <w:tcW w:w="394" w:type="pct"/>
            <w:tcBorders>
              <w:top w:val="nil"/>
              <w:left w:val="nil"/>
              <w:right w:val="nil"/>
            </w:tcBorders>
            <w:shd w:val="clear" w:color="auto" w:fill="auto"/>
            <w:noWrap/>
            <w:vAlign w:val="bottom"/>
            <w:hideMark/>
          </w:tcPr>
          <w:p w14:paraId="28956542"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4.09</w:t>
            </w:r>
          </w:p>
        </w:tc>
        <w:tc>
          <w:tcPr>
            <w:tcW w:w="117" w:type="pct"/>
            <w:tcBorders>
              <w:top w:val="nil"/>
              <w:left w:val="nil"/>
              <w:right w:val="nil"/>
            </w:tcBorders>
            <w:shd w:val="clear" w:color="auto" w:fill="auto"/>
            <w:noWrap/>
            <w:vAlign w:val="bottom"/>
            <w:hideMark/>
          </w:tcPr>
          <w:p w14:paraId="065A62AE"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54886E8C"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0.08</w:t>
            </w:r>
          </w:p>
        </w:tc>
        <w:tc>
          <w:tcPr>
            <w:tcW w:w="518" w:type="pct"/>
            <w:tcBorders>
              <w:top w:val="nil"/>
              <w:left w:val="nil"/>
              <w:right w:val="nil"/>
            </w:tcBorders>
            <w:shd w:val="clear" w:color="auto" w:fill="auto"/>
            <w:noWrap/>
            <w:vAlign w:val="bottom"/>
            <w:hideMark/>
          </w:tcPr>
          <w:p w14:paraId="287CECD6"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0.82</w:t>
            </w:r>
          </w:p>
        </w:tc>
        <w:tc>
          <w:tcPr>
            <w:tcW w:w="86" w:type="pct"/>
            <w:tcBorders>
              <w:top w:val="nil"/>
              <w:left w:val="nil"/>
              <w:right w:val="nil"/>
            </w:tcBorders>
            <w:shd w:val="clear" w:color="auto" w:fill="auto"/>
            <w:noWrap/>
            <w:vAlign w:val="bottom"/>
            <w:hideMark/>
          </w:tcPr>
          <w:p w14:paraId="5B96948C"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3ACDB1A6"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0.03</w:t>
            </w:r>
          </w:p>
        </w:tc>
        <w:tc>
          <w:tcPr>
            <w:tcW w:w="431" w:type="pct"/>
            <w:tcBorders>
              <w:top w:val="nil"/>
              <w:left w:val="nil"/>
              <w:right w:val="nil"/>
            </w:tcBorders>
            <w:shd w:val="clear" w:color="auto" w:fill="auto"/>
            <w:noWrap/>
            <w:vAlign w:val="bottom"/>
            <w:hideMark/>
          </w:tcPr>
          <w:p w14:paraId="29225602"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4.37</w:t>
            </w:r>
          </w:p>
        </w:tc>
        <w:tc>
          <w:tcPr>
            <w:tcW w:w="85" w:type="pct"/>
            <w:tcBorders>
              <w:top w:val="nil"/>
              <w:left w:val="nil"/>
              <w:right w:val="nil"/>
            </w:tcBorders>
            <w:shd w:val="clear" w:color="auto" w:fill="auto"/>
            <w:noWrap/>
            <w:vAlign w:val="bottom"/>
            <w:hideMark/>
          </w:tcPr>
          <w:p w14:paraId="254A629F"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31B63219"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0.04</w:t>
            </w:r>
          </w:p>
        </w:tc>
        <w:tc>
          <w:tcPr>
            <w:tcW w:w="862" w:type="pct"/>
            <w:tcBorders>
              <w:top w:val="nil"/>
              <w:left w:val="nil"/>
              <w:right w:val="single" w:sz="4" w:space="0" w:color="auto"/>
            </w:tcBorders>
            <w:shd w:val="clear" w:color="auto" w:fill="auto"/>
            <w:noWrap/>
            <w:vAlign w:val="bottom"/>
            <w:hideMark/>
          </w:tcPr>
          <w:p w14:paraId="35ACB5BC"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6.05</w:t>
            </w:r>
          </w:p>
        </w:tc>
      </w:tr>
      <w:tr w:rsidR="00AB4C40" w:rsidRPr="00497FA0" w14:paraId="1D58B80D" w14:textId="77777777" w:rsidTr="00572138">
        <w:trPr>
          <w:trHeight w:val="315"/>
        </w:trPr>
        <w:tc>
          <w:tcPr>
            <w:tcW w:w="1118" w:type="pct"/>
            <w:tcBorders>
              <w:top w:val="nil"/>
            </w:tcBorders>
            <w:shd w:val="clear" w:color="auto" w:fill="auto"/>
            <w:noWrap/>
            <w:vAlign w:val="bottom"/>
            <w:hideMark/>
          </w:tcPr>
          <w:p w14:paraId="400D076A"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w:t>
            </w:r>
            <w:proofErr w:type="spellStart"/>
            <w:r w:rsidRPr="00497FA0">
              <w:rPr>
                <w:rFonts w:ascii="Times New Roman" w:eastAsia="Times New Roman" w:hAnsi="Times New Roman" w:cs="Times New Roman"/>
                <w:color w:val="000000"/>
                <w:lang w:val="en-GB" w:eastAsia="cs-CZ"/>
              </w:rPr>
              <w:t>Betaseal</w:t>
            </w:r>
            <w:proofErr w:type="spellEnd"/>
            <w:r w:rsidRPr="00497FA0">
              <w:rPr>
                <w:rFonts w:ascii="Times New Roman" w:eastAsia="Times New Roman" w:hAnsi="Times New Roman" w:cs="Times New Roman"/>
                <w:color w:val="000000"/>
                <w:lang w:val="en-GB" w:eastAsia="cs-CZ"/>
              </w:rPr>
              <w:t xml:space="preserve"> 1517</w:t>
            </w:r>
          </w:p>
        </w:tc>
        <w:tc>
          <w:tcPr>
            <w:tcW w:w="394" w:type="pct"/>
            <w:tcBorders>
              <w:top w:val="nil"/>
              <w:left w:val="nil"/>
              <w:right w:val="nil"/>
            </w:tcBorders>
            <w:shd w:val="clear" w:color="auto" w:fill="auto"/>
            <w:noWrap/>
            <w:vAlign w:val="bottom"/>
            <w:hideMark/>
          </w:tcPr>
          <w:p w14:paraId="59B8546D"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2.70</w:t>
            </w:r>
          </w:p>
        </w:tc>
        <w:tc>
          <w:tcPr>
            <w:tcW w:w="117" w:type="pct"/>
            <w:tcBorders>
              <w:top w:val="nil"/>
              <w:left w:val="nil"/>
              <w:right w:val="nil"/>
            </w:tcBorders>
            <w:shd w:val="clear" w:color="auto" w:fill="auto"/>
            <w:noWrap/>
            <w:vAlign w:val="bottom"/>
            <w:hideMark/>
          </w:tcPr>
          <w:p w14:paraId="0F8BB9F5"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7E69B61B"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0.34</w:t>
            </w:r>
          </w:p>
        </w:tc>
        <w:tc>
          <w:tcPr>
            <w:tcW w:w="518" w:type="pct"/>
            <w:tcBorders>
              <w:top w:val="nil"/>
              <w:left w:val="nil"/>
              <w:right w:val="nil"/>
            </w:tcBorders>
            <w:shd w:val="clear" w:color="auto" w:fill="auto"/>
            <w:noWrap/>
            <w:vAlign w:val="bottom"/>
            <w:hideMark/>
          </w:tcPr>
          <w:p w14:paraId="0C567E6F"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0.03</w:t>
            </w:r>
          </w:p>
        </w:tc>
        <w:tc>
          <w:tcPr>
            <w:tcW w:w="86" w:type="pct"/>
            <w:tcBorders>
              <w:top w:val="nil"/>
              <w:left w:val="nil"/>
              <w:right w:val="nil"/>
            </w:tcBorders>
            <w:shd w:val="clear" w:color="auto" w:fill="auto"/>
            <w:noWrap/>
            <w:vAlign w:val="bottom"/>
            <w:hideMark/>
          </w:tcPr>
          <w:p w14:paraId="6D3D0E3C"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5A58108D"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0.01</w:t>
            </w:r>
          </w:p>
        </w:tc>
        <w:tc>
          <w:tcPr>
            <w:tcW w:w="431" w:type="pct"/>
            <w:tcBorders>
              <w:top w:val="nil"/>
              <w:left w:val="nil"/>
              <w:right w:val="nil"/>
            </w:tcBorders>
            <w:shd w:val="clear" w:color="auto" w:fill="auto"/>
            <w:noWrap/>
            <w:vAlign w:val="bottom"/>
            <w:hideMark/>
          </w:tcPr>
          <w:p w14:paraId="671C19C6"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1.72</w:t>
            </w:r>
          </w:p>
        </w:tc>
        <w:tc>
          <w:tcPr>
            <w:tcW w:w="85" w:type="pct"/>
            <w:tcBorders>
              <w:top w:val="nil"/>
              <w:left w:val="nil"/>
              <w:right w:val="nil"/>
            </w:tcBorders>
            <w:shd w:val="clear" w:color="auto" w:fill="auto"/>
            <w:noWrap/>
            <w:vAlign w:val="bottom"/>
            <w:hideMark/>
          </w:tcPr>
          <w:p w14:paraId="3C15A02A"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24AE3FEE"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0.01</w:t>
            </w:r>
          </w:p>
        </w:tc>
        <w:tc>
          <w:tcPr>
            <w:tcW w:w="862" w:type="pct"/>
            <w:tcBorders>
              <w:top w:val="nil"/>
              <w:left w:val="nil"/>
              <w:right w:val="single" w:sz="4" w:space="0" w:color="auto"/>
            </w:tcBorders>
            <w:shd w:val="clear" w:color="auto" w:fill="auto"/>
            <w:noWrap/>
            <w:vAlign w:val="bottom"/>
            <w:hideMark/>
          </w:tcPr>
          <w:p w14:paraId="4BD74AAD"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3.2</w:t>
            </w:r>
          </w:p>
        </w:tc>
      </w:tr>
      <w:tr w:rsidR="00AB4C40" w:rsidRPr="00497FA0" w14:paraId="128FB79B" w14:textId="77777777" w:rsidTr="00572138">
        <w:trPr>
          <w:trHeight w:val="315"/>
        </w:trPr>
        <w:tc>
          <w:tcPr>
            <w:tcW w:w="1118" w:type="pct"/>
            <w:tcBorders>
              <w:top w:val="nil"/>
            </w:tcBorders>
            <w:shd w:val="clear" w:color="auto" w:fill="auto"/>
            <w:noWrap/>
            <w:vAlign w:val="bottom"/>
            <w:hideMark/>
          </w:tcPr>
          <w:p w14:paraId="6F997F18"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w:t>
            </w:r>
            <w:proofErr w:type="spellStart"/>
            <w:r w:rsidRPr="00497FA0">
              <w:rPr>
                <w:rFonts w:ascii="Times New Roman" w:eastAsia="Times New Roman" w:hAnsi="Times New Roman" w:cs="Times New Roman"/>
                <w:color w:val="000000"/>
                <w:lang w:val="en-GB" w:eastAsia="cs-CZ"/>
              </w:rPr>
              <w:t>Betaseal</w:t>
            </w:r>
            <w:proofErr w:type="spellEnd"/>
            <w:r w:rsidRPr="00497FA0">
              <w:rPr>
                <w:rFonts w:ascii="Times New Roman" w:eastAsia="Times New Roman" w:hAnsi="Times New Roman" w:cs="Times New Roman"/>
                <w:color w:val="000000"/>
                <w:lang w:val="en-GB" w:eastAsia="cs-CZ"/>
              </w:rPr>
              <w:t xml:space="preserve"> 1527 EP</w:t>
            </w:r>
          </w:p>
        </w:tc>
        <w:tc>
          <w:tcPr>
            <w:tcW w:w="394" w:type="pct"/>
            <w:tcBorders>
              <w:top w:val="nil"/>
              <w:left w:val="nil"/>
              <w:right w:val="nil"/>
            </w:tcBorders>
            <w:shd w:val="clear" w:color="auto" w:fill="auto"/>
            <w:noWrap/>
            <w:vAlign w:val="bottom"/>
            <w:hideMark/>
          </w:tcPr>
          <w:p w14:paraId="19DE40C2"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5.75</w:t>
            </w:r>
          </w:p>
        </w:tc>
        <w:tc>
          <w:tcPr>
            <w:tcW w:w="117" w:type="pct"/>
            <w:tcBorders>
              <w:top w:val="nil"/>
              <w:left w:val="nil"/>
              <w:right w:val="nil"/>
            </w:tcBorders>
            <w:shd w:val="clear" w:color="auto" w:fill="auto"/>
            <w:noWrap/>
            <w:vAlign w:val="bottom"/>
            <w:hideMark/>
          </w:tcPr>
          <w:p w14:paraId="7E670CD8"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tcBorders>
            <w:shd w:val="clear" w:color="auto" w:fill="auto"/>
            <w:noWrap/>
            <w:vAlign w:val="bottom"/>
            <w:hideMark/>
          </w:tcPr>
          <w:p w14:paraId="5264A76A"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0.33</w:t>
            </w:r>
          </w:p>
        </w:tc>
        <w:tc>
          <w:tcPr>
            <w:tcW w:w="518" w:type="pct"/>
            <w:tcBorders>
              <w:top w:val="nil"/>
              <w:left w:val="nil"/>
              <w:right w:val="nil"/>
            </w:tcBorders>
            <w:shd w:val="clear" w:color="auto" w:fill="auto"/>
            <w:noWrap/>
            <w:vAlign w:val="bottom"/>
            <w:hideMark/>
          </w:tcPr>
          <w:p w14:paraId="52658BC3"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0.14</w:t>
            </w:r>
          </w:p>
        </w:tc>
        <w:tc>
          <w:tcPr>
            <w:tcW w:w="86" w:type="pct"/>
            <w:tcBorders>
              <w:top w:val="nil"/>
              <w:left w:val="nil"/>
              <w:right w:val="nil"/>
            </w:tcBorders>
            <w:shd w:val="clear" w:color="auto" w:fill="auto"/>
            <w:noWrap/>
            <w:vAlign w:val="bottom"/>
            <w:hideMark/>
          </w:tcPr>
          <w:p w14:paraId="1CAF90C8"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tcBorders>
            <w:shd w:val="clear" w:color="auto" w:fill="auto"/>
            <w:noWrap/>
            <w:vAlign w:val="bottom"/>
            <w:hideMark/>
          </w:tcPr>
          <w:p w14:paraId="16521370"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0.03</w:t>
            </w:r>
          </w:p>
        </w:tc>
        <w:tc>
          <w:tcPr>
            <w:tcW w:w="431" w:type="pct"/>
            <w:tcBorders>
              <w:top w:val="nil"/>
              <w:left w:val="nil"/>
              <w:right w:val="nil"/>
            </w:tcBorders>
            <w:shd w:val="clear" w:color="auto" w:fill="auto"/>
            <w:noWrap/>
            <w:vAlign w:val="bottom"/>
            <w:hideMark/>
          </w:tcPr>
          <w:p w14:paraId="22414191"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4.09</w:t>
            </w:r>
          </w:p>
        </w:tc>
        <w:tc>
          <w:tcPr>
            <w:tcW w:w="85" w:type="pct"/>
            <w:tcBorders>
              <w:top w:val="nil"/>
              <w:left w:val="nil"/>
              <w:right w:val="nil"/>
            </w:tcBorders>
            <w:shd w:val="clear" w:color="auto" w:fill="auto"/>
            <w:noWrap/>
            <w:vAlign w:val="bottom"/>
            <w:hideMark/>
          </w:tcPr>
          <w:p w14:paraId="3C7D2753"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tcBorders>
            <w:shd w:val="clear" w:color="auto" w:fill="auto"/>
            <w:noWrap/>
            <w:vAlign w:val="bottom"/>
            <w:hideMark/>
          </w:tcPr>
          <w:p w14:paraId="285A7837"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0.11</w:t>
            </w:r>
          </w:p>
        </w:tc>
        <w:tc>
          <w:tcPr>
            <w:tcW w:w="862" w:type="pct"/>
            <w:tcBorders>
              <w:top w:val="nil"/>
              <w:left w:val="nil"/>
              <w:right w:val="single" w:sz="4" w:space="0" w:color="auto"/>
            </w:tcBorders>
            <w:shd w:val="clear" w:color="auto" w:fill="auto"/>
            <w:noWrap/>
            <w:vAlign w:val="bottom"/>
            <w:hideMark/>
          </w:tcPr>
          <w:p w14:paraId="31C2A063"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7.05</w:t>
            </w:r>
          </w:p>
        </w:tc>
      </w:tr>
      <w:tr w:rsidR="00AB4C40" w:rsidRPr="00497FA0" w14:paraId="3F1F5300" w14:textId="77777777" w:rsidTr="00572138">
        <w:trPr>
          <w:trHeight w:val="315"/>
        </w:trPr>
        <w:tc>
          <w:tcPr>
            <w:tcW w:w="1118" w:type="pct"/>
            <w:tcBorders>
              <w:top w:val="nil"/>
              <w:bottom w:val="single" w:sz="4" w:space="0" w:color="auto"/>
            </w:tcBorders>
            <w:shd w:val="clear" w:color="auto" w:fill="auto"/>
            <w:noWrap/>
            <w:vAlign w:val="bottom"/>
            <w:hideMark/>
          </w:tcPr>
          <w:p w14:paraId="2E836D48"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 xml:space="preserve">  3M 590</w:t>
            </w:r>
          </w:p>
        </w:tc>
        <w:tc>
          <w:tcPr>
            <w:tcW w:w="394" w:type="pct"/>
            <w:tcBorders>
              <w:top w:val="nil"/>
              <w:left w:val="nil"/>
              <w:bottom w:val="single" w:sz="4" w:space="0" w:color="auto"/>
              <w:right w:val="nil"/>
            </w:tcBorders>
            <w:shd w:val="clear" w:color="auto" w:fill="auto"/>
            <w:noWrap/>
            <w:vAlign w:val="bottom"/>
            <w:hideMark/>
          </w:tcPr>
          <w:p w14:paraId="52D60921" w14:textId="77777777" w:rsidR="008C4C85" w:rsidRPr="00497FA0" w:rsidRDefault="008C4C85" w:rsidP="007A5CD5">
            <w:pPr>
              <w:tabs>
                <w:tab w:val="left" w:pos="105"/>
              </w:tabs>
              <w:spacing w:after="0" w:line="480" w:lineRule="auto"/>
              <w:ind w:left="-118"/>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-2.22</w:t>
            </w:r>
          </w:p>
        </w:tc>
        <w:tc>
          <w:tcPr>
            <w:tcW w:w="117" w:type="pct"/>
            <w:tcBorders>
              <w:top w:val="nil"/>
              <w:left w:val="nil"/>
              <w:bottom w:val="single" w:sz="4" w:space="0" w:color="auto"/>
              <w:right w:val="nil"/>
            </w:tcBorders>
            <w:shd w:val="clear" w:color="auto" w:fill="auto"/>
            <w:noWrap/>
            <w:vAlign w:val="bottom"/>
            <w:hideMark/>
          </w:tcPr>
          <w:p w14:paraId="78291BB1" w14:textId="77777777" w:rsidR="008C4C85" w:rsidRPr="00497FA0" w:rsidRDefault="008C4C85" w:rsidP="007A5CD5">
            <w:pPr>
              <w:spacing w:after="0" w:line="480" w:lineRule="auto"/>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w:t>
            </w:r>
          </w:p>
        </w:tc>
        <w:tc>
          <w:tcPr>
            <w:tcW w:w="439" w:type="pct"/>
            <w:tcBorders>
              <w:top w:val="nil"/>
              <w:left w:val="nil"/>
              <w:bottom w:val="single" w:sz="4" w:space="0" w:color="auto"/>
            </w:tcBorders>
            <w:shd w:val="clear" w:color="auto" w:fill="auto"/>
            <w:noWrap/>
            <w:vAlign w:val="bottom"/>
            <w:hideMark/>
          </w:tcPr>
          <w:p w14:paraId="5C184AF0"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0.38</w:t>
            </w:r>
          </w:p>
        </w:tc>
        <w:tc>
          <w:tcPr>
            <w:tcW w:w="518" w:type="pct"/>
            <w:tcBorders>
              <w:top w:val="nil"/>
              <w:left w:val="nil"/>
              <w:bottom w:val="single" w:sz="4" w:space="0" w:color="auto"/>
              <w:right w:val="nil"/>
            </w:tcBorders>
            <w:shd w:val="clear" w:color="auto" w:fill="auto"/>
            <w:noWrap/>
            <w:vAlign w:val="bottom"/>
            <w:hideMark/>
          </w:tcPr>
          <w:p w14:paraId="2F8C5951" w14:textId="77777777" w:rsidR="008C4C85" w:rsidRPr="00497FA0" w:rsidRDefault="008C4C85" w:rsidP="00AB4C40">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0.09</w:t>
            </w:r>
          </w:p>
        </w:tc>
        <w:tc>
          <w:tcPr>
            <w:tcW w:w="86" w:type="pct"/>
            <w:tcBorders>
              <w:top w:val="nil"/>
              <w:left w:val="nil"/>
              <w:bottom w:val="single" w:sz="4" w:space="0" w:color="auto"/>
              <w:right w:val="nil"/>
            </w:tcBorders>
            <w:shd w:val="clear" w:color="auto" w:fill="auto"/>
            <w:noWrap/>
            <w:vAlign w:val="bottom"/>
            <w:hideMark/>
          </w:tcPr>
          <w:p w14:paraId="364B5650"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432" w:type="pct"/>
            <w:tcBorders>
              <w:top w:val="nil"/>
              <w:left w:val="nil"/>
              <w:bottom w:val="single" w:sz="4" w:space="0" w:color="auto"/>
            </w:tcBorders>
            <w:shd w:val="clear" w:color="auto" w:fill="auto"/>
            <w:noWrap/>
            <w:vAlign w:val="bottom"/>
            <w:hideMark/>
          </w:tcPr>
          <w:p w14:paraId="033B0565" w14:textId="77777777" w:rsidR="008C4C85" w:rsidRPr="00497FA0" w:rsidRDefault="008C4C85" w:rsidP="00AB4C40">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0.03</w:t>
            </w:r>
          </w:p>
        </w:tc>
        <w:tc>
          <w:tcPr>
            <w:tcW w:w="431" w:type="pct"/>
            <w:tcBorders>
              <w:top w:val="nil"/>
              <w:left w:val="nil"/>
              <w:bottom w:val="single" w:sz="4" w:space="0" w:color="auto"/>
              <w:right w:val="nil"/>
            </w:tcBorders>
            <w:shd w:val="clear" w:color="auto" w:fill="auto"/>
            <w:noWrap/>
            <w:vAlign w:val="bottom"/>
            <w:hideMark/>
          </w:tcPr>
          <w:p w14:paraId="6E0FE1E1" w14:textId="77777777" w:rsidR="008C4C85" w:rsidRPr="00497FA0" w:rsidRDefault="008C4C85" w:rsidP="007A5CD5">
            <w:pPr>
              <w:spacing w:after="0" w:line="480" w:lineRule="auto"/>
              <w:jc w:val="right"/>
              <w:rPr>
                <w:rFonts w:ascii="Times New Roman" w:eastAsia="Times New Roman" w:hAnsi="Times New Roman" w:cs="Times New Roman"/>
                <w:bCs/>
                <w:color w:val="000000"/>
                <w:lang w:val="en-GB" w:eastAsia="cs-CZ"/>
              </w:rPr>
            </w:pPr>
            <w:r w:rsidRPr="00497FA0">
              <w:rPr>
                <w:rFonts w:ascii="Times New Roman" w:eastAsia="Times New Roman" w:hAnsi="Times New Roman" w:cs="Times New Roman"/>
                <w:bCs/>
                <w:color w:val="000000"/>
                <w:lang w:val="en-GB" w:eastAsia="cs-CZ"/>
              </w:rPr>
              <w:t>1.77</w:t>
            </w:r>
          </w:p>
        </w:tc>
        <w:tc>
          <w:tcPr>
            <w:tcW w:w="85" w:type="pct"/>
            <w:tcBorders>
              <w:top w:val="nil"/>
              <w:left w:val="nil"/>
              <w:bottom w:val="single" w:sz="4" w:space="0" w:color="auto"/>
              <w:right w:val="nil"/>
            </w:tcBorders>
            <w:shd w:val="clear" w:color="auto" w:fill="auto"/>
            <w:noWrap/>
            <w:vAlign w:val="bottom"/>
            <w:hideMark/>
          </w:tcPr>
          <w:p w14:paraId="72595921"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w:t>
            </w:r>
          </w:p>
        </w:tc>
        <w:tc>
          <w:tcPr>
            <w:tcW w:w="518" w:type="pct"/>
            <w:tcBorders>
              <w:top w:val="nil"/>
              <w:left w:val="nil"/>
              <w:bottom w:val="single" w:sz="4" w:space="0" w:color="auto"/>
            </w:tcBorders>
            <w:shd w:val="clear" w:color="auto" w:fill="auto"/>
            <w:noWrap/>
            <w:vAlign w:val="bottom"/>
            <w:hideMark/>
          </w:tcPr>
          <w:p w14:paraId="68BD4757" w14:textId="77777777" w:rsidR="008C4C85" w:rsidRPr="00497FA0" w:rsidRDefault="008C4C85" w:rsidP="007A5CD5">
            <w:pPr>
              <w:spacing w:after="0" w:line="480" w:lineRule="auto"/>
              <w:rPr>
                <w:rFonts w:ascii="Times New Roman" w:eastAsia="Times New Roman" w:hAnsi="Times New Roman" w:cs="Times New Roman"/>
                <w:color w:val="000000"/>
                <w:lang w:val="en-GB" w:eastAsia="cs-CZ"/>
              </w:rPr>
            </w:pPr>
            <w:r w:rsidRPr="00497FA0">
              <w:rPr>
                <w:rFonts w:ascii="Times New Roman" w:eastAsia="Times New Roman" w:hAnsi="Times New Roman" w:cs="Times New Roman"/>
                <w:color w:val="000000"/>
                <w:lang w:val="en-GB" w:eastAsia="cs-CZ"/>
              </w:rPr>
              <w:t>0.11</w:t>
            </w:r>
          </w:p>
        </w:tc>
        <w:tc>
          <w:tcPr>
            <w:tcW w:w="862" w:type="pct"/>
            <w:tcBorders>
              <w:top w:val="nil"/>
              <w:left w:val="nil"/>
              <w:bottom w:val="single" w:sz="4" w:space="0" w:color="auto"/>
              <w:right w:val="single" w:sz="4" w:space="0" w:color="auto"/>
            </w:tcBorders>
            <w:shd w:val="clear" w:color="auto" w:fill="auto"/>
            <w:noWrap/>
            <w:vAlign w:val="bottom"/>
            <w:hideMark/>
          </w:tcPr>
          <w:p w14:paraId="4066B44A" w14:textId="77777777" w:rsidR="008C4C85" w:rsidRPr="00497FA0" w:rsidRDefault="008C4C85" w:rsidP="007A5CD5">
            <w:pPr>
              <w:spacing w:after="0" w:line="480" w:lineRule="auto"/>
              <w:jc w:val="center"/>
              <w:rPr>
                <w:rFonts w:ascii="Times New Roman" w:eastAsia="Times New Roman" w:hAnsi="Times New Roman" w:cs="Times New Roman"/>
                <w:bCs/>
                <w:lang w:val="en-GB" w:eastAsia="cs-CZ"/>
              </w:rPr>
            </w:pPr>
            <w:r w:rsidRPr="00497FA0">
              <w:rPr>
                <w:rFonts w:ascii="Times New Roman" w:eastAsia="Times New Roman" w:hAnsi="Times New Roman" w:cs="Times New Roman"/>
                <w:bCs/>
                <w:lang w:val="en-GB" w:eastAsia="cs-CZ"/>
              </w:rPr>
              <w:t>2.84</w:t>
            </w:r>
          </w:p>
        </w:tc>
      </w:tr>
    </w:tbl>
    <w:p w14:paraId="5DAAA017" w14:textId="689624DF" w:rsidR="007762EC" w:rsidRDefault="00B87952" w:rsidP="00B87952">
      <w:pPr>
        <w:pStyle w:val="Odstavecseseznamem"/>
        <w:spacing w:line="480" w:lineRule="auto"/>
        <w:jc w:val="both"/>
        <w:rPr>
          <w:rFonts w:ascii="Times New Roman" w:hAnsi="Times New Roman" w:cs="Times New Roman"/>
          <w:iCs/>
          <w:sz w:val="24"/>
          <w:szCs w:val="24"/>
          <w:lang w:val="en-GB"/>
        </w:rPr>
      </w:pPr>
      <w:proofErr w:type="gramStart"/>
      <w:r w:rsidRPr="00B87952">
        <w:rPr>
          <w:rFonts w:ascii="Times New Roman" w:hAnsi="Times New Roman" w:cs="Times New Roman"/>
          <w:iCs/>
          <w:sz w:val="24"/>
          <w:szCs w:val="24"/>
          <w:vertAlign w:val="superscript"/>
          <w:lang w:val="en-GB"/>
        </w:rPr>
        <w:t>a</w:t>
      </w:r>
      <w:proofErr w:type="gramEnd"/>
      <w:r>
        <w:rPr>
          <w:rFonts w:ascii="Times New Roman" w:hAnsi="Times New Roman" w:cs="Times New Roman"/>
          <w:iCs/>
          <w:sz w:val="24"/>
          <w:szCs w:val="24"/>
          <w:lang w:val="en-GB"/>
        </w:rPr>
        <w:t xml:space="preserve"> </w:t>
      </w:r>
      <w:r w:rsidR="00404ED6" w:rsidRPr="005B47BE">
        <w:rPr>
          <w:rFonts w:ascii="Times New Roman" w:hAnsi="Times New Roman" w:cs="Times New Roman"/>
          <w:iCs/>
          <w:sz w:val="24"/>
          <w:szCs w:val="24"/>
          <w:lang w:val="en-GB"/>
        </w:rPr>
        <w:t>ΔE (</w:t>
      </w:r>
      <w:r w:rsidR="00404ED6">
        <w:rPr>
          <w:rFonts w:ascii="Times New Roman" w:hAnsi="Times New Roman" w:cs="Times New Roman"/>
          <w:iCs/>
          <w:sz w:val="24"/>
          <w:szCs w:val="24"/>
          <w:lang w:val="en-GB"/>
        </w:rPr>
        <w:t>overall colour change</w:t>
      </w:r>
      <w:r w:rsidR="007762EC">
        <w:rPr>
          <w:rFonts w:ascii="Times New Roman" w:hAnsi="Times New Roman" w:cs="Times New Roman"/>
          <w:iCs/>
          <w:sz w:val="24"/>
          <w:szCs w:val="24"/>
          <w:lang w:val="en-GB"/>
        </w:rPr>
        <w:t>)</w:t>
      </w:r>
    </w:p>
    <w:p w14:paraId="2FBFF1DB" w14:textId="327C17D2" w:rsidR="00404ED6" w:rsidRPr="005B47BE" w:rsidRDefault="00404ED6" w:rsidP="00B87952">
      <w:pPr>
        <w:pStyle w:val="Odstavecseseznamem"/>
        <w:spacing w:line="480" w:lineRule="auto"/>
        <w:jc w:val="both"/>
        <w:rPr>
          <w:rFonts w:ascii="Times New Roman" w:hAnsi="Times New Roman" w:cs="Times New Roman"/>
          <w:sz w:val="24"/>
          <w:szCs w:val="24"/>
          <w:lang w:val="en-GB"/>
        </w:rPr>
      </w:pPr>
      <w:r w:rsidRPr="005B47BE">
        <w:rPr>
          <w:rFonts w:ascii="Times New Roman" w:hAnsi="Times New Roman" w:cs="Times New Roman"/>
          <w:sz w:val="24"/>
          <w:szCs w:val="24"/>
          <w:lang w:val="en-GB"/>
        </w:rPr>
        <w:t>0–1</w:t>
      </w:r>
      <w:proofErr w:type="gramStart"/>
      <w:r w:rsidRPr="005B47BE">
        <w:rPr>
          <w:rFonts w:ascii="Times New Roman" w:hAnsi="Times New Roman" w:cs="Times New Roman"/>
          <w:sz w:val="24"/>
          <w:szCs w:val="24"/>
          <w:lang w:val="en-GB"/>
        </w:rPr>
        <w:t xml:space="preserve">  </w:t>
      </w:r>
      <w:r>
        <w:rPr>
          <w:rFonts w:ascii="Times New Roman" w:hAnsi="Times New Roman" w:cs="Times New Roman"/>
          <w:sz w:val="24"/>
          <w:szCs w:val="24"/>
          <w:lang w:val="en-GB"/>
        </w:rPr>
        <w:t>non</w:t>
      </w:r>
      <w:proofErr w:type="gramEnd"/>
      <w:r>
        <w:rPr>
          <w:rFonts w:ascii="Times New Roman" w:hAnsi="Times New Roman" w:cs="Times New Roman"/>
          <w:sz w:val="24"/>
          <w:szCs w:val="24"/>
          <w:lang w:val="en-GB"/>
        </w:rPr>
        <w:t>-recognizable</w:t>
      </w:r>
      <w:r w:rsidRPr="005B47BE">
        <w:rPr>
          <w:rFonts w:ascii="Times New Roman" w:hAnsi="Times New Roman" w:cs="Times New Roman"/>
          <w:sz w:val="24"/>
          <w:szCs w:val="24"/>
          <w:lang w:val="en-GB"/>
        </w:rPr>
        <w:t xml:space="preserve">, 1–2  </w:t>
      </w:r>
      <w:r>
        <w:rPr>
          <w:rFonts w:ascii="Times New Roman" w:hAnsi="Times New Roman" w:cs="Times New Roman"/>
          <w:sz w:val="24"/>
          <w:szCs w:val="24"/>
          <w:lang w:val="en-GB"/>
        </w:rPr>
        <w:t>recognized with an experienced eye</w:t>
      </w:r>
      <w:r w:rsidRPr="005B47BE">
        <w:rPr>
          <w:rFonts w:ascii="Times New Roman" w:hAnsi="Times New Roman" w:cs="Times New Roman"/>
          <w:sz w:val="24"/>
          <w:szCs w:val="24"/>
          <w:lang w:val="en-GB"/>
        </w:rPr>
        <w:t>, 2–3</w:t>
      </w:r>
      <w:r>
        <w:rPr>
          <w:rFonts w:ascii="Times New Roman" w:hAnsi="Times New Roman" w:cs="Times New Roman"/>
          <w:sz w:val="24"/>
          <w:szCs w:val="24"/>
          <w:lang w:val="en-GB"/>
        </w:rPr>
        <w:t>.</w:t>
      </w:r>
      <w:r w:rsidRPr="005B47BE">
        <w:rPr>
          <w:rFonts w:ascii="Times New Roman" w:hAnsi="Times New Roman" w:cs="Times New Roman"/>
          <w:sz w:val="24"/>
          <w:szCs w:val="24"/>
          <w:lang w:val="en-GB"/>
        </w:rPr>
        <w:t xml:space="preserve">5  </w:t>
      </w:r>
      <w:r>
        <w:rPr>
          <w:rFonts w:ascii="Times New Roman" w:hAnsi="Times New Roman" w:cs="Times New Roman"/>
          <w:sz w:val="24"/>
          <w:szCs w:val="24"/>
          <w:lang w:val="en-GB"/>
        </w:rPr>
        <w:t>average</w:t>
      </w:r>
      <w:r w:rsidRPr="005B47BE">
        <w:rPr>
          <w:rFonts w:ascii="Times New Roman" w:hAnsi="Times New Roman" w:cs="Times New Roman"/>
          <w:sz w:val="24"/>
          <w:szCs w:val="24"/>
          <w:lang w:val="en-GB"/>
        </w:rPr>
        <w:t>, 3</w:t>
      </w:r>
      <w:r>
        <w:rPr>
          <w:rFonts w:ascii="Times New Roman" w:hAnsi="Times New Roman" w:cs="Times New Roman"/>
          <w:sz w:val="24"/>
          <w:szCs w:val="24"/>
          <w:lang w:val="en-GB"/>
        </w:rPr>
        <w:t>.</w:t>
      </w:r>
      <w:r w:rsidRPr="005B47BE">
        <w:rPr>
          <w:rFonts w:ascii="Times New Roman" w:hAnsi="Times New Roman" w:cs="Times New Roman"/>
          <w:sz w:val="24"/>
          <w:szCs w:val="24"/>
          <w:lang w:val="en-GB"/>
        </w:rPr>
        <w:t xml:space="preserve">5–5  </w:t>
      </w:r>
      <w:r>
        <w:rPr>
          <w:rFonts w:ascii="Times New Roman" w:hAnsi="Times New Roman" w:cs="Times New Roman"/>
          <w:sz w:val="24"/>
          <w:szCs w:val="24"/>
          <w:lang w:val="en-GB"/>
        </w:rPr>
        <w:t>high</w:t>
      </w:r>
      <w:r w:rsidRPr="005B47BE">
        <w:rPr>
          <w:rFonts w:ascii="Times New Roman" w:hAnsi="Times New Roman" w:cs="Times New Roman"/>
          <w:sz w:val="24"/>
          <w:szCs w:val="24"/>
          <w:lang w:val="en-GB"/>
        </w:rPr>
        <w:t xml:space="preserve">, &gt; 5  </w:t>
      </w:r>
      <w:r>
        <w:rPr>
          <w:rFonts w:ascii="Times New Roman" w:hAnsi="Times New Roman" w:cs="Times New Roman"/>
          <w:sz w:val="24"/>
          <w:szCs w:val="24"/>
          <w:lang w:val="en-GB"/>
        </w:rPr>
        <w:t>unacceptable</w:t>
      </w:r>
    </w:p>
    <w:p w14:paraId="1F75EEFA" w14:textId="77777777" w:rsidR="005E7068" w:rsidRDefault="005E7068" w:rsidP="00404ED6">
      <w:pPr>
        <w:pStyle w:val="Titulek"/>
        <w:rPr>
          <w:lang w:val="en-GB"/>
        </w:rPr>
      </w:pPr>
    </w:p>
    <w:p w14:paraId="750AFE8D" w14:textId="77777777" w:rsidR="00404ED6" w:rsidRPr="005B47BE" w:rsidRDefault="00404ED6" w:rsidP="00404ED6">
      <w:pPr>
        <w:pStyle w:val="Titulek"/>
        <w:rPr>
          <w:lang w:val="en-GB"/>
        </w:rPr>
      </w:pPr>
      <w:r w:rsidRPr="005B47BE">
        <w:rPr>
          <w:lang w:val="en-GB"/>
        </w:rPr>
        <w:lastRenderedPageBreak/>
        <w:t>Tab</w:t>
      </w:r>
      <w:r>
        <w:rPr>
          <w:lang w:val="en-GB"/>
        </w:rPr>
        <w:t>le</w:t>
      </w:r>
      <w:r w:rsidRPr="005B47BE">
        <w:rPr>
          <w:lang w:val="en-GB"/>
        </w:rPr>
        <w:t xml:space="preserve"> 5: </w:t>
      </w:r>
      <w:r>
        <w:rPr>
          <w:lang w:val="en-GB"/>
        </w:rPr>
        <w:t>Index of black adhesives</w:t>
      </w:r>
      <w:r w:rsidRPr="00B8027B">
        <w:rPr>
          <w:lang w:val="en-GB"/>
        </w:rPr>
        <w:t xml:space="preserve"> </w:t>
      </w:r>
      <w:r>
        <w:rPr>
          <w:lang w:val="en-GB"/>
        </w:rPr>
        <w:t>yellowing.</w:t>
      </w:r>
    </w:p>
    <w:tbl>
      <w:tblPr>
        <w:tblW w:w="6744" w:type="dxa"/>
        <w:tblInd w:w="55" w:type="dxa"/>
        <w:tblCellMar>
          <w:left w:w="70" w:type="dxa"/>
          <w:right w:w="70" w:type="dxa"/>
        </w:tblCellMar>
        <w:tblLook w:val="04A0" w:firstRow="1" w:lastRow="0" w:firstColumn="1" w:lastColumn="0" w:noHBand="0" w:noVBand="1"/>
      </w:tblPr>
      <w:tblGrid>
        <w:gridCol w:w="1780"/>
        <w:gridCol w:w="1479"/>
        <w:gridCol w:w="1479"/>
        <w:gridCol w:w="2006"/>
      </w:tblGrid>
      <w:tr w:rsidR="00404ED6" w:rsidRPr="00B87952" w14:paraId="744B25F8" w14:textId="77777777" w:rsidTr="00572138">
        <w:trPr>
          <w:trHeight w:val="870"/>
        </w:trPr>
        <w:tc>
          <w:tcPr>
            <w:tcW w:w="1780" w:type="dxa"/>
            <w:tcBorders>
              <w:top w:val="single" w:sz="4" w:space="0" w:color="auto"/>
              <w:bottom w:val="single" w:sz="4" w:space="0" w:color="auto"/>
            </w:tcBorders>
            <w:shd w:val="clear" w:color="auto" w:fill="auto"/>
            <w:noWrap/>
            <w:vAlign w:val="center"/>
            <w:hideMark/>
          </w:tcPr>
          <w:p w14:paraId="41D456CB" w14:textId="77777777" w:rsidR="00404ED6" w:rsidRPr="00B87952" w:rsidRDefault="00404ED6" w:rsidP="00572138">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Sample</w:t>
            </w:r>
          </w:p>
        </w:tc>
        <w:tc>
          <w:tcPr>
            <w:tcW w:w="1479" w:type="dxa"/>
            <w:tcBorders>
              <w:top w:val="single" w:sz="4" w:space="0" w:color="auto"/>
              <w:left w:val="nil"/>
              <w:bottom w:val="single" w:sz="4" w:space="0" w:color="auto"/>
            </w:tcBorders>
            <w:shd w:val="clear" w:color="auto" w:fill="auto"/>
            <w:vAlign w:val="center"/>
            <w:hideMark/>
          </w:tcPr>
          <w:p w14:paraId="0A126F0F" w14:textId="77777777" w:rsidR="00404ED6" w:rsidRPr="00B87952"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Yellowing index  (0 h)</w:t>
            </w:r>
          </w:p>
        </w:tc>
        <w:tc>
          <w:tcPr>
            <w:tcW w:w="1479" w:type="dxa"/>
            <w:tcBorders>
              <w:top w:val="single" w:sz="4" w:space="0" w:color="auto"/>
              <w:left w:val="nil"/>
              <w:bottom w:val="single" w:sz="4" w:space="0" w:color="auto"/>
            </w:tcBorders>
            <w:shd w:val="clear" w:color="auto" w:fill="auto"/>
            <w:vAlign w:val="center"/>
            <w:hideMark/>
          </w:tcPr>
          <w:p w14:paraId="003B469B" w14:textId="77777777" w:rsidR="00404ED6" w:rsidRPr="00B87952"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Yellowing index  (500 h)</w:t>
            </w:r>
          </w:p>
        </w:tc>
        <w:tc>
          <w:tcPr>
            <w:tcW w:w="2006" w:type="dxa"/>
            <w:tcBorders>
              <w:top w:val="single" w:sz="4" w:space="0" w:color="auto"/>
              <w:left w:val="nil"/>
              <w:bottom w:val="single" w:sz="4" w:space="0" w:color="auto"/>
            </w:tcBorders>
            <w:shd w:val="clear" w:color="auto" w:fill="auto"/>
            <w:vAlign w:val="center"/>
            <w:hideMark/>
          </w:tcPr>
          <w:p w14:paraId="7D10459A" w14:textId="77777777" w:rsidR="00404ED6" w:rsidRPr="00B87952" w:rsidRDefault="00404ED6" w:rsidP="007A5CD5">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Δ of yellowing index </w:t>
            </w:r>
          </w:p>
        </w:tc>
      </w:tr>
      <w:tr w:rsidR="00404ED6" w:rsidRPr="00B87952" w14:paraId="37CE7081" w14:textId="77777777" w:rsidTr="00572138">
        <w:trPr>
          <w:trHeight w:val="300"/>
        </w:trPr>
        <w:tc>
          <w:tcPr>
            <w:tcW w:w="1780" w:type="dxa"/>
            <w:tcBorders>
              <w:top w:val="nil"/>
            </w:tcBorders>
            <w:shd w:val="clear" w:color="auto" w:fill="auto"/>
            <w:noWrap/>
            <w:vAlign w:val="bottom"/>
            <w:hideMark/>
          </w:tcPr>
          <w:p w14:paraId="01FCA172"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Teroson</w:t>
            </w:r>
            <w:proofErr w:type="spellEnd"/>
            <w:r w:rsidRPr="00B87952">
              <w:rPr>
                <w:rFonts w:ascii="Times New Roman" w:eastAsia="Times New Roman" w:hAnsi="Times New Roman" w:cs="Times New Roman"/>
                <w:color w:val="000000"/>
                <w:lang w:val="en-GB" w:eastAsia="cs-CZ"/>
              </w:rPr>
              <w:t xml:space="preserve"> 9000</w:t>
            </w:r>
          </w:p>
        </w:tc>
        <w:tc>
          <w:tcPr>
            <w:tcW w:w="1479" w:type="dxa"/>
            <w:tcBorders>
              <w:top w:val="nil"/>
              <w:left w:val="nil"/>
            </w:tcBorders>
            <w:shd w:val="clear" w:color="auto" w:fill="auto"/>
            <w:noWrap/>
            <w:vAlign w:val="bottom"/>
            <w:hideMark/>
          </w:tcPr>
          <w:p w14:paraId="53CA39C0"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2.2</w:t>
            </w:r>
          </w:p>
        </w:tc>
        <w:tc>
          <w:tcPr>
            <w:tcW w:w="1479" w:type="dxa"/>
            <w:tcBorders>
              <w:top w:val="nil"/>
              <w:left w:val="nil"/>
            </w:tcBorders>
            <w:shd w:val="clear" w:color="auto" w:fill="auto"/>
            <w:noWrap/>
            <w:vAlign w:val="bottom"/>
            <w:hideMark/>
          </w:tcPr>
          <w:p w14:paraId="10166275"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6.98</w:t>
            </w:r>
          </w:p>
        </w:tc>
        <w:tc>
          <w:tcPr>
            <w:tcW w:w="2006" w:type="dxa"/>
            <w:tcBorders>
              <w:top w:val="nil"/>
              <w:left w:val="nil"/>
            </w:tcBorders>
            <w:shd w:val="clear" w:color="auto" w:fill="auto"/>
            <w:noWrap/>
            <w:vAlign w:val="bottom"/>
            <w:hideMark/>
          </w:tcPr>
          <w:p w14:paraId="45CBD59B" w14:textId="77777777" w:rsidR="00404ED6" w:rsidRPr="00B87952" w:rsidRDefault="00404ED6" w:rsidP="00572138">
            <w:pPr>
              <w:spacing w:after="0" w:line="480" w:lineRule="auto"/>
              <w:jc w:val="center"/>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4.78</w:t>
            </w:r>
          </w:p>
        </w:tc>
      </w:tr>
      <w:tr w:rsidR="00404ED6" w:rsidRPr="00B87952" w14:paraId="62961CFC" w14:textId="77777777" w:rsidTr="00572138">
        <w:trPr>
          <w:trHeight w:val="300"/>
        </w:trPr>
        <w:tc>
          <w:tcPr>
            <w:tcW w:w="1780" w:type="dxa"/>
            <w:tcBorders>
              <w:top w:val="nil"/>
            </w:tcBorders>
            <w:shd w:val="clear" w:color="auto" w:fill="auto"/>
            <w:noWrap/>
            <w:vAlign w:val="bottom"/>
            <w:hideMark/>
          </w:tcPr>
          <w:p w14:paraId="05BECC80"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Teroson</w:t>
            </w:r>
            <w:proofErr w:type="spellEnd"/>
            <w:r w:rsidRPr="00B87952">
              <w:rPr>
                <w:rFonts w:ascii="Times New Roman" w:eastAsia="Times New Roman" w:hAnsi="Times New Roman" w:cs="Times New Roman"/>
                <w:color w:val="000000"/>
                <w:lang w:val="en-GB" w:eastAsia="cs-CZ"/>
              </w:rPr>
              <w:t xml:space="preserve"> 9097</w:t>
            </w:r>
          </w:p>
        </w:tc>
        <w:tc>
          <w:tcPr>
            <w:tcW w:w="1479" w:type="dxa"/>
            <w:tcBorders>
              <w:top w:val="nil"/>
              <w:left w:val="nil"/>
            </w:tcBorders>
            <w:shd w:val="clear" w:color="auto" w:fill="auto"/>
            <w:noWrap/>
            <w:vAlign w:val="bottom"/>
            <w:hideMark/>
          </w:tcPr>
          <w:p w14:paraId="03B7F07E"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3.36</w:t>
            </w:r>
          </w:p>
        </w:tc>
        <w:tc>
          <w:tcPr>
            <w:tcW w:w="1479" w:type="dxa"/>
            <w:tcBorders>
              <w:top w:val="nil"/>
              <w:left w:val="nil"/>
            </w:tcBorders>
            <w:shd w:val="clear" w:color="auto" w:fill="auto"/>
            <w:noWrap/>
            <w:vAlign w:val="bottom"/>
            <w:hideMark/>
          </w:tcPr>
          <w:p w14:paraId="4291C8C5"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5.92</w:t>
            </w:r>
          </w:p>
        </w:tc>
        <w:tc>
          <w:tcPr>
            <w:tcW w:w="2006" w:type="dxa"/>
            <w:tcBorders>
              <w:top w:val="nil"/>
              <w:left w:val="nil"/>
            </w:tcBorders>
            <w:shd w:val="clear" w:color="auto" w:fill="auto"/>
            <w:noWrap/>
            <w:vAlign w:val="bottom"/>
            <w:hideMark/>
          </w:tcPr>
          <w:p w14:paraId="6DD013D7" w14:textId="77777777" w:rsidR="00404ED6" w:rsidRPr="00B87952" w:rsidRDefault="00404ED6" w:rsidP="00572138">
            <w:pPr>
              <w:spacing w:after="0" w:line="480" w:lineRule="auto"/>
              <w:jc w:val="center"/>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2.56</w:t>
            </w:r>
          </w:p>
        </w:tc>
      </w:tr>
      <w:tr w:rsidR="00404ED6" w:rsidRPr="00B87952" w14:paraId="73A4DB0A" w14:textId="77777777" w:rsidTr="00572138">
        <w:trPr>
          <w:trHeight w:val="300"/>
        </w:trPr>
        <w:tc>
          <w:tcPr>
            <w:tcW w:w="1780" w:type="dxa"/>
            <w:tcBorders>
              <w:top w:val="nil"/>
            </w:tcBorders>
            <w:shd w:val="clear" w:color="auto" w:fill="auto"/>
            <w:noWrap/>
            <w:vAlign w:val="bottom"/>
            <w:hideMark/>
          </w:tcPr>
          <w:p w14:paraId="33E2CF62"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SIMP Seal 60</w:t>
            </w:r>
          </w:p>
        </w:tc>
        <w:tc>
          <w:tcPr>
            <w:tcW w:w="1479" w:type="dxa"/>
            <w:tcBorders>
              <w:top w:val="nil"/>
              <w:left w:val="nil"/>
            </w:tcBorders>
            <w:shd w:val="clear" w:color="auto" w:fill="auto"/>
            <w:noWrap/>
            <w:vAlign w:val="bottom"/>
            <w:hideMark/>
          </w:tcPr>
          <w:p w14:paraId="1F3AA24B"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-4.49</w:t>
            </w:r>
          </w:p>
        </w:tc>
        <w:tc>
          <w:tcPr>
            <w:tcW w:w="1479" w:type="dxa"/>
            <w:tcBorders>
              <w:top w:val="nil"/>
              <w:left w:val="nil"/>
            </w:tcBorders>
            <w:shd w:val="clear" w:color="auto" w:fill="auto"/>
            <w:noWrap/>
            <w:vAlign w:val="bottom"/>
            <w:hideMark/>
          </w:tcPr>
          <w:p w14:paraId="2770D9DC"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-4.03</w:t>
            </w:r>
          </w:p>
        </w:tc>
        <w:tc>
          <w:tcPr>
            <w:tcW w:w="2006" w:type="dxa"/>
            <w:tcBorders>
              <w:top w:val="nil"/>
              <w:left w:val="nil"/>
            </w:tcBorders>
            <w:shd w:val="clear" w:color="auto" w:fill="auto"/>
            <w:noWrap/>
            <w:vAlign w:val="bottom"/>
            <w:hideMark/>
          </w:tcPr>
          <w:p w14:paraId="2F6292C2" w14:textId="77777777" w:rsidR="00404ED6" w:rsidRPr="00B87952" w:rsidRDefault="00404ED6" w:rsidP="00572138">
            <w:pPr>
              <w:spacing w:after="0" w:line="480" w:lineRule="auto"/>
              <w:jc w:val="center"/>
              <w:rPr>
                <w:rFonts w:ascii="Times New Roman" w:eastAsia="Times New Roman" w:hAnsi="Times New Roman" w:cs="Times New Roman"/>
                <w:bCs/>
                <w:lang w:val="en-GB" w:eastAsia="cs-CZ"/>
              </w:rPr>
            </w:pPr>
            <w:r w:rsidRPr="00B87952">
              <w:rPr>
                <w:rFonts w:ascii="Times New Roman" w:eastAsia="Times New Roman" w:hAnsi="Times New Roman" w:cs="Times New Roman"/>
                <w:bCs/>
                <w:lang w:val="en-GB" w:eastAsia="cs-CZ"/>
              </w:rPr>
              <w:t>0.46</w:t>
            </w:r>
          </w:p>
        </w:tc>
      </w:tr>
      <w:tr w:rsidR="00404ED6" w:rsidRPr="00B87952" w14:paraId="233CB833" w14:textId="77777777" w:rsidTr="00572138">
        <w:trPr>
          <w:trHeight w:val="300"/>
        </w:trPr>
        <w:tc>
          <w:tcPr>
            <w:tcW w:w="1780" w:type="dxa"/>
            <w:tcBorders>
              <w:top w:val="nil"/>
            </w:tcBorders>
            <w:shd w:val="clear" w:color="auto" w:fill="auto"/>
            <w:noWrap/>
            <w:vAlign w:val="bottom"/>
            <w:hideMark/>
          </w:tcPr>
          <w:p w14:paraId="1674022D"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SikaTack</w:t>
            </w:r>
            <w:proofErr w:type="spellEnd"/>
            <w:r w:rsidRPr="00B87952">
              <w:rPr>
                <w:rFonts w:ascii="Times New Roman" w:eastAsia="Times New Roman" w:hAnsi="Times New Roman" w:cs="Times New Roman"/>
                <w:color w:val="000000"/>
                <w:lang w:val="en-GB" w:eastAsia="cs-CZ"/>
              </w:rPr>
              <w:t xml:space="preserve"> GO!</w:t>
            </w:r>
          </w:p>
        </w:tc>
        <w:tc>
          <w:tcPr>
            <w:tcW w:w="1479" w:type="dxa"/>
            <w:tcBorders>
              <w:top w:val="nil"/>
              <w:left w:val="nil"/>
            </w:tcBorders>
            <w:shd w:val="clear" w:color="auto" w:fill="auto"/>
            <w:noWrap/>
            <w:vAlign w:val="bottom"/>
            <w:hideMark/>
          </w:tcPr>
          <w:p w14:paraId="7B842F6B"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-13.52</w:t>
            </w:r>
          </w:p>
        </w:tc>
        <w:tc>
          <w:tcPr>
            <w:tcW w:w="1479" w:type="dxa"/>
            <w:tcBorders>
              <w:top w:val="nil"/>
              <w:left w:val="nil"/>
            </w:tcBorders>
            <w:shd w:val="clear" w:color="auto" w:fill="auto"/>
            <w:noWrap/>
            <w:vAlign w:val="bottom"/>
            <w:hideMark/>
          </w:tcPr>
          <w:p w14:paraId="191C091F"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6.44</w:t>
            </w:r>
          </w:p>
        </w:tc>
        <w:tc>
          <w:tcPr>
            <w:tcW w:w="2006" w:type="dxa"/>
            <w:tcBorders>
              <w:top w:val="nil"/>
              <w:left w:val="nil"/>
            </w:tcBorders>
            <w:shd w:val="clear" w:color="auto" w:fill="auto"/>
            <w:noWrap/>
            <w:vAlign w:val="bottom"/>
            <w:hideMark/>
          </w:tcPr>
          <w:p w14:paraId="63969771" w14:textId="77777777" w:rsidR="00404ED6" w:rsidRPr="00B87952" w:rsidRDefault="00404ED6" w:rsidP="00572138">
            <w:pPr>
              <w:spacing w:after="0" w:line="480" w:lineRule="auto"/>
              <w:jc w:val="center"/>
              <w:rPr>
                <w:rFonts w:ascii="Times New Roman" w:eastAsia="Times New Roman" w:hAnsi="Times New Roman" w:cs="Times New Roman"/>
                <w:bCs/>
                <w:lang w:val="en-GB" w:eastAsia="cs-CZ"/>
              </w:rPr>
            </w:pPr>
            <w:r w:rsidRPr="00B87952">
              <w:rPr>
                <w:rFonts w:ascii="Times New Roman" w:eastAsia="Times New Roman" w:hAnsi="Times New Roman" w:cs="Times New Roman"/>
                <w:bCs/>
                <w:lang w:val="en-GB" w:eastAsia="cs-CZ"/>
              </w:rPr>
              <w:t>19.96</w:t>
            </w:r>
          </w:p>
        </w:tc>
      </w:tr>
      <w:tr w:rsidR="00404ED6" w:rsidRPr="00B87952" w14:paraId="7213F2BA" w14:textId="77777777" w:rsidTr="00572138">
        <w:trPr>
          <w:trHeight w:val="300"/>
        </w:trPr>
        <w:tc>
          <w:tcPr>
            <w:tcW w:w="1780" w:type="dxa"/>
            <w:tcBorders>
              <w:top w:val="nil"/>
            </w:tcBorders>
            <w:shd w:val="clear" w:color="auto" w:fill="auto"/>
            <w:noWrap/>
            <w:vAlign w:val="bottom"/>
            <w:hideMark/>
          </w:tcPr>
          <w:p w14:paraId="6B733073"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Betaseal</w:t>
            </w:r>
            <w:proofErr w:type="spellEnd"/>
            <w:r w:rsidRPr="00B87952">
              <w:rPr>
                <w:rFonts w:ascii="Times New Roman" w:eastAsia="Times New Roman" w:hAnsi="Times New Roman" w:cs="Times New Roman"/>
                <w:color w:val="000000"/>
                <w:lang w:val="en-GB" w:eastAsia="cs-CZ"/>
              </w:rPr>
              <w:t xml:space="preserve"> 1517</w:t>
            </w:r>
          </w:p>
        </w:tc>
        <w:tc>
          <w:tcPr>
            <w:tcW w:w="1479" w:type="dxa"/>
            <w:tcBorders>
              <w:top w:val="nil"/>
              <w:left w:val="nil"/>
            </w:tcBorders>
            <w:shd w:val="clear" w:color="auto" w:fill="auto"/>
            <w:noWrap/>
            <w:vAlign w:val="bottom"/>
            <w:hideMark/>
          </w:tcPr>
          <w:p w14:paraId="3D16A742"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-0.36</w:t>
            </w:r>
          </w:p>
        </w:tc>
        <w:tc>
          <w:tcPr>
            <w:tcW w:w="1479" w:type="dxa"/>
            <w:tcBorders>
              <w:top w:val="nil"/>
              <w:left w:val="nil"/>
            </w:tcBorders>
            <w:shd w:val="clear" w:color="auto" w:fill="auto"/>
            <w:noWrap/>
            <w:vAlign w:val="bottom"/>
            <w:hideMark/>
          </w:tcPr>
          <w:p w14:paraId="291B7601"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6.58</w:t>
            </w:r>
          </w:p>
        </w:tc>
        <w:tc>
          <w:tcPr>
            <w:tcW w:w="2006" w:type="dxa"/>
            <w:tcBorders>
              <w:top w:val="nil"/>
              <w:left w:val="nil"/>
            </w:tcBorders>
            <w:shd w:val="clear" w:color="auto" w:fill="auto"/>
            <w:noWrap/>
            <w:vAlign w:val="bottom"/>
            <w:hideMark/>
          </w:tcPr>
          <w:p w14:paraId="1D8AD4D7" w14:textId="77777777" w:rsidR="00404ED6" w:rsidRPr="00B87952" w:rsidRDefault="00404ED6" w:rsidP="00572138">
            <w:pPr>
              <w:spacing w:after="0" w:line="480" w:lineRule="auto"/>
              <w:jc w:val="center"/>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6.94</w:t>
            </w:r>
          </w:p>
        </w:tc>
      </w:tr>
      <w:tr w:rsidR="00404ED6" w:rsidRPr="00B87952" w14:paraId="2E41A051" w14:textId="77777777" w:rsidTr="00572138">
        <w:trPr>
          <w:trHeight w:val="300"/>
        </w:trPr>
        <w:tc>
          <w:tcPr>
            <w:tcW w:w="1780" w:type="dxa"/>
            <w:tcBorders>
              <w:top w:val="nil"/>
            </w:tcBorders>
            <w:shd w:val="clear" w:color="auto" w:fill="auto"/>
            <w:noWrap/>
            <w:vAlign w:val="bottom"/>
            <w:hideMark/>
          </w:tcPr>
          <w:p w14:paraId="0253B360"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proofErr w:type="spellStart"/>
            <w:r w:rsidRPr="00B87952">
              <w:rPr>
                <w:rFonts w:ascii="Times New Roman" w:eastAsia="Times New Roman" w:hAnsi="Times New Roman" w:cs="Times New Roman"/>
                <w:color w:val="000000"/>
                <w:lang w:val="en-GB" w:eastAsia="cs-CZ"/>
              </w:rPr>
              <w:t>Betaseal</w:t>
            </w:r>
            <w:proofErr w:type="spellEnd"/>
            <w:r w:rsidRPr="00B87952">
              <w:rPr>
                <w:rFonts w:ascii="Times New Roman" w:eastAsia="Times New Roman" w:hAnsi="Times New Roman" w:cs="Times New Roman"/>
                <w:color w:val="000000"/>
                <w:lang w:val="en-GB" w:eastAsia="cs-CZ"/>
              </w:rPr>
              <w:t xml:space="preserve"> 1527 EP</w:t>
            </w:r>
          </w:p>
        </w:tc>
        <w:tc>
          <w:tcPr>
            <w:tcW w:w="1479" w:type="dxa"/>
            <w:tcBorders>
              <w:top w:val="nil"/>
              <w:left w:val="nil"/>
            </w:tcBorders>
            <w:shd w:val="clear" w:color="auto" w:fill="auto"/>
            <w:noWrap/>
            <w:vAlign w:val="bottom"/>
            <w:hideMark/>
          </w:tcPr>
          <w:p w14:paraId="60150945"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-8.09</w:t>
            </w:r>
          </w:p>
        </w:tc>
        <w:tc>
          <w:tcPr>
            <w:tcW w:w="1479" w:type="dxa"/>
            <w:tcBorders>
              <w:top w:val="nil"/>
              <w:left w:val="nil"/>
            </w:tcBorders>
            <w:shd w:val="clear" w:color="auto" w:fill="auto"/>
            <w:noWrap/>
            <w:vAlign w:val="bottom"/>
            <w:hideMark/>
          </w:tcPr>
          <w:p w14:paraId="22117A08"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8.97</w:t>
            </w:r>
          </w:p>
        </w:tc>
        <w:tc>
          <w:tcPr>
            <w:tcW w:w="2006" w:type="dxa"/>
            <w:tcBorders>
              <w:top w:val="nil"/>
              <w:left w:val="nil"/>
            </w:tcBorders>
            <w:shd w:val="clear" w:color="auto" w:fill="auto"/>
            <w:noWrap/>
            <w:vAlign w:val="bottom"/>
            <w:hideMark/>
          </w:tcPr>
          <w:p w14:paraId="138346D9" w14:textId="77777777" w:rsidR="00404ED6" w:rsidRPr="00B87952" w:rsidRDefault="00404ED6" w:rsidP="00572138">
            <w:pPr>
              <w:spacing w:after="0" w:line="480" w:lineRule="auto"/>
              <w:jc w:val="center"/>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17.06</w:t>
            </w:r>
          </w:p>
        </w:tc>
      </w:tr>
      <w:tr w:rsidR="00404ED6" w:rsidRPr="00B87952" w14:paraId="5F0207A0" w14:textId="77777777" w:rsidTr="00572138">
        <w:trPr>
          <w:trHeight w:val="300"/>
        </w:trPr>
        <w:tc>
          <w:tcPr>
            <w:tcW w:w="1780" w:type="dxa"/>
            <w:tcBorders>
              <w:top w:val="nil"/>
              <w:bottom w:val="single" w:sz="4" w:space="0" w:color="auto"/>
            </w:tcBorders>
            <w:shd w:val="clear" w:color="auto" w:fill="auto"/>
            <w:noWrap/>
            <w:vAlign w:val="bottom"/>
            <w:hideMark/>
          </w:tcPr>
          <w:p w14:paraId="26B000B8" w14:textId="77777777" w:rsidR="00404ED6" w:rsidRPr="00B87952" w:rsidRDefault="00404ED6" w:rsidP="007A5CD5">
            <w:pPr>
              <w:spacing w:after="0" w:line="480" w:lineRule="auto"/>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3M 590</w:t>
            </w:r>
          </w:p>
        </w:tc>
        <w:tc>
          <w:tcPr>
            <w:tcW w:w="1479" w:type="dxa"/>
            <w:tcBorders>
              <w:top w:val="nil"/>
              <w:left w:val="nil"/>
              <w:bottom w:val="single" w:sz="4" w:space="0" w:color="auto"/>
            </w:tcBorders>
            <w:shd w:val="clear" w:color="auto" w:fill="auto"/>
            <w:noWrap/>
            <w:vAlign w:val="bottom"/>
            <w:hideMark/>
          </w:tcPr>
          <w:p w14:paraId="49185CA6"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0.53</w:t>
            </w:r>
          </w:p>
        </w:tc>
        <w:tc>
          <w:tcPr>
            <w:tcW w:w="1479" w:type="dxa"/>
            <w:tcBorders>
              <w:top w:val="nil"/>
              <w:left w:val="nil"/>
              <w:bottom w:val="single" w:sz="4" w:space="0" w:color="auto"/>
            </w:tcBorders>
            <w:shd w:val="clear" w:color="auto" w:fill="auto"/>
            <w:noWrap/>
            <w:vAlign w:val="bottom"/>
            <w:hideMark/>
          </w:tcPr>
          <w:p w14:paraId="46A722EC" w14:textId="77777777" w:rsidR="00404ED6" w:rsidRPr="00B87952" w:rsidRDefault="00404ED6" w:rsidP="00572138">
            <w:pPr>
              <w:spacing w:after="0" w:line="480" w:lineRule="auto"/>
              <w:jc w:val="center"/>
              <w:rPr>
                <w:rFonts w:ascii="Times New Roman" w:eastAsia="Times New Roman" w:hAnsi="Times New Roman" w:cs="Times New Roman"/>
                <w:color w:val="000000"/>
                <w:lang w:val="en-GB" w:eastAsia="cs-CZ"/>
              </w:rPr>
            </w:pPr>
            <w:r w:rsidRPr="00B87952">
              <w:rPr>
                <w:rFonts w:ascii="Times New Roman" w:eastAsia="Times New Roman" w:hAnsi="Times New Roman" w:cs="Times New Roman"/>
                <w:color w:val="000000"/>
                <w:lang w:val="en-GB" w:eastAsia="cs-CZ"/>
              </w:rPr>
              <w:t>8.37</w:t>
            </w:r>
          </w:p>
        </w:tc>
        <w:tc>
          <w:tcPr>
            <w:tcW w:w="2006" w:type="dxa"/>
            <w:tcBorders>
              <w:top w:val="nil"/>
              <w:left w:val="nil"/>
              <w:bottom w:val="single" w:sz="4" w:space="0" w:color="auto"/>
            </w:tcBorders>
            <w:shd w:val="clear" w:color="auto" w:fill="auto"/>
            <w:noWrap/>
            <w:vAlign w:val="bottom"/>
            <w:hideMark/>
          </w:tcPr>
          <w:p w14:paraId="14F390AD" w14:textId="77777777" w:rsidR="00404ED6" w:rsidRPr="00B87952" w:rsidRDefault="00404ED6" w:rsidP="00572138">
            <w:pPr>
              <w:spacing w:after="0" w:line="480" w:lineRule="auto"/>
              <w:jc w:val="center"/>
              <w:rPr>
                <w:rFonts w:ascii="Times New Roman" w:eastAsia="Times New Roman" w:hAnsi="Times New Roman" w:cs="Times New Roman"/>
                <w:bCs/>
                <w:color w:val="000000"/>
                <w:lang w:val="en-GB" w:eastAsia="cs-CZ"/>
              </w:rPr>
            </w:pPr>
            <w:r w:rsidRPr="00B87952">
              <w:rPr>
                <w:rFonts w:ascii="Times New Roman" w:eastAsia="Times New Roman" w:hAnsi="Times New Roman" w:cs="Times New Roman"/>
                <w:bCs/>
                <w:color w:val="000000"/>
                <w:lang w:val="en-GB" w:eastAsia="cs-CZ"/>
              </w:rPr>
              <w:t>7.84</w:t>
            </w:r>
          </w:p>
        </w:tc>
      </w:tr>
    </w:tbl>
    <w:p w14:paraId="6BEB699A" w14:textId="77777777" w:rsidR="00404ED6" w:rsidRDefault="00404ED6" w:rsidP="00497FA0">
      <w:pPr>
        <w:keepNext/>
        <w:spacing w:line="480" w:lineRule="auto"/>
        <w:rPr>
          <w:lang w:val="en-GB"/>
        </w:rPr>
      </w:pPr>
    </w:p>
    <w:sectPr w:rsidR="00404ED6" w:rsidSect="006B02D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80B48"/>
    <w:multiLevelType w:val="hybridMultilevel"/>
    <w:tmpl w:val="123CDD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6470EF3"/>
    <w:multiLevelType w:val="hybridMultilevel"/>
    <w:tmpl w:val="8620F588"/>
    <w:lvl w:ilvl="0" w:tplc="0405000F">
      <w:start w:val="1"/>
      <w:numFmt w:val="decimal"/>
      <w:lvlText w:val="%1."/>
      <w:lvlJc w:val="left"/>
      <w:pPr>
        <w:ind w:left="862" w:hanging="360"/>
      </w:p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2">
    <w:nsid w:val="07242368"/>
    <w:multiLevelType w:val="hybridMultilevel"/>
    <w:tmpl w:val="ED381444"/>
    <w:lvl w:ilvl="0" w:tplc="D5F816F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A0A4109"/>
    <w:multiLevelType w:val="hybridMultilevel"/>
    <w:tmpl w:val="5C5EFFA0"/>
    <w:lvl w:ilvl="0" w:tplc="04050001">
      <w:start w:val="1"/>
      <w:numFmt w:val="bullet"/>
      <w:lvlText w:val=""/>
      <w:lvlJc w:val="left"/>
      <w:pPr>
        <w:ind w:left="749" w:hanging="360"/>
      </w:pPr>
      <w:rPr>
        <w:rFonts w:ascii="Symbol" w:hAnsi="Symbol" w:hint="default"/>
      </w:rPr>
    </w:lvl>
    <w:lvl w:ilvl="1" w:tplc="04050003" w:tentative="1">
      <w:start w:val="1"/>
      <w:numFmt w:val="bullet"/>
      <w:lvlText w:val="o"/>
      <w:lvlJc w:val="left"/>
      <w:pPr>
        <w:ind w:left="1469" w:hanging="360"/>
      </w:pPr>
      <w:rPr>
        <w:rFonts w:ascii="Courier New" w:hAnsi="Courier New" w:cs="Courier New" w:hint="default"/>
      </w:rPr>
    </w:lvl>
    <w:lvl w:ilvl="2" w:tplc="04050005" w:tentative="1">
      <w:start w:val="1"/>
      <w:numFmt w:val="bullet"/>
      <w:lvlText w:val=""/>
      <w:lvlJc w:val="left"/>
      <w:pPr>
        <w:ind w:left="2189" w:hanging="360"/>
      </w:pPr>
      <w:rPr>
        <w:rFonts w:ascii="Wingdings" w:hAnsi="Wingdings" w:hint="default"/>
      </w:rPr>
    </w:lvl>
    <w:lvl w:ilvl="3" w:tplc="04050001" w:tentative="1">
      <w:start w:val="1"/>
      <w:numFmt w:val="bullet"/>
      <w:lvlText w:val=""/>
      <w:lvlJc w:val="left"/>
      <w:pPr>
        <w:ind w:left="2909" w:hanging="360"/>
      </w:pPr>
      <w:rPr>
        <w:rFonts w:ascii="Symbol" w:hAnsi="Symbol" w:hint="default"/>
      </w:rPr>
    </w:lvl>
    <w:lvl w:ilvl="4" w:tplc="04050003" w:tentative="1">
      <w:start w:val="1"/>
      <w:numFmt w:val="bullet"/>
      <w:lvlText w:val="o"/>
      <w:lvlJc w:val="left"/>
      <w:pPr>
        <w:ind w:left="3629" w:hanging="360"/>
      </w:pPr>
      <w:rPr>
        <w:rFonts w:ascii="Courier New" w:hAnsi="Courier New" w:cs="Courier New" w:hint="default"/>
      </w:rPr>
    </w:lvl>
    <w:lvl w:ilvl="5" w:tplc="04050005" w:tentative="1">
      <w:start w:val="1"/>
      <w:numFmt w:val="bullet"/>
      <w:lvlText w:val=""/>
      <w:lvlJc w:val="left"/>
      <w:pPr>
        <w:ind w:left="4349" w:hanging="360"/>
      </w:pPr>
      <w:rPr>
        <w:rFonts w:ascii="Wingdings" w:hAnsi="Wingdings" w:hint="default"/>
      </w:rPr>
    </w:lvl>
    <w:lvl w:ilvl="6" w:tplc="04050001" w:tentative="1">
      <w:start w:val="1"/>
      <w:numFmt w:val="bullet"/>
      <w:lvlText w:val=""/>
      <w:lvlJc w:val="left"/>
      <w:pPr>
        <w:ind w:left="5069" w:hanging="360"/>
      </w:pPr>
      <w:rPr>
        <w:rFonts w:ascii="Symbol" w:hAnsi="Symbol" w:hint="default"/>
      </w:rPr>
    </w:lvl>
    <w:lvl w:ilvl="7" w:tplc="04050003" w:tentative="1">
      <w:start w:val="1"/>
      <w:numFmt w:val="bullet"/>
      <w:lvlText w:val="o"/>
      <w:lvlJc w:val="left"/>
      <w:pPr>
        <w:ind w:left="5789" w:hanging="360"/>
      </w:pPr>
      <w:rPr>
        <w:rFonts w:ascii="Courier New" w:hAnsi="Courier New" w:cs="Courier New" w:hint="default"/>
      </w:rPr>
    </w:lvl>
    <w:lvl w:ilvl="8" w:tplc="04050005" w:tentative="1">
      <w:start w:val="1"/>
      <w:numFmt w:val="bullet"/>
      <w:lvlText w:val=""/>
      <w:lvlJc w:val="left"/>
      <w:pPr>
        <w:ind w:left="6509" w:hanging="360"/>
      </w:pPr>
      <w:rPr>
        <w:rFonts w:ascii="Wingdings" w:hAnsi="Wingdings" w:hint="default"/>
      </w:rPr>
    </w:lvl>
  </w:abstractNum>
  <w:abstractNum w:abstractNumId="4">
    <w:nsid w:val="0A98149F"/>
    <w:multiLevelType w:val="hybridMultilevel"/>
    <w:tmpl w:val="BACA4B4A"/>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5">
    <w:nsid w:val="0AEA5977"/>
    <w:multiLevelType w:val="hybridMultilevel"/>
    <w:tmpl w:val="FF4CAC5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0AFD49D6"/>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D3A12B8"/>
    <w:multiLevelType w:val="hybridMultilevel"/>
    <w:tmpl w:val="94CA7664"/>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8">
    <w:nsid w:val="0E812FF6"/>
    <w:multiLevelType w:val="hybridMultilevel"/>
    <w:tmpl w:val="39ACF21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40B163E"/>
    <w:multiLevelType w:val="hybridMultilevel"/>
    <w:tmpl w:val="E42C156E"/>
    <w:lvl w:ilvl="0" w:tplc="D5F816F0">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10">
    <w:nsid w:val="163E0E2D"/>
    <w:multiLevelType w:val="hybridMultilevel"/>
    <w:tmpl w:val="AA64676A"/>
    <w:lvl w:ilvl="0" w:tplc="049C5440">
      <w:start w:val="10"/>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17C17D69"/>
    <w:multiLevelType w:val="hybridMultilevel"/>
    <w:tmpl w:val="91C234B4"/>
    <w:lvl w:ilvl="0" w:tplc="D5F816F0">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12">
    <w:nsid w:val="18A92F89"/>
    <w:multiLevelType w:val="hybridMultilevel"/>
    <w:tmpl w:val="9CF0233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192963E9"/>
    <w:multiLevelType w:val="hybridMultilevel"/>
    <w:tmpl w:val="DAACB990"/>
    <w:lvl w:ilvl="0" w:tplc="04050011">
      <w:start w:val="1"/>
      <w:numFmt w:val="decimal"/>
      <w:lvlText w:val="%1)"/>
      <w:lvlJc w:val="left"/>
      <w:pPr>
        <w:ind w:left="862" w:hanging="360"/>
      </w:p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14">
    <w:nsid w:val="1A0D257C"/>
    <w:multiLevelType w:val="hybridMultilevel"/>
    <w:tmpl w:val="4A6C81D4"/>
    <w:lvl w:ilvl="0" w:tplc="D5F816F0">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5">
    <w:nsid w:val="234B36D6"/>
    <w:multiLevelType w:val="hybridMultilevel"/>
    <w:tmpl w:val="CA9C385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25E87100"/>
    <w:multiLevelType w:val="hybridMultilevel"/>
    <w:tmpl w:val="A1A2528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28806514"/>
    <w:multiLevelType w:val="hybridMultilevel"/>
    <w:tmpl w:val="E6FCF55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2C6260FC"/>
    <w:multiLevelType w:val="hybridMultilevel"/>
    <w:tmpl w:val="C100AB8E"/>
    <w:lvl w:ilvl="0" w:tplc="D5F816F0">
      <w:start w:val="1"/>
      <w:numFmt w:val="bullet"/>
      <w:lvlText w:val=""/>
      <w:lvlJc w:val="left"/>
      <w:pPr>
        <w:ind w:left="360" w:hanging="360"/>
      </w:pPr>
      <w:rPr>
        <w:rFonts w:ascii="Symbol" w:hAnsi="Symbol" w:hint="default"/>
      </w:rPr>
    </w:lvl>
    <w:lvl w:ilvl="1" w:tplc="04050003" w:tentative="1">
      <w:start w:val="1"/>
      <w:numFmt w:val="bullet"/>
      <w:lvlText w:val="o"/>
      <w:lvlJc w:val="left"/>
      <w:pPr>
        <w:ind w:left="1635" w:hanging="360"/>
      </w:pPr>
      <w:rPr>
        <w:rFonts w:ascii="Courier New" w:hAnsi="Courier New" w:cs="Courier New" w:hint="default"/>
      </w:rPr>
    </w:lvl>
    <w:lvl w:ilvl="2" w:tplc="04050005" w:tentative="1">
      <w:start w:val="1"/>
      <w:numFmt w:val="bullet"/>
      <w:lvlText w:val=""/>
      <w:lvlJc w:val="left"/>
      <w:pPr>
        <w:ind w:left="2355" w:hanging="360"/>
      </w:pPr>
      <w:rPr>
        <w:rFonts w:ascii="Wingdings" w:hAnsi="Wingdings" w:hint="default"/>
      </w:rPr>
    </w:lvl>
    <w:lvl w:ilvl="3" w:tplc="04050001" w:tentative="1">
      <w:start w:val="1"/>
      <w:numFmt w:val="bullet"/>
      <w:lvlText w:val=""/>
      <w:lvlJc w:val="left"/>
      <w:pPr>
        <w:ind w:left="3075" w:hanging="360"/>
      </w:pPr>
      <w:rPr>
        <w:rFonts w:ascii="Symbol" w:hAnsi="Symbol" w:hint="default"/>
      </w:rPr>
    </w:lvl>
    <w:lvl w:ilvl="4" w:tplc="04050003" w:tentative="1">
      <w:start w:val="1"/>
      <w:numFmt w:val="bullet"/>
      <w:lvlText w:val="o"/>
      <w:lvlJc w:val="left"/>
      <w:pPr>
        <w:ind w:left="3795" w:hanging="360"/>
      </w:pPr>
      <w:rPr>
        <w:rFonts w:ascii="Courier New" w:hAnsi="Courier New" w:cs="Courier New" w:hint="default"/>
      </w:rPr>
    </w:lvl>
    <w:lvl w:ilvl="5" w:tplc="04050005" w:tentative="1">
      <w:start w:val="1"/>
      <w:numFmt w:val="bullet"/>
      <w:lvlText w:val=""/>
      <w:lvlJc w:val="left"/>
      <w:pPr>
        <w:ind w:left="4515" w:hanging="360"/>
      </w:pPr>
      <w:rPr>
        <w:rFonts w:ascii="Wingdings" w:hAnsi="Wingdings" w:hint="default"/>
      </w:rPr>
    </w:lvl>
    <w:lvl w:ilvl="6" w:tplc="04050001" w:tentative="1">
      <w:start w:val="1"/>
      <w:numFmt w:val="bullet"/>
      <w:lvlText w:val=""/>
      <w:lvlJc w:val="left"/>
      <w:pPr>
        <w:ind w:left="5235" w:hanging="360"/>
      </w:pPr>
      <w:rPr>
        <w:rFonts w:ascii="Symbol" w:hAnsi="Symbol" w:hint="default"/>
      </w:rPr>
    </w:lvl>
    <w:lvl w:ilvl="7" w:tplc="04050003" w:tentative="1">
      <w:start w:val="1"/>
      <w:numFmt w:val="bullet"/>
      <w:lvlText w:val="o"/>
      <w:lvlJc w:val="left"/>
      <w:pPr>
        <w:ind w:left="5955" w:hanging="360"/>
      </w:pPr>
      <w:rPr>
        <w:rFonts w:ascii="Courier New" w:hAnsi="Courier New" w:cs="Courier New" w:hint="default"/>
      </w:rPr>
    </w:lvl>
    <w:lvl w:ilvl="8" w:tplc="04050005" w:tentative="1">
      <w:start w:val="1"/>
      <w:numFmt w:val="bullet"/>
      <w:lvlText w:val=""/>
      <w:lvlJc w:val="left"/>
      <w:pPr>
        <w:ind w:left="6675" w:hanging="360"/>
      </w:pPr>
      <w:rPr>
        <w:rFonts w:ascii="Wingdings" w:hAnsi="Wingdings" w:hint="default"/>
      </w:rPr>
    </w:lvl>
  </w:abstractNum>
  <w:abstractNum w:abstractNumId="19">
    <w:nsid w:val="30CB0DF9"/>
    <w:multiLevelType w:val="hybridMultilevel"/>
    <w:tmpl w:val="9BC8BA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4820F6C"/>
    <w:multiLevelType w:val="hybridMultilevel"/>
    <w:tmpl w:val="A67C8768"/>
    <w:lvl w:ilvl="0" w:tplc="D5F816F0">
      <w:start w:val="1"/>
      <w:numFmt w:val="bullet"/>
      <w:lvlText w:val=""/>
      <w:lvlJc w:val="left"/>
      <w:pPr>
        <w:ind w:left="862"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39CC1556"/>
    <w:multiLevelType w:val="hybridMultilevel"/>
    <w:tmpl w:val="C0A88C7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3C0F4EAC"/>
    <w:multiLevelType w:val="hybridMultilevel"/>
    <w:tmpl w:val="B74C7C72"/>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3">
    <w:nsid w:val="3CC4636D"/>
    <w:multiLevelType w:val="hybridMultilevel"/>
    <w:tmpl w:val="4E044CA8"/>
    <w:lvl w:ilvl="0" w:tplc="04050011">
      <w:start w:val="1"/>
      <w:numFmt w:val="decimal"/>
      <w:lvlText w:val="%1)"/>
      <w:lvlJc w:val="left"/>
      <w:pPr>
        <w:ind w:left="9291" w:hanging="360"/>
      </w:pPr>
    </w:lvl>
    <w:lvl w:ilvl="1" w:tplc="04050019">
      <w:start w:val="1"/>
      <w:numFmt w:val="lowerLetter"/>
      <w:lvlText w:val="%2."/>
      <w:lvlJc w:val="left"/>
      <w:pPr>
        <w:ind w:left="10011" w:hanging="360"/>
      </w:pPr>
    </w:lvl>
    <w:lvl w:ilvl="2" w:tplc="0405001B" w:tentative="1">
      <w:start w:val="1"/>
      <w:numFmt w:val="lowerRoman"/>
      <w:lvlText w:val="%3."/>
      <w:lvlJc w:val="right"/>
      <w:pPr>
        <w:ind w:left="10731" w:hanging="180"/>
      </w:pPr>
    </w:lvl>
    <w:lvl w:ilvl="3" w:tplc="0405000F" w:tentative="1">
      <w:start w:val="1"/>
      <w:numFmt w:val="decimal"/>
      <w:lvlText w:val="%4."/>
      <w:lvlJc w:val="left"/>
      <w:pPr>
        <w:ind w:left="11451" w:hanging="360"/>
      </w:pPr>
    </w:lvl>
    <w:lvl w:ilvl="4" w:tplc="04050019" w:tentative="1">
      <w:start w:val="1"/>
      <w:numFmt w:val="lowerLetter"/>
      <w:lvlText w:val="%5."/>
      <w:lvlJc w:val="left"/>
      <w:pPr>
        <w:ind w:left="12171" w:hanging="360"/>
      </w:pPr>
    </w:lvl>
    <w:lvl w:ilvl="5" w:tplc="0405001B" w:tentative="1">
      <w:start w:val="1"/>
      <w:numFmt w:val="lowerRoman"/>
      <w:lvlText w:val="%6."/>
      <w:lvlJc w:val="right"/>
      <w:pPr>
        <w:ind w:left="12891" w:hanging="180"/>
      </w:pPr>
    </w:lvl>
    <w:lvl w:ilvl="6" w:tplc="0405000F" w:tentative="1">
      <w:start w:val="1"/>
      <w:numFmt w:val="decimal"/>
      <w:lvlText w:val="%7."/>
      <w:lvlJc w:val="left"/>
      <w:pPr>
        <w:ind w:left="13611" w:hanging="360"/>
      </w:pPr>
    </w:lvl>
    <w:lvl w:ilvl="7" w:tplc="04050019" w:tentative="1">
      <w:start w:val="1"/>
      <w:numFmt w:val="lowerLetter"/>
      <w:lvlText w:val="%8."/>
      <w:lvlJc w:val="left"/>
      <w:pPr>
        <w:ind w:left="14331" w:hanging="360"/>
      </w:pPr>
    </w:lvl>
    <w:lvl w:ilvl="8" w:tplc="0405001B" w:tentative="1">
      <w:start w:val="1"/>
      <w:numFmt w:val="lowerRoman"/>
      <w:lvlText w:val="%9."/>
      <w:lvlJc w:val="right"/>
      <w:pPr>
        <w:ind w:left="15051" w:hanging="180"/>
      </w:pPr>
    </w:lvl>
  </w:abstractNum>
  <w:abstractNum w:abstractNumId="24">
    <w:nsid w:val="48DE336F"/>
    <w:multiLevelType w:val="hybridMultilevel"/>
    <w:tmpl w:val="CBE47E96"/>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5">
    <w:nsid w:val="4DF02492"/>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6">
    <w:nsid w:val="508843D0"/>
    <w:multiLevelType w:val="hybridMultilevel"/>
    <w:tmpl w:val="91AE312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533C78E7"/>
    <w:multiLevelType w:val="hybridMultilevel"/>
    <w:tmpl w:val="2D4C465A"/>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8">
    <w:nsid w:val="584A4E44"/>
    <w:multiLevelType w:val="hybridMultilevel"/>
    <w:tmpl w:val="6ECE30DA"/>
    <w:lvl w:ilvl="0" w:tplc="04050001">
      <w:start w:val="1"/>
      <w:numFmt w:val="bullet"/>
      <w:lvlText w:val=""/>
      <w:lvlJc w:val="left"/>
      <w:pPr>
        <w:ind w:left="862" w:hanging="360"/>
      </w:pPr>
      <w:rPr>
        <w:rFonts w:ascii="Symbol" w:hAnsi="Symbol" w:hint="default"/>
      </w:rPr>
    </w:lvl>
    <w:lvl w:ilvl="1" w:tplc="0405000F">
      <w:start w:val="1"/>
      <w:numFmt w:val="decimal"/>
      <w:lvlText w:val="%2."/>
      <w:lvlJc w:val="left"/>
      <w:pPr>
        <w:ind w:left="1582" w:hanging="360"/>
      </w:pPr>
      <w:rPr>
        <w:rFonts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9">
    <w:nsid w:val="5E9D00CB"/>
    <w:multiLevelType w:val="hybridMultilevel"/>
    <w:tmpl w:val="F2BE1F3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609F0E61"/>
    <w:multiLevelType w:val="hybridMultilevel"/>
    <w:tmpl w:val="922C342A"/>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31">
    <w:nsid w:val="60B25B1E"/>
    <w:multiLevelType w:val="hybridMultilevel"/>
    <w:tmpl w:val="9000D064"/>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32">
    <w:nsid w:val="638D6E56"/>
    <w:multiLevelType w:val="hybridMultilevel"/>
    <w:tmpl w:val="59D6FDF6"/>
    <w:lvl w:ilvl="0" w:tplc="0405000F">
      <w:start w:val="1"/>
      <w:numFmt w:val="decimal"/>
      <w:lvlText w:val="%1."/>
      <w:lvlJc w:val="left"/>
      <w:pPr>
        <w:ind w:left="862" w:hanging="360"/>
      </w:p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33">
    <w:nsid w:val="668A778A"/>
    <w:multiLevelType w:val="hybridMultilevel"/>
    <w:tmpl w:val="A2F062EE"/>
    <w:lvl w:ilvl="0" w:tplc="27903F80">
      <w:numFmt w:val="bullet"/>
      <w:lvlText w:val="-"/>
      <w:lvlJc w:val="left"/>
      <w:pPr>
        <w:ind w:left="720" w:hanging="360"/>
      </w:pPr>
      <w:rPr>
        <w:rFonts w:ascii="Times New Roman" w:eastAsia="SymbolMT"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nsid w:val="67B27734"/>
    <w:multiLevelType w:val="hybridMultilevel"/>
    <w:tmpl w:val="4D2ACEFE"/>
    <w:lvl w:ilvl="0" w:tplc="D5F816F0">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35">
    <w:nsid w:val="698E4C58"/>
    <w:multiLevelType w:val="hybridMultilevel"/>
    <w:tmpl w:val="6D001948"/>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36">
    <w:nsid w:val="6A7A2666"/>
    <w:multiLevelType w:val="hybridMultilevel"/>
    <w:tmpl w:val="8D94DF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nsid w:val="7A666BBD"/>
    <w:multiLevelType w:val="hybridMultilevel"/>
    <w:tmpl w:val="37564ED2"/>
    <w:lvl w:ilvl="0" w:tplc="E042F8BC">
      <w:start w:val="1"/>
      <w:numFmt w:val="decimal"/>
      <w:lvlText w:val="%1."/>
      <w:lvlJc w:val="left"/>
      <w:pPr>
        <w:ind w:left="862" w:hanging="360"/>
      </w:p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38">
    <w:nsid w:val="7B7633F3"/>
    <w:multiLevelType w:val="hybridMultilevel"/>
    <w:tmpl w:val="43707ED0"/>
    <w:lvl w:ilvl="0" w:tplc="0405000F">
      <w:start w:val="1"/>
      <w:numFmt w:val="decimal"/>
      <w:lvlText w:val="%1."/>
      <w:lvlJc w:val="left"/>
      <w:pPr>
        <w:ind w:left="908" w:hanging="360"/>
      </w:pPr>
    </w:lvl>
    <w:lvl w:ilvl="1" w:tplc="04050019" w:tentative="1">
      <w:start w:val="1"/>
      <w:numFmt w:val="lowerLetter"/>
      <w:lvlText w:val="%2."/>
      <w:lvlJc w:val="left"/>
      <w:pPr>
        <w:ind w:left="1628" w:hanging="360"/>
      </w:pPr>
    </w:lvl>
    <w:lvl w:ilvl="2" w:tplc="0405001B" w:tentative="1">
      <w:start w:val="1"/>
      <w:numFmt w:val="lowerRoman"/>
      <w:lvlText w:val="%3."/>
      <w:lvlJc w:val="right"/>
      <w:pPr>
        <w:ind w:left="2348" w:hanging="180"/>
      </w:pPr>
    </w:lvl>
    <w:lvl w:ilvl="3" w:tplc="0405000F" w:tentative="1">
      <w:start w:val="1"/>
      <w:numFmt w:val="decimal"/>
      <w:lvlText w:val="%4."/>
      <w:lvlJc w:val="left"/>
      <w:pPr>
        <w:ind w:left="3068" w:hanging="360"/>
      </w:pPr>
    </w:lvl>
    <w:lvl w:ilvl="4" w:tplc="04050019" w:tentative="1">
      <w:start w:val="1"/>
      <w:numFmt w:val="lowerLetter"/>
      <w:lvlText w:val="%5."/>
      <w:lvlJc w:val="left"/>
      <w:pPr>
        <w:ind w:left="3788" w:hanging="360"/>
      </w:pPr>
    </w:lvl>
    <w:lvl w:ilvl="5" w:tplc="0405001B" w:tentative="1">
      <w:start w:val="1"/>
      <w:numFmt w:val="lowerRoman"/>
      <w:lvlText w:val="%6."/>
      <w:lvlJc w:val="right"/>
      <w:pPr>
        <w:ind w:left="4508" w:hanging="180"/>
      </w:pPr>
    </w:lvl>
    <w:lvl w:ilvl="6" w:tplc="0405000F" w:tentative="1">
      <w:start w:val="1"/>
      <w:numFmt w:val="decimal"/>
      <w:lvlText w:val="%7."/>
      <w:lvlJc w:val="left"/>
      <w:pPr>
        <w:ind w:left="5228" w:hanging="360"/>
      </w:pPr>
    </w:lvl>
    <w:lvl w:ilvl="7" w:tplc="04050019" w:tentative="1">
      <w:start w:val="1"/>
      <w:numFmt w:val="lowerLetter"/>
      <w:lvlText w:val="%8."/>
      <w:lvlJc w:val="left"/>
      <w:pPr>
        <w:ind w:left="5948" w:hanging="360"/>
      </w:pPr>
    </w:lvl>
    <w:lvl w:ilvl="8" w:tplc="0405001B" w:tentative="1">
      <w:start w:val="1"/>
      <w:numFmt w:val="lowerRoman"/>
      <w:lvlText w:val="%9."/>
      <w:lvlJc w:val="right"/>
      <w:pPr>
        <w:ind w:left="6668" w:hanging="180"/>
      </w:pPr>
    </w:lvl>
  </w:abstractNum>
  <w:abstractNum w:abstractNumId="39">
    <w:nsid w:val="7F1E6C14"/>
    <w:multiLevelType w:val="hybridMultilevel"/>
    <w:tmpl w:val="1362D99A"/>
    <w:lvl w:ilvl="0" w:tplc="0405000F">
      <w:start w:val="1"/>
      <w:numFmt w:val="decimal"/>
      <w:lvlText w:val="%1."/>
      <w:lvlJc w:val="left"/>
      <w:pPr>
        <w:ind w:left="862" w:hanging="360"/>
      </w:p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num w:numId="1">
    <w:abstractNumId w:val="33"/>
  </w:num>
  <w:num w:numId="2">
    <w:abstractNumId w:val="16"/>
  </w:num>
  <w:num w:numId="3">
    <w:abstractNumId w:val="39"/>
  </w:num>
  <w:num w:numId="4">
    <w:abstractNumId w:val="26"/>
  </w:num>
  <w:num w:numId="5">
    <w:abstractNumId w:val="21"/>
  </w:num>
  <w:num w:numId="6">
    <w:abstractNumId w:val="1"/>
  </w:num>
  <w:num w:numId="7">
    <w:abstractNumId w:val="13"/>
  </w:num>
  <w:num w:numId="8">
    <w:abstractNumId w:val="38"/>
  </w:num>
  <w:num w:numId="9">
    <w:abstractNumId w:val="32"/>
  </w:num>
  <w:num w:numId="10">
    <w:abstractNumId w:val="37"/>
  </w:num>
  <w:num w:numId="11">
    <w:abstractNumId w:val="6"/>
  </w:num>
  <w:num w:numId="12">
    <w:abstractNumId w:val="25"/>
  </w:num>
  <w:num w:numId="13">
    <w:abstractNumId w:val="27"/>
  </w:num>
  <w:num w:numId="14">
    <w:abstractNumId w:val="14"/>
  </w:num>
  <w:num w:numId="15">
    <w:abstractNumId w:val="4"/>
  </w:num>
  <w:num w:numId="16">
    <w:abstractNumId w:val="31"/>
  </w:num>
  <w:num w:numId="17">
    <w:abstractNumId w:val="22"/>
  </w:num>
  <w:num w:numId="18">
    <w:abstractNumId w:val="20"/>
  </w:num>
  <w:num w:numId="19">
    <w:abstractNumId w:val="30"/>
  </w:num>
  <w:num w:numId="20">
    <w:abstractNumId w:val="7"/>
  </w:num>
  <w:num w:numId="21">
    <w:abstractNumId w:val="35"/>
  </w:num>
  <w:num w:numId="22">
    <w:abstractNumId w:val="28"/>
  </w:num>
  <w:num w:numId="23">
    <w:abstractNumId w:val="18"/>
  </w:num>
  <w:num w:numId="24">
    <w:abstractNumId w:val="15"/>
  </w:num>
  <w:num w:numId="25">
    <w:abstractNumId w:val="0"/>
  </w:num>
  <w:num w:numId="26">
    <w:abstractNumId w:val="36"/>
  </w:num>
  <w:num w:numId="27">
    <w:abstractNumId w:val="34"/>
  </w:num>
  <w:num w:numId="28">
    <w:abstractNumId w:val="24"/>
  </w:num>
  <w:num w:numId="29">
    <w:abstractNumId w:val="11"/>
  </w:num>
  <w:num w:numId="30">
    <w:abstractNumId w:val="3"/>
  </w:num>
  <w:num w:numId="31">
    <w:abstractNumId w:val="29"/>
  </w:num>
  <w:num w:numId="32">
    <w:abstractNumId w:val="12"/>
  </w:num>
  <w:num w:numId="33">
    <w:abstractNumId w:val="17"/>
  </w:num>
  <w:num w:numId="34">
    <w:abstractNumId w:val="8"/>
  </w:num>
  <w:num w:numId="35">
    <w:abstractNumId w:val="19"/>
  </w:num>
  <w:num w:numId="36">
    <w:abstractNumId w:val="5"/>
  </w:num>
  <w:num w:numId="37">
    <w:abstractNumId w:val="9"/>
  </w:num>
  <w:num w:numId="38">
    <w:abstractNumId w:val="23"/>
  </w:num>
  <w:num w:numId="39">
    <w:abstractNumId w:val="2"/>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B7F"/>
    <w:rsid w:val="00032A5F"/>
    <w:rsid w:val="00033A3A"/>
    <w:rsid w:val="00035071"/>
    <w:rsid w:val="000E369E"/>
    <w:rsid w:val="001063CE"/>
    <w:rsid w:val="0013190C"/>
    <w:rsid w:val="00132393"/>
    <w:rsid w:val="00144BE4"/>
    <w:rsid w:val="001B3F08"/>
    <w:rsid w:val="001E020F"/>
    <w:rsid w:val="001F0950"/>
    <w:rsid w:val="00205E74"/>
    <w:rsid w:val="00227F7E"/>
    <w:rsid w:val="0024139D"/>
    <w:rsid w:val="0026177E"/>
    <w:rsid w:val="0028333A"/>
    <w:rsid w:val="00286E0B"/>
    <w:rsid w:val="0028791E"/>
    <w:rsid w:val="002A4A5E"/>
    <w:rsid w:val="002A509A"/>
    <w:rsid w:val="002C3A8E"/>
    <w:rsid w:val="002D3E4E"/>
    <w:rsid w:val="00301EED"/>
    <w:rsid w:val="00317898"/>
    <w:rsid w:val="003226F3"/>
    <w:rsid w:val="00325910"/>
    <w:rsid w:val="00361D16"/>
    <w:rsid w:val="003764A4"/>
    <w:rsid w:val="003F7371"/>
    <w:rsid w:val="00404ED6"/>
    <w:rsid w:val="00451C80"/>
    <w:rsid w:val="0049085D"/>
    <w:rsid w:val="004933F2"/>
    <w:rsid w:val="00497FA0"/>
    <w:rsid w:val="004A1A7F"/>
    <w:rsid w:val="004C3B58"/>
    <w:rsid w:val="004E56DC"/>
    <w:rsid w:val="005031E4"/>
    <w:rsid w:val="005267E6"/>
    <w:rsid w:val="00565B7F"/>
    <w:rsid w:val="00572138"/>
    <w:rsid w:val="005905D2"/>
    <w:rsid w:val="00592F08"/>
    <w:rsid w:val="005A7530"/>
    <w:rsid w:val="005B47BE"/>
    <w:rsid w:val="005B5DF5"/>
    <w:rsid w:val="005C5DBA"/>
    <w:rsid w:val="005D4124"/>
    <w:rsid w:val="005E7068"/>
    <w:rsid w:val="00605751"/>
    <w:rsid w:val="006133A1"/>
    <w:rsid w:val="00642F5B"/>
    <w:rsid w:val="00682589"/>
    <w:rsid w:val="006916E0"/>
    <w:rsid w:val="006A3C4C"/>
    <w:rsid w:val="006B02D0"/>
    <w:rsid w:val="006E10D0"/>
    <w:rsid w:val="006F485C"/>
    <w:rsid w:val="0071138F"/>
    <w:rsid w:val="007762EC"/>
    <w:rsid w:val="007A5CD5"/>
    <w:rsid w:val="007B6F29"/>
    <w:rsid w:val="007D64A6"/>
    <w:rsid w:val="007E0488"/>
    <w:rsid w:val="007E04F2"/>
    <w:rsid w:val="007E50E2"/>
    <w:rsid w:val="00884752"/>
    <w:rsid w:val="00896328"/>
    <w:rsid w:val="008A27A0"/>
    <w:rsid w:val="008A480E"/>
    <w:rsid w:val="008C4C85"/>
    <w:rsid w:val="008D489C"/>
    <w:rsid w:val="008F0321"/>
    <w:rsid w:val="00975554"/>
    <w:rsid w:val="00987B3A"/>
    <w:rsid w:val="009B6B76"/>
    <w:rsid w:val="009C739B"/>
    <w:rsid w:val="00A078D9"/>
    <w:rsid w:val="00A31E4F"/>
    <w:rsid w:val="00A3324D"/>
    <w:rsid w:val="00A40191"/>
    <w:rsid w:val="00A525FB"/>
    <w:rsid w:val="00A747C2"/>
    <w:rsid w:val="00A812BA"/>
    <w:rsid w:val="00A8248C"/>
    <w:rsid w:val="00A965F1"/>
    <w:rsid w:val="00AA5473"/>
    <w:rsid w:val="00AB4C40"/>
    <w:rsid w:val="00AD1501"/>
    <w:rsid w:val="00AD4319"/>
    <w:rsid w:val="00AD4923"/>
    <w:rsid w:val="00AD68DE"/>
    <w:rsid w:val="00AE268F"/>
    <w:rsid w:val="00AE7CE0"/>
    <w:rsid w:val="00AF456F"/>
    <w:rsid w:val="00B061B8"/>
    <w:rsid w:val="00B301D0"/>
    <w:rsid w:val="00B3394D"/>
    <w:rsid w:val="00B47681"/>
    <w:rsid w:val="00B60CCE"/>
    <w:rsid w:val="00B6250A"/>
    <w:rsid w:val="00B8027B"/>
    <w:rsid w:val="00B87952"/>
    <w:rsid w:val="00B925A2"/>
    <w:rsid w:val="00BA2D65"/>
    <w:rsid w:val="00BB759E"/>
    <w:rsid w:val="00BD41D0"/>
    <w:rsid w:val="00BE0AB8"/>
    <w:rsid w:val="00BE1350"/>
    <w:rsid w:val="00C1313C"/>
    <w:rsid w:val="00C14DB6"/>
    <w:rsid w:val="00C37580"/>
    <w:rsid w:val="00C627C3"/>
    <w:rsid w:val="00CB7D84"/>
    <w:rsid w:val="00CC3ABA"/>
    <w:rsid w:val="00CE03B2"/>
    <w:rsid w:val="00CF12FC"/>
    <w:rsid w:val="00CF26C9"/>
    <w:rsid w:val="00CF3EA3"/>
    <w:rsid w:val="00CF6167"/>
    <w:rsid w:val="00D33D0C"/>
    <w:rsid w:val="00D54032"/>
    <w:rsid w:val="00D552D6"/>
    <w:rsid w:val="00D63326"/>
    <w:rsid w:val="00D73655"/>
    <w:rsid w:val="00D7792D"/>
    <w:rsid w:val="00D85869"/>
    <w:rsid w:val="00DC2D4C"/>
    <w:rsid w:val="00E454A6"/>
    <w:rsid w:val="00E739B6"/>
    <w:rsid w:val="00E7570C"/>
    <w:rsid w:val="00F173FE"/>
    <w:rsid w:val="00F40C23"/>
    <w:rsid w:val="00F423F2"/>
    <w:rsid w:val="00F55667"/>
    <w:rsid w:val="00F67BD0"/>
    <w:rsid w:val="00F70AA5"/>
    <w:rsid w:val="00F91A1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73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65B7F"/>
  </w:style>
  <w:style w:type="paragraph" w:styleId="Nadpis1">
    <w:name w:val="heading 1"/>
    <w:basedOn w:val="Normln"/>
    <w:next w:val="Normln"/>
    <w:link w:val="Nadpis1Char"/>
    <w:uiPriority w:val="9"/>
    <w:qFormat/>
    <w:rsid w:val="00A3324D"/>
    <w:pPr>
      <w:keepNext/>
      <w:keepLines/>
      <w:numPr>
        <w:numId w:val="12"/>
      </w:numPr>
      <w:spacing w:after="0" w:line="360" w:lineRule="auto"/>
      <w:jc w:val="both"/>
      <w:outlineLvl w:val="0"/>
    </w:pPr>
    <w:rPr>
      <w:rFonts w:asciiTheme="majorHAnsi" w:eastAsiaTheme="majorEastAsia" w:hAnsiTheme="majorHAnsi" w:cstheme="majorBidi"/>
      <w:b/>
      <w:bCs/>
      <w:sz w:val="32"/>
      <w:szCs w:val="28"/>
    </w:rPr>
  </w:style>
  <w:style w:type="paragraph" w:styleId="Nadpis2">
    <w:name w:val="heading 2"/>
    <w:basedOn w:val="Normln"/>
    <w:next w:val="Normln"/>
    <w:link w:val="Nadpis2Char"/>
    <w:uiPriority w:val="9"/>
    <w:unhideWhenUsed/>
    <w:qFormat/>
    <w:rsid w:val="00A3324D"/>
    <w:pPr>
      <w:keepNext/>
      <w:keepLines/>
      <w:numPr>
        <w:ilvl w:val="1"/>
        <w:numId w:val="12"/>
      </w:numPr>
      <w:spacing w:before="200" w:after="0" w:line="360" w:lineRule="auto"/>
      <w:jc w:val="both"/>
      <w:outlineLvl w:val="1"/>
    </w:pPr>
    <w:rPr>
      <w:rFonts w:asciiTheme="majorHAnsi" w:eastAsiaTheme="majorEastAsia" w:hAnsiTheme="majorHAnsi" w:cstheme="majorBidi"/>
      <w:b/>
      <w:bCs/>
      <w:sz w:val="26"/>
      <w:szCs w:val="26"/>
    </w:rPr>
  </w:style>
  <w:style w:type="paragraph" w:styleId="Nadpis3">
    <w:name w:val="heading 3"/>
    <w:basedOn w:val="Normln"/>
    <w:next w:val="Normln"/>
    <w:link w:val="Nadpis3Char"/>
    <w:uiPriority w:val="9"/>
    <w:unhideWhenUsed/>
    <w:qFormat/>
    <w:rsid w:val="00A3324D"/>
    <w:pPr>
      <w:keepNext/>
      <w:keepLines/>
      <w:numPr>
        <w:ilvl w:val="2"/>
        <w:numId w:val="12"/>
      </w:numPr>
      <w:spacing w:before="200" w:after="0" w:line="360" w:lineRule="auto"/>
      <w:jc w:val="both"/>
      <w:outlineLvl w:val="2"/>
    </w:pPr>
    <w:rPr>
      <w:rFonts w:asciiTheme="majorHAnsi" w:eastAsiaTheme="majorEastAsia" w:hAnsiTheme="majorHAnsi" w:cstheme="majorBidi"/>
      <w:b/>
      <w:bCs/>
      <w:color w:val="000000" w:themeColor="text1"/>
      <w:sz w:val="24"/>
    </w:rPr>
  </w:style>
  <w:style w:type="paragraph" w:styleId="Nadpis4">
    <w:name w:val="heading 4"/>
    <w:basedOn w:val="Normln"/>
    <w:next w:val="Normln"/>
    <w:link w:val="Nadpis4Char"/>
    <w:uiPriority w:val="9"/>
    <w:unhideWhenUsed/>
    <w:qFormat/>
    <w:rsid w:val="00A3324D"/>
    <w:pPr>
      <w:keepNext/>
      <w:keepLines/>
      <w:numPr>
        <w:ilvl w:val="3"/>
        <w:numId w:val="12"/>
      </w:numPr>
      <w:spacing w:before="200" w:after="0" w:line="360" w:lineRule="auto"/>
      <w:jc w:val="both"/>
      <w:outlineLvl w:val="3"/>
    </w:pPr>
    <w:rPr>
      <w:rFonts w:asciiTheme="majorHAnsi" w:eastAsiaTheme="majorEastAsia" w:hAnsiTheme="majorHAnsi" w:cstheme="majorBidi"/>
      <w:b/>
      <w:bCs/>
      <w:i/>
      <w:iCs/>
      <w:color w:val="000000" w:themeColor="text1"/>
      <w:sz w:val="24"/>
    </w:rPr>
  </w:style>
  <w:style w:type="paragraph" w:styleId="Nadpis5">
    <w:name w:val="heading 5"/>
    <w:basedOn w:val="Normln"/>
    <w:next w:val="Normln"/>
    <w:link w:val="Nadpis5Char"/>
    <w:uiPriority w:val="9"/>
    <w:semiHidden/>
    <w:unhideWhenUsed/>
    <w:qFormat/>
    <w:rsid w:val="00A3324D"/>
    <w:pPr>
      <w:keepNext/>
      <w:keepLines/>
      <w:numPr>
        <w:ilvl w:val="4"/>
        <w:numId w:val="12"/>
      </w:numPr>
      <w:spacing w:before="200" w:after="0" w:line="360" w:lineRule="auto"/>
      <w:jc w:val="both"/>
      <w:outlineLvl w:val="4"/>
    </w:pPr>
    <w:rPr>
      <w:rFonts w:asciiTheme="majorHAnsi" w:eastAsiaTheme="majorEastAsia" w:hAnsiTheme="majorHAnsi" w:cstheme="majorBidi"/>
      <w:color w:val="243F60" w:themeColor="accent1" w:themeShade="7F"/>
      <w:sz w:val="24"/>
    </w:rPr>
  </w:style>
  <w:style w:type="paragraph" w:styleId="Nadpis6">
    <w:name w:val="heading 6"/>
    <w:basedOn w:val="Normln"/>
    <w:next w:val="Normln"/>
    <w:link w:val="Nadpis6Char"/>
    <w:uiPriority w:val="9"/>
    <w:semiHidden/>
    <w:unhideWhenUsed/>
    <w:qFormat/>
    <w:rsid w:val="00A3324D"/>
    <w:pPr>
      <w:keepNext/>
      <w:keepLines/>
      <w:numPr>
        <w:ilvl w:val="5"/>
        <w:numId w:val="12"/>
      </w:numPr>
      <w:spacing w:before="200" w:after="0" w:line="360" w:lineRule="auto"/>
      <w:jc w:val="both"/>
      <w:outlineLvl w:val="5"/>
    </w:pPr>
    <w:rPr>
      <w:rFonts w:asciiTheme="majorHAnsi" w:eastAsiaTheme="majorEastAsia" w:hAnsiTheme="majorHAnsi" w:cstheme="majorBidi"/>
      <w:i/>
      <w:iCs/>
      <w:color w:val="243F60" w:themeColor="accent1" w:themeShade="7F"/>
      <w:sz w:val="24"/>
    </w:rPr>
  </w:style>
  <w:style w:type="paragraph" w:styleId="Nadpis7">
    <w:name w:val="heading 7"/>
    <w:basedOn w:val="Normln"/>
    <w:next w:val="Normln"/>
    <w:link w:val="Nadpis7Char"/>
    <w:uiPriority w:val="9"/>
    <w:semiHidden/>
    <w:unhideWhenUsed/>
    <w:qFormat/>
    <w:rsid w:val="00A3324D"/>
    <w:pPr>
      <w:keepNext/>
      <w:keepLines/>
      <w:numPr>
        <w:ilvl w:val="6"/>
        <w:numId w:val="12"/>
      </w:numPr>
      <w:spacing w:before="200" w:after="0" w:line="360" w:lineRule="auto"/>
      <w:jc w:val="both"/>
      <w:outlineLvl w:val="6"/>
    </w:pPr>
    <w:rPr>
      <w:rFonts w:asciiTheme="majorHAnsi" w:eastAsiaTheme="majorEastAsia" w:hAnsiTheme="majorHAnsi" w:cstheme="majorBidi"/>
      <w:i/>
      <w:iCs/>
      <w:color w:val="404040" w:themeColor="text1" w:themeTint="BF"/>
      <w:sz w:val="24"/>
    </w:rPr>
  </w:style>
  <w:style w:type="paragraph" w:styleId="Nadpis8">
    <w:name w:val="heading 8"/>
    <w:basedOn w:val="Normln"/>
    <w:next w:val="Normln"/>
    <w:link w:val="Nadpis8Char"/>
    <w:uiPriority w:val="9"/>
    <w:semiHidden/>
    <w:unhideWhenUsed/>
    <w:qFormat/>
    <w:rsid w:val="00A3324D"/>
    <w:pPr>
      <w:keepNext/>
      <w:keepLines/>
      <w:numPr>
        <w:ilvl w:val="7"/>
        <w:numId w:val="12"/>
      </w:numPr>
      <w:spacing w:before="200" w:after="0" w:line="360" w:lineRule="auto"/>
      <w:jc w:val="both"/>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A3324D"/>
    <w:pPr>
      <w:keepNext/>
      <w:keepLines/>
      <w:numPr>
        <w:ilvl w:val="8"/>
        <w:numId w:val="12"/>
      </w:numPr>
      <w:spacing w:before="200" w:after="0" w:line="36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3324D"/>
    <w:rPr>
      <w:rFonts w:asciiTheme="majorHAnsi" w:eastAsiaTheme="majorEastAsia" w:hAnsiTheme="majorHAnsi" w:cstheme="majorBidi"/>
      <w:b/>
      <w:bCs/>
      <w:sz w:val="32"/>
      <w:szCs w:val="28"/>
    </w:rPr>
  </w:style>
  <w:style w:type="character" w:customStyle="1" w:styleId="Nadpis2Char">
    <w:name w:val="Nadpis 2 Char"/>
    <w:basedOn w:val="Standardnpsmoodstavce"/>
    <w:link w:val="Nadpis2"/>
    <w:uiPriority w:val="9"/>
    <w:rsid w:val="00A3324D"/>
    <w:rPr>
      <w:rFonts w:asciiTheme="majorHAnsi" w:eastAsiaTheme="majorEastAsia" w:hAnsiTheme="majorHAnsi" w:cstheme="majorBidi"/>
      <w:b/>
      <w:bCs/>
      <w:sz w:val="26"/>
      <w:szCs w:val="26"/>
    </w:rPr>
  </w:style>
  <w:style w:type="character" w:customStyle="1" w:styleId="Nadpis3Char">
    <w:name w:val="Nadpis 3 Char"/>
    <w:basedOn w:val="Standardnpsmoodstavce"/>
    <w:link w:val="Nadpis3"/>
    <w:uiPriority w:val="9"/>
    <w:rsid w:val="00A3324D"/>
    <w:rPr>
      <w:rFonts w:asciiTheme="majorHAnsi" w:eastAsiaTheme="majorEastAsia" w:hAnsiTheme="majorHAnsi" w:cstheme="majorBidi"/>
      <w:b/>
      <w:bCs/>
      <w:color w:val="000000" w:themeColor="text1"/>
      <w:sz w:val="24"/>
    </w:rPr>
  </w:style>
  <w:style w:type="character" w:customStyle="1" w:styleId="Nadpis4Char">
    <w:name w:val="Nadpis 4 Char"/>
    <w:basedOn w:val="Standardnpsmoodstavce"/>
    <w:link w:val="Nadpis4"/>
    <w:uiPriority w:val="9"/>
    <w:rsid w:val="00A3324D"/>
    <w:rPr>
      <w:rFonts w:asciiTheme="majorHAnsi" w:eastAsiaTheme="majorEastAsia" w:hAnsiTheme="majorHAnsi" w:cstheme="majorBidi"/>
      <w:b/>
      <w:bCs/>
      <w:i/>
      <w:iCs/>
      <w:color w:val="000000" w:themeColor="text1"/>
      <w:sz w:val="24"/>
    </w:rPr>
  </w:style>
  <w:style w:type="character" w:customStyle="1" w:styleId="Nadpis5Char">
    <w:name w:val="Nadpis 5 Char"/>
    <w:basedOn w:val="Standardnpsmoodstavce"/>
    <w:link w:val="Nadpis5"/>
    <w:uiPriority w:val="9"/>
    <w:semiHidden/>
    <w:rsid w:val="00A3324D"/>
    <w:rPr>
      <w:rFonts w:asciiTheme="majorHAnsi" w:eastAsiaTheme="majorEastAsia" w:hAnsiTheme="majorHAnsi" w:cstheme="majorBidi"/>
      <w:color w:val="243F60" w:themeColor="accent1" w:themeShade="7F"/>
      <w:sz w:val="24"/>
    </w:rPr>
  </w:style>
  <w:style w:type="character" w:customStyle="1" w:styleId="Nadpis6Char">
    <w:name w:val="Nadpis 6 Char"/>
    <w:basedOn w:val="Standardnpsmoodstavce"/>
    <w:link w:val="Nadpis6"/>
    <w:uiPriority w:val="9"/>
    <w:semiHidden/>
    <w:rsid w:val="00A3324D"/>
    <w:rPr>
      <w:rFonts w:asciiTheme="majorHAnsi" w:eastAsiaTheme="majorEastAsia" w:hAnsiTheme="majorHAnsi" w:cstheme="majorBidi"/>
      <w:i/>
      <w:iCs/>
      <w:color w:val="243F60" w:themeColor="accent1" w:themeShade="7F"/>
      <w:sz w:val="24"/>
    </w:rPr>
  </w:style>
  <w:style w:type="character" w:customStyle="1" w:styleId="Nadpis7Char">
    <w:name w:val="Nadpis 7 Char"/>
    <w:basedOn w:val="Standardnpsmoodstavce"/>
    <w:link w:val="Nadpis7"/>
    <w:uiPriority w:val="9"/>
    <w:semiHidden/>
    <w:rsid w:val="00A3324D"/>
    <w:rPr>
      <w:rFonts w:asciiTheme="majorHAnsi" w:eastAsiaTheme="majorEastAsia" w:hAnsiTheme="majorHAnsi" w:cstheme="majorBidi"/>
      <w:i/>
      <w:iCs/>
      <w:color w:val="404040" w:themeColor="text1" w:themeTint="BF"/>
      <w:sz w:val="24"/>
    </w:rPr>
  </w:style>
  <w:style w:type="character" w:customStyle="1" w:styleId="Nadpis8Char">
    <w:name w:val="Nadpis 8 Char"/>
    <w:basedOn w:val="Standardnpsmoodstavce"/>
    <w:link w:val="Nadpis8"/>
    <w:uiPriority w:val="9"/>
    <w:semiHidden/>
    <w:rsid w:val="00A3324D"/>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A3324D"/>
    <w:rPr>
      <w:rFonts w:asciiTheme="majorHAnsi" w:eastAsiaTheme="majorEastAsia" w:hAnsiTheme="majorHAnsi" w:cstheme="majorBidi"/>
      <w:i/>
      <w:iCs/>
      <w:color w:val="404040" w:themeColor="text1" w:themeTint="BF"/>
      <w:sz w:val="20"/>
      <w:szCs w:val="20"/>
    </w:rPr>
  </w:style>
  <w:style w:type="paragraph" w:styleId="Odstavecseseznamem">
    <w:name w:val="List Paragraph"/>
    <w:basedOn w:val="Normln"/>
    <w:uiPriority w:val="34"/>
    <w:qFormat/>
    <w:rsid w:val="00565B7F"/>
    <w:pPr>
      <w:ind w:left="720"/>
      <w:contextualSpacing/>
    </w:pPr>
  </w:style>
  <w:style w:type="paragraph" w:styleId="Normlnweb">
    <w:name w:val="Normal (Web)"/>
    <w:basedOn w:val="Normln"/>
    <w:uiPriority w:val="99"/>
    <w:semiHidden/>
    <w:unhideWhenUsed/>
    <w:rsid w:val="00565B7F"/>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4933F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933F2"/>
    <w:rPr>
      <w:rFonts w:ascii="Tahoma" w:hAnsi="Tahoma" w:cs="Tahoma"/>
      <w:sz w:val="16"/>
      <w:szCs w:val="16"/>
    </w:rPr>
  </w:style>
  <w:style w:type="character" w:customStyle="1" w:styleId="TextpoznpodarouChar">
    <w:name w:val="Text pozn. pod čarou Char"/>
    <w:basedOn w:val="Standardnpsmoodstavce"/>
    <w:link w:val="Textpoznpodarou"/>
    <w:uiPriority w:val="99"/>
    <w:semiHidden/>
    <w:rsid w:val="00A3324D"/>
    <w:rPr>
      <w:rFonts w:ascii="Times New Roman" w:hAnsi="Times New Roman"/>
      <w:sz w:val="20"/>
      <w:szCs w:val="20"/>
    </w:rPr>
  </w:style>
  <w:style w:type="paragraph" w:styleId="Textpoznpodarou">
    <w:name w:val="footnote text"/>
    <w:basedOn w:val="Normln"/>
    <w:link w:val="TextpoznpodarouChar"/>
    <w:uiPriority w:val="99"/>
    <w:semiHidden/>
    <w:unhideWhenUsed/>
    <w:rsid w:val="00A3324D"/>
    <w:pPr>
      <w:spacing w:after="0" w:line="240" w:lineRule="auto"/>
      <w:jc w:val="both"/>
    </w:pPr>
    <w:rPr>
      <w:rFonts w:ascii="Times New Roman" w:hAnsi="Times New Roman"/>
      <w:sz w:val="20"/>
      <w:szCs w:val="20"/>
    </w:rPr>
  </w:style>
  <w:style w:type="paragraph" w:styleId="Titulek">
    <w:name w:val="caption"/>
    <w:basedOn w:val="Normln"/>
    <w:next w:val="Normln"/>
    <w:autoRedefine/>
    <w:uiPriority w:val="35"/>
    <w:unhideWhenUsed/>
    <w:qFormat/>
    <w:rsid w:val="006E10D0"/>
    <w:pPr>
      <w:spacing w:line="480" w:lineRule="auto"/>
      <w:jc w:val="both"/>
    </w:pPr>
    <w:rPr>
      <w:rFonts w:ascii="Times New Roman" w:hAnsi="Times New Roman"/>
      <w:bCs/>
      <w:color w:val="000000" w:themeColor="text1"/>
      <w:sz w:val="24"/>
      <w:szCs w:val="24"/>
    </w:rPr>
  </w:style>
  <w:style w:type="character" w:customStyle="1" w:styleId="TextvysvtlivekChar">
    <w:name w:val="Text vysvětlivek Char"/>
    <w:basedOn w:val="Standardnpsmoodstavce"/>
    <w:link w:val="Textvysvtlivek"/>
    <w:uiPriority w:val="99"/>
    <w:semiHidden/>
    <w:rsid w:val="00A3324D"/>
    <w:rPr>
      <w:rFonts w:ascii="Times New Roman" w:hAnsi="Times New Roman"/>
      <w:sz w:val="20"/>
      <w:szCs w:val="20"/>
    </w:rPr>
  </w:style>
  <w:style w:type="paragraph" w:styleId="Textvysvtlivek">
    <w:name w:val="endnote text"/>
    <w:basedOn w:val="Normln"/>
    <w:link w:val="TextvysvtlivekChar"/>
    <w:uiPriority w:val="99"/>
    <w:semiHidden/>
    <w:unhideWhenUsed/>
    <w:rsid w:val="00A3324D"/>
    <w:pPr>
      <w:spacing w:after="0" w:line="240" w:lineRule="auto"/>
      <w:jc w:val="both"/>
    </w:pPr>
    <w:rPr>
      <w:rFonts w:ascii="Times New Roman" w:hAnsi="Times New Roman"/>
      <w:sz w:val="20"/>
      <w:szCs w:val="20"/>
    </w:rPr>
  </w:style>
  <w:style w:type="table" w:styleId="Mkatabulky">
    <w:name w:val="Table Grid"/>
    <w:basedOn w:val="Normlntabulka"/>
    <w:uiPriority w:val="59"/>
    <w:rsid w:val="00A3324D"/>
    <w:pPr>
      <w:spacing w:after="0" w:line="240" w:lineRule="auto"/>
      <w:ind w:firstLine="142"/>
      <w:jc w:val="both"/>
    </w:pPr>
    <w:rPr>
      <w:rFonts w:ascii="Times New Roman" w:hAnsi="Times New Roman"/>
      <w:sz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ozloendokumentuChar">
    <w:name w:val="Rozložení dokumentu Char"/>
    <w:basedOn w:val="Standardnpsmoodstavce"/>
    <w:link w:val="Rozloendokumentu"/>
    <w:uiPriority w:val="99"/>
    <w:semiHidden/>
    <w:rsid w:val="00A3324D"/>
    <w:rPr>
      <w:rFonts w:ascii="Tahoma" w:hAnsi="Tahoma" w:cs="Tahoma"/>
      <w:sz w:val="16"/>
      <w:szCs w:val="16"/>
    </w:rPr>
  </w:style>
  <w:style w:type="paragraph" w:styleId="Rozloendokumentu">
    <w:name w:val="Document Map"/>
    <w:basedOn w:val="Normln"/>
    <w:link w:val="RozloendokumentuChar"/>
    <w:uiPriority w:val="99"/>
    <w:semiHidden/>
    <w:unhideWhenUsed/>
    <w:rsid w:val="00A3324D"/>
    <w:pPr>
      <w:spacing w:after="0" w:line="240" w:lineRule="auto"/>
      <w:jc w:val="both"/>
    </w:pPr>
    <w:rPr>
      <w:rFonts w:ascii="Tahoma" w:hAnsi="Tahoma" w:cs="Tahoma"/>
      <w:sz w:val="16"/>
      <w:szCs w:val="16"/>
    </w:rPr>
  </w:style>
  <w:style w:type="paragraph" w:styleId="Obsah1">
    <w:name w:val="toc 1"/>
    <w:basedOn w:val="Normln"/>
    <w:next w:val="Normln"/>
    <w:autoRedefine/>
    <w:uiPriority w:val="39"/>
    <w:unhideWhenUsed/>
    <w:rsid w:val="00A3324D"/>
    <w:pPr>
      <w:tabs>
        <w:tab w:val="left" w:pos="720"/>
        <w:tab w:val="right" w:leader="dot" w:pos="8918"/>
      </w:tabs>
      <w:spacing w:before="360" w:after="0" w:line="360" w:lineRule="auto"/>
    </w:pPr>
    <w:rPr>
      <w:rFonts w:asciiTheme="majorHAnsi" w:hAnsiTheme="majorHAnsi"/>
      <w:b/>
      <w:bCs/>
      <w:caps/>
      <w:sz w:val="24"/>
      <w:szCs w:val="24"/>
    </w:rPr>
  </w:style>
  <w:style w:type="paragraph" w:styleId="Obsah2">
    <w:name w:val="toc 2"/>
    <w:basedOn w:val="Normln"/>
    <w:next w:val="Normln"/>
    <w:autoRedefine/>
    <w:uiPriority w:val="39"/>
    <w:unhideWhenUsed/>
    <w:rsid w:val="00A3324D"/>
    <w:pPr>
      <w:tabs>
        <w:tab w:val="left" w:pos="993"/>
        <w:tab w:val="right" w:leader="dot" w:pos="8918"/>
      </w:tabs>
      <w:spacing w:before="240" w:after="0" w:line="360" w:lineRule="auto"/>
    </w:pPr>
    <w:rPr>
      <w:rFonts w:cstheme="minorHAnsi"/>
      <w:b/>
      <w:bCs/>
      <w:sz w:val="20"/>
      <w:szCs w:val="20"/>
    </w:rPr>
  </w:style>
  <w:style w:type="paragraph" w:styleId="Obsah3">
    <w:name w:val="toc 3"/>
    <w:basedOn w:val="Normln"/>
    <w:next w:val="Normln"/>
    <w:autoRedefine/>
    <w:uiPriority w:val="39"/>
    <w:unhideWhenUsed/>
    <w:rsid w:val="00A3324D"/>
    <w:pPr>
      <w:tabs>
        <w:tab w:val="left" w:pos="1276"/>
        <w:tab w:val="right" w:leader="dot" w:pos="8918"/>
      </w:tabs>
      <w:spacing w:after="0" w:line="360" w:lineRule="auto"/>
      <w:ind w:left="240"/>
    </w:pPr>
    <w:rPr>
      <w:rFonts w:cstheme="minorHAnsi"/>
      <w:sz w:val="20"/>
      <w:szCs w:val="20"/>
    </w:rPr>
  </w:style>
  <w:style w:type="character" w:styleId="Hypertextovodkaz">
    <w:name w:val="Hyperlink"/>
    <w:basedOn w:val="Standardnpsmoodstavce"/>
    <w:uiPriority w:val="99"/>
    <w:unhideWhenUsed/>
    <w:rsid w:val="00A3324D"/>
    <w:rPr>
      <w:color w:val="0000FF" w:themeColor="hyperlink"/>
      <w:u w:val="single"/>
    </w:rPr>
  </w:style>
  <w:style w:type="paragraph" w:styleId="Bibliografie">
    <w:name w:val="Bibliography"/>
    <w:basedOn w:val="Normln"/>
    <w:next w:val="Normln"/>
    <w:uiPriority w:val="37"/>
    <w:unhideWhenUsed/>
    <w:rsid w:val="00A3324D"/>
    <w:pPr>
      <w:spacing w:line="360" w:lineRule="auto"/>
      <w:jc w:val="both"/>
    </w:pPr>
    <w:rPr>
      <w:rFonts w:ascii="Times New Roman" w:hAnsi="Times New Roman"/>
      <w:sz w:val="24"/>
    </w:rPr>
  </w:style>
  <w:style w:type="character" w:customStyle="1" w:styleId="ZhlavChar">
    <w:name w:val="Záhlaví Char"/>
    <w:basedOn w:val="Standardnpsmoodstavce"/>
    <w:link w:val="Zhlav"/>
    <w:uiPriority w:val="99"/>
    <w:semiHidden/>
    <w:rsid w:val="00A3324D"/>
    <w:rPr>
      <w:rFonts w:ascii="Times New Roman" w:hAnsi="Times New Roman"/>
      <w:sz w:val="24"/>
    </w:rPr>
  </w:style>
  <w:style w:type="paragraph" w:styleId="Zhlav">
    <w:name w:val="header"/>
    <w:basedOn w:val="Normln"/>
    <w:link w:val="ZhlavChar"/>
    <w:uiPriority w:val="99"/>
    <w:semiHidden/>
    <w:unhideWhenUsed/>
    <w:rsid w:val="00A3324D"/>
    <w:pPr>
      <w:tabs>
        <w:tab w:val="center" w:pos="4536"/>
        <w:tab w:val="right" w:pos="9072"/>
      </w:tabs>
      <w:spacing w:after="0" w:line="240" w:lineRule="auto"/>
      <w:jc w:val="both"/>
    </w:pPr>
    <w:rPr>
      <w:rFonts w:ascii="Times New Roman" w:hAnsi="Times New Roman"/>
      <w:sz w:val="24"/>
    </w:rPr>
  </w:style>
  <w:style w:type="paragraph" w:styleId="Zpat">
    <w:name w:val="footer"/>
    <w:basedOn w:val="Normln"/>
    <w:link w:val="ZpatChar"/>
    <w:uiPriority w:val="99"/>
    <w:unhideWhenUsed/>
    <w:rsid w:val="00A3324D"/>
    <w:pPr>
      <w:tabs>
        <w:tab w:val="center" w:pos="4536"/>
        <w:tab w:val="right" w:pos="9072"/>
      </w:tabs>
      <w:spacing w:after="0" w:line="240" w:lineRule="auto"/>
      <w:jc w:val="both"/>
    </w:pPr>
    <w:rPr>
      <w:rFonts w:ascii="Times New Roman" w:hAnsi="Times New Roman"/>
      <w:sz w:val="24"/>
    </w:rPr>
  </w:style>
  <w:style w:type="character" w:customStyle="1" w:styleId="ZpatChar">
    <w:name w:val="Zápatí Char"/>
    <w:basedOn w:val="Standardnpsmoodstavce"/>
    <w:link w:val="Zpat"/>
    <w:uiPriority w:val="99"/>
    <w:rsid w:val="00A3324D"/>
    <w:rPr>
      <w:rFonts w:ascii="Times New Roman" w:hAnsi="Times New Roman"/>
      <w:sz w:val="24"/>
    </w:rPr>
  </w:style>
  <w:style w:type="paragraph" w:styleId="Seznamobrzk">
    <w:name w:val="table of figures"/>
    <w:basedOn w:val="Normln"/>
    <w:next w:val="Normln"/>
    <w:uiPriority w:val="99"/>
    <w:unhideWhenUsed/>
    <w:rsid w:val="00A3324D"/>
    <w:pPr>
      <w:spacing w:after="0" w:line="360" w:lineRule="auto"/>
      <w:jc w:val="both"/>
    </w:pPr>
    <w:rPr>
      <w:rFonts w:ascii="Times New Roman" w:hAnsi="Times New Roman"/>
      <w:sz w:val="24"/>
    </w:rPr>
  </w:style>
  <w:style w:type="paragraph" w:styleId="Obsah4">
    <w:name w:val="toc 4"/>
    <w:basedOn w:val="Normln"/>
    <w:next w:val="Normln"/>
    <w:autoRedefine/>
    <w:uiPriority w:val="39"/>
    <w:unhideWhenUsed/>
    <w:rsid w:val="00A3324D"/>
    <w:pPr>
      <w:spacing w:after="0" w:line="360" w:lineRule="auto"/>
      <w:ind w:left="480"/>
    </w:pPr>
    <w:rPr>
      <w:rFonts w:cstheme="minorHAnsi"/>
      <w:sz w:val="20"/>
      <w:szCs w:val="20"/>
    </w:rPr>
  </w:style>
  <w:style w:type="paragraph" w:styleId="Obsah5">
    <w:name w:val="toc 5"/>
    <w:basedOn w:val="Normln"/>
    <w:next w:val="Normln"/>
    <w:autoRedefine/>
    <w:uiPriority w:val="39"/>
    <w:unhideWhenUsed/>
    <w:rsid w:val="00A3324D"/>
    <w:pPr>
      <w:spacing w:after="0" w:line="360" w:lineRule="auto"/>
      <w:ind w:left="720"/>
    </w:pPr>
    <w:rPr>
      <w:rFonts w:cstheme="minorHAnsi"/>
      <w:sz w:val="20"/>
      <w:szCs w:val="20"/>
    </w:rPr>
  </w:style>
  <w:style w:type="paragraph" w:styleId="Obsah6">
    <w:name w:val="toc 6"/>
    <w:basedOn w:val="Normln"/>
    <w:next w:val="Normln"/>
    <w:autoRedefine/>
    <w:uiPriority w:val="39"/>
    <w:unhideWhenUsed/>
    <w:rsid w:val="00A3324D"/>
    <w:pPr>
      <w:spacing w:after="0" w:line="360" w:lineRule="auto"/>
      <w:ind w:left="960"/>
    </w:pPr>
    <w:rPr>
      <w:rFonts w:cstheme="minorHAnsi"/>
      <w:sz w:val="20"/>
      <w:szCs w:val="20"/>
    </w:rPr>
  </w:style>
  <w:style w:type="paragraph" w:styleId="Obsah7">
    <w:name w:val="toc 7"/>
    <w:basedOn w:val="Normln"/>
    <w:next w:val="Normln"/>
    <w:autoRedefine/>
    <w:uiPriority w:val="39"/>
    <w:unhideWhenUsed/>
    <w:rsid w:val="00A3324D"/>
    <w:pPr>
      <w:spacing w:after="0" w:line="360" w:lineRule="auto"/>
      <w:ind w:left="1200"/>
    </w:pPr>
    <w:rPr>
      <w:rFonts w:cstheme="minorHAnsi"/>
      <w:sz w:val="20"/>
      <w:szCs w:val="20"/>
    </w:rPr>
  </w:style>
  <w:style w:type="paragraph" w:styleId="Obsah8">
    <w:name w:val="toc 8"/>
    <w:basedOn w:val="Normln"/>
    <w:next w:val="Normln"/>
    <w:autoRedefine/>
    <w:uiPriority w:val="39"/>
    <w:unhideWhenUsed/>
    <w:rsid w:val="00A3324D"/>
    <w:pPr>
      <w:spacing w:after="0" w:line="360" w:lineRule="auto"/>
      <w:ind w:left="1440"/>
    </w:pPr>
    <w:rPr>
      <w:rFonts w:cstheme="minorHAnsi"/>
      <w:sz w:val="20"/>
      <w:szCs w:val="20"/>
    </w:rPr>
  </w:style>
  <w:style w:type="paragraph" w:styleId="Obsah9">
    <w:name w:val="toc 9"/>
    <w:basedOn w:val="Normln"/>
    <w:next w:val="Normln"/>
    <w:autoRedefine/>
    <w:uiPriority w:val="39"/>
    <w:unhideWhenUsed/>
    <w:rsid w:val="00A3324D"/>
    <w:pPr>
      <w:spacing w:after="0" w:line="360" w:lineRule="auto"/>
      <w:ind w:left="1680"/>
    </w:pPr>
    <w:rPr>
      <w:rFonts w:cstheme="minorHAnsi"/>
      <w:sz w:val="20"/>
      <w:szCs w:val="20"/>
    </w:rPr>
  </w:style>
  <w:style w:type="paragraph" w:customStyle="1" w:styleId="Normlnbezpedsazen">
    <w:name w:val="Normální bez předsazení"/>
    <w:basedOn w:val="Normln"/>
    <w:qFormat/>
    <w:rsid w:val="00A3324D"/>
    <w:pPr>
      <w:spacing w:line="360" w:lineRule="auto"/>
    </w:pPr>
    <w:rPr>
      <w:rFonts w:ascii="Times New Roman" w:hAnsi="Times New Roman"/>
      <w:sz w:val="24"/>
    </w:rPr>
  </w:style>
  <w:style w:type="character" w:styleId="Nzevknihy">
    <w:name w:val="Book Title"/>
    <w:basedOn w:val="Standardnpsmoodstavce"/>
    <w:uiPriority w:val="33"/>
    <w:qFormat/>
    <w:rsid w:val="00A3324D"/>
    <w:rPr>
      <w:rFonts w:ascii="Times New Roman" w:hAnsi="Times New Roman"/>
      <w:b/>
      <w:bCs/>
      <w:smallCaps/>
      <w:spacing w:val="5"/>
      <w:sz w:val="44"/>
    </w:rPr>
  </w:style>
  <w:style w:type="character" w:styleId="Odkaznakoment">
    <w:name w:val="annotation reference"/>
    <w:basedOn w:val="Standardnpsmoodstavce"/>
    <w:uiPriority w:val="99"/>
    <w:semiHidden/>
    <w:unhideWhenUsed/>
    <w:rsid w:val="00AF456F"/>
    <w:rPr>
      <w:sz w:val="16"/>
      <w:szCs w:val="16"/>
    </w:rPr>
  </w:style>
  <w:style w:type="paragraph" w:styleId="Textkomente">
    <w:name w:val="annotation text"/>
    <w:basedOn w:val="Normln"/>
    <w:link w:val="TextkomenteChar"/>
    <w:uiPriority w:val="99"/>
    <w:semiHidden/>
    <w:unhideWhenUsed/>
    <w:rsid w:val="00AF456F"/>
    <w:pPr>
      <w:spacing w:line="240" w:lineRule="auto"/>
    </w:pPr>
    <w:rPr>
      <w:sz w:val="20"/>
      <w:szCs w:val="20"/>
    </w:rPr>
  </w:style>
  <w:style w:type="character" w:customStyle="1" w:styleId="TextkomenteChar">
    <w:name w:val="Text komentáře Char"/>
    <w:basedOn w:val="Standardnpsmoodstavce"/>
    <w:link w:val="Textkomente"/>
    <w:uiPriority w:val="99"/>
    <w:semiHidden/>
    <w:rsid w:val="00AF456F"/>
    <w:rPr>
      <w:sz w:val="20"/>
      <w:szCs w:val="20"/>
    </w:rPr>
  </w:style>
  <w:style w:type="paragraph" w:styleId="Pedmtkomente">
    <w:name w:val="annotation subject"/>
    <w:basedOn w:val="Textkomente"/>
    <w:next w:val="Textkomente"/>
    <w:link w:val="PedmtkomenteChar"/>
    <w:uiPriority w:val="99"/>
    <w:semiHidden/>
    <w:unhideWhenUsed/>
    <w:rsid w:val="00AF456F"/>
    <w:rPr>
      <w:b/>
      <w:bCs/>
    </w:rPr>
  </w:style>
  <w:style w:type="character" w:customStyle="1" w:styleId="PedmtkomenteChar">
    <w:name w:val="Předmět komentáře Char"/>
    <w:basedOn w:val="TextkomenteChar"/>
    <w:link w:val="Pedmtkomente"/>
    <w:uiPriority w:val="99"/>
    <w:semiHidden/>
    <w:rsid w:val="00AF456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65B7F"/>
  </w:style>
  <w:style w:type="paragraph" w:styleId="Nadpis1">
    <w:name w:val="heading 1"/>
    <w:basedOn w:val="Normln"/>
    <w:next w:val="Normln"/>
    <w:link w:val="Nadpis1Char"/>
    <w:uiPriority w:val="9"/>
    <w:qFormat/>
    <w:rsid w:val="00A3324D"/>
    <w:pPr>
      <w:keepNext/>
      <w:keepLines/>
      <w:numPr>
        <w:numId w:val="12"/>
      </w:numPr>
      <w:spacing w:after="0" w:line="360" w:lineRule="auto"/>
      <w:jc w:val="both"/>
      <w:outlineLvl w:val="0"/>
    </w:pPr>
    <w:rPr>
      <w:rFonts w:asciiTheme="majorHAnsi" w:eastAsiaTheme="majorEastAsia" w:hAnsiTheme="majorHAnsi" w:cstheme="majorBidi"/>
      <w:b/>
      <w:bCs/>
      <w:sz w:val="32"/>
      <w:szCs w:val="28"/>
    </w:rPr>
  </w:style>
  <w:style w:type="paragraph" w:styleId="Nadpis2">
    <w:name w:val="heading 2"/>
    <w:basedOn w:val="Normln"/>
    <w:next w:val="Normln"/>
    <w:link w:val="Nadpis2Char"/>
    <w:uiPriority w:val="9"/>
    <w:unhideWhenUsed/>
    <w:qFormat/>
    <w:rsid w:val="00A3324D"/>
    <w:pPr>
      <w:keepNext/>
      <w:keepLines/>
      <w:numPr>
        <w:ilvl w:val="1"/>
        <w:numId w:val="12"/>
      </w:numPr>
      <w:spacing w:before="200" w:after="0" w:line="360" w:lineRule="auto"/>
      <w:jc w:val="both"/>
      <w:outlineLvl w:val="1"/>
    </w:pPr>
    <w:rPr>
      <w:rFonts w:asciiTheme="majorHAnsi" w:eastAsiaTheme="majorEastAsia" w:hAnsiTheme="majorHAnsi" w:cstheme="majorBidi"/>
      <w:b/>
      <w:bCs/>
      <w:sz w:val="26"/>
      <w:szCs w:val="26"/>
    </w:rPr>
  </w:style>
  <w:style w:type="paragraph" w:styleId="Nadpis3">
    <w:name w:val="heading 3"/>
    <w:basedOn w:val="Normln"/>
    <w:next w:val="Normln"/>
    <w:link w:val="Nadpis3Char"/>
    <w:uiPriority w:val="9"/>
    <w:unhideWhenUsed/>
    <w:qFormat/>
    <w:rsid w:val="00A3324D"/>
    <w:pPr>
      <w:keepNext/>
      <w:keepLines/>
      <w:numPr>
        <w:ilvl w:val="2"/>
        <w:numId w:val="12"/>
      </w:numPr>
      <w:spacing w:before="200" w:after="0" w:line="360" w:lineRule="auto"/>
      <w:jc w:val="both"/>
      <w:outlineLvl w:val="2"/>
    </w:pPr>
    <w:rPr>
      <w:rFonts w:asciiTheme="majorHAnsi" w:eastAsiaTheme="majorEastAsia" w:hAnsiTheme="majorHAnsi" w:cstheme="majorBidi"/>
      <w:b/>
      <w:bCs/>
      <w:color w:val="000000" w:themeColor="text1"/>
      <w:sz w:val="24"/>
    </w:rPr>
  </w:style>
  <w:style w:type="paragraph" w:styleId="Nadpis4">
    <w:name w:val="heading 4"/>
    <w:basedOn w:val="Normln"/>
    <w:next w:val="Normln"/>
    <w:link w:val="Nadpis4Char"/>
    <w:uiPriority w:val="9"/>
    <w:unhideWhenUsed/>
    <w:qFormat/>
    <w:rsid w:val="00A3324D"/>
    <w:pPr>
      <w:keepNext/>
      <w:keepLines/>
      <w:numPr>
        <w:ilvl w:val="3"/>
        <w:numId w:val="12"/>
      </w:numPr>
      <w:spacing w:before="200" w:after="0" w:line="360" w:lineRule="auto"/>
      <w:jc w:val="both"/>
      <w:outlineLvl w:val="3"/>
    </w:pPr>
    <w:rPr>
      <w:rFonts w:asciiTheme="majorHAnsi" w:eastAsiaTheme="majorEastAsia" w:hAnsiTheme="majorHAnsi" w:cstheme="majorBidi"/>
      <w:b/>
      <w:bCs/>
      <w:i/>
      <w:iCs/>
      <w:color w:val="000000" w:themeColor="text1"/>
      <w:sz w:val="24"/>
    </w:rPr>
  </w:style>
  <w:style w:type="paragraph" w:styleId="Nadpis5">
    <w:name w:val="heading 5"/>
    <w:basedOn w:val="Normln"/>
    <w:next w:val="Normln"/>
    <w:link w:val="Nadpis5Char"/>
    <w:uiPriority w:val="9"/>
    <w:semiHidden/>
    <w:unhideWhenUsed/>
    <w:qFormat/>
    <w:rsid w:val="00A3324D"/>
    <w:pPr>
      <w:keepNext/>
      <w:keepLines/>
      <w:numPr>
        <w:ilvl w:val="4"/>
        <w:numId w:val="12"/>
      </w:numPr>
      <w:spacing w:before="200" w:after="0" w:line="360" w:lineRule="auto"/>
      <w:jc w:val="both"/>
      <w:outlineLvl w:val="4"/>
    </w:pPr>
    <w:rPr>
      <w:rFonts w:asciiTheme="majorHAnsi" w:eastAsiaTheme="majorEastAsia" w:hAnsiTheme="majorHAnsi" w:cstheme="majorBidi"/>
      <w:color w:val="243F60" w:themeColor="accent1" w:themeShade="7F"/>
      <w:sz w:val="24"/>
    </w:rPr>
  </w:style>
  <w:style w:type="paragraph" w:styleId="Nadpis6">
    <w:name w:val="heading 6"/>
    <w:basedOn w:val="Normln"/>
    <w:next w:val="Normln"/>
    <w:link w:val="Nadpis6Char"/>
    <w:uiPriority w:val="9"/>
    <w:semiHidden/>
    <w:unhideWhenUsed/>
    <w:qFormat/>
    <w:rsid w:val="00A3324D"/>
    <w:pPr>
      <w:keepNext/>
      <w:keepLines/>
      <w:numPr>
        <w:ilvl w:val="5"/>
        <w:numId w:val="12"/>
      </w:numPr>
      <w:spacing w:before="200" w:after="0" w:line="360" w:lineRule="auto"/>
      <w:jc w:val="both"/>
      <w:outlineLvl w:val="5"/>
    </w:pPr>
    <w:rPr>
      <w:rFonts w:asciiTheme="majorHAnsi" w:eastAsiaTheme="majorEastAsia" w:hAnsiTheme="majorHAnsi" w:cstheme="majorBidi"/>
      <w:i/>
      <w:iCs/>
      <w:color w:val="243F60" w:themeColor="accent1" w:themeShade="7F"/>
      <w:sz w:val="24"/>
    </w:rPr>
  </w:style>
  <w:style w:type="paragraph" w:styleId="Nadpis7">
    <w:name w:val="heading 7"/>
    <w:basedOn w:val="Normln"/>
    <w:next w:val="Normln"/>
    <w:link w:val="Nadpis7Char"/>
    <w:uiPriority w:val="9"/>
    <w:semiHidden/>
    <w:unhideWhenUsed/>
    <w:qFormat/>
    <w:rsid w:val="00A3324D"/>
    <w:pPr>
      <w:keepNext/>
      <w:keepLines/>
      <w:numPr>
        <w:ilvl w:val="6"/>
        <w:numId w:val="12"/>
      </w:numPr>
      <w:spacing w:before="200" w:after="0" w:line="360" w:lineRule="auto"/>
      <w:jc w:val="both"/>
      <w:outlineLvl w:val="6"/>
    </w:pPr>
    <w:rPr>
      <w:rFonts w:asciiTheme="majorHAnsi" w:eastAsiaTheme="majorEastAsia" w:hAnsiTheme="majorHAnsi" w:cstheme="majorBidi"/>
      <w:i/>
      <w:iCs/>
      <w:color w:val="404040" w:themeColor="text1" w:themeTint="BF"/>
      <w:sz w:val="24"/>
    </w:rPr>
  </w:style>
  <w:style w:type="paragraph" w:styleId="Nadpis8">
    <w:name w:val="heading 8"/>
    <w:basedOn w:val="Normln"/>
    <w:next w:val="Normln"/>
    <w:link w:val="Nadpis8Char"/>
    <w:uiPriority w:val="9"/>
    <w:semiHidden/>
    <w:unhideWhenUsed/>
    <w:qFormat/>
    <w:rsid w:val="00A3324D"/>
    <w:pPr>
      <w:keepNext/>
      <w:keepLines/>
      <w:numPr>
        <w:ilvl w:val="7"/>
        <w:numId w:val="12"/>
      </w:numPr>
      <w:spacing w:before="200" w:after="0" w:line="360" w:lineRule="auto"/>
      <w:jc w:val="both"/>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A3324D"/>
    <w:pPr>
      <w:keepNext/>
      <w:keepLines/>
      <w:numPr>
        <w:ilvl w:val="8"/>
        <w:numId w:val="12"/>
      </w:numPr>
      <w:spacing w:before="200" w:after="0" w:line="36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3324D"/>
    <w:rPr>
      <w:rFonts w:asciiTheme="majorHAnsi" w:eastAsiaTheme="majorEastAsia" w:hAnsiTheme="majorHAnsi" w:cstheme="majorBidi"/>
      <w:b/>
      <w:bCs/>
      <w:sz w:val="32"/>
      <w:szCs w:val="28"/>
    </w:rPr>
  </w:style>
  <w:style w:type="character" w:customStyle="1" w:styleId="Nadpis2Char">
    <w:name w:val="Nadpis 2 Char"/>
    <w:basedOn w:val="Standardnpsmoodstavce"/>
    <w:link w:val="Nadpis2"/>
    <w:uiPriority w:val="9"/>
    <w:rsid w:val="00A3324D"/>
    <w:rPr>
      <w:rFonts w:asciiTheme="majorHAnsi" w:eastAsiaTheme="majorEastAsia" w:hAnsiTheme="majorHAnsi" w:cstheme="majorBidi"/>
      <w:b/>
      <w:bCs/>
      <w:sz w:val="26"/>
      <w:szCs w:val="26"/>
    </w:rPr>
  </w:style>
  <w:style w:type="character" w:customStyle="1" w:styleId="Nadpis3Char">
    <w:name w:val="Nadpis 3 Char"/>
    <w:basedOn w:val="Standardnpsmoodstavce"/>
    <w:link w:val="Nadpis3"/>
    <w:uiPriority w:val="9"/>
    <w:rsid w:val="00A3324D"/>
    <w:rPr>
      <w:rFonts w:asciiTheme="majorHAnsi" w:eastAsiaTheme="majorEastAsia" w:hAnsiTheme="majorHAnsi" w:cstheme="majorBidi"/>
      <w:b/>
      <w:bCs/>
      <w:color w:val="000000" w:themeColor="text1"/>
      <w:sz w:val="24"/>
    </w:rPr>
  </w:style>
  <w:style w:type="character" w:customStyle="1" w:styleId="Nadpis4Char">
    <w:name w:val="Nadpis 4 Char"/>
    <w:basedOn w:val="Standardnpsmoodstavce"/>
    <w:link w:val="Nadpis4"/>
    <w:uiPriority w:val="9"/>
    <w:rsid w:val="00A3324D"/>
    <w:rPr>
      <w:rFonts w:asciiTheme="majorHAnsi" w:eastAsiaTheme="majorEastAsia" w:hAnsiTheme="majorHAnsi" w:cstheme="majorBidi"/>
      <w:b/>
      <w:bCs/>
      <w:i/>
      <w:iCs/>
      <w:color w:val="000000" w:themeColor="text1"/>
      <w:sz w:val="24"/>
    </w:rPr>
  </w:style>
  <w:style w:type="character" w:customStyle="1" w:styleId="Nadpis5Char">
    <w:name w:val="Nadpis 5 Char"/>
    <w:basedOn w:val="Standardnpsmoodstavce"/>
    <w:link w:val="Nadpis5"/>
    <w:uiPriority w:val="9"/>
    <w:semiHidden/>
    <w:rsid w:val="00A3324D"/>
    <w:rPr>
      <w:rFonts w:asciiTheme="majorHAnsi" w:eastAsiaTheme="majorEastAsia" w:hAnsiTheme="majorHAnsi" w:cstheme="majorBidi"/>
      <w:color w:val="243F60" w:themeColor="accent1" w:themeShade="7F"/>
      <w:sz w:val="24"/>
    </w:rPr>
  </w:style>
  <w:style w:type="character" w:customStyle="1" w:styleId="Nadpis6Char">
    <w:name w:val="Nadpis 6 Char"/>
    <w:basedOn w:val="Standardnpsmoodstavce"/>
    <w:link w:val="Nadpis6"/>
    <w:uiPriority w:val="9"/>
    <w:semiHidden/>
    <w:rsid w:val="00A3324D"/>
    <w:rPr>
      <w:rFonts w:asciiTheme="majorHAnsi" w:eastAsiaTheme="majorEastAsia" w:hAnsiTheme="majorHAnsi" w:cstheme="majorBidi"/>
      <w:i/>
      <w:iCs/>
      <w:color w:val="243F60" w:themeColor="accent1" w:themeShade="7F"/>
      <w:sz w:val="24"/>
    </w:rPr>
  </w:style>
  <w:style w:type="character" w:customStyle="1" w:styleId="Nadpis7Char">
    <w:name w:val="Nadpis 7 Char"/>
    <w:basedOn w:val="Standardnpsmoodstavce"/>
    <w:link w:val="Nadpis7"/>
    <w:uiPriority w:val="9"/>
    <w:semiHidden/>
    <w:rsid w:val="00A3324D"/>
    <w:rPr>
      <w:rFonts w:asciiTheme="majorHAnsi" w:eastAsiaTheme="majorEastAsia" w:hAnsiTheme="majorHAnsi" w:cstheme="majorBidi"/>
      <w:i/>
      <w:iCs/>
      <w:color w:val="404040" w:themeColor="text1" w:themeTint="BF"/>
      <w:sz w:val="24"/>
    </w:rPr>
  </w:style>
  <w:style w:type="character" w:customStyle="1" w:styleId="Nadpis8Char">
    <w:name w:val="Nadpis 8 Char"/>
    <w:basedOn w:val="Standardnpsmoodstavce"/>
    <w:link w:val="Nadpis8"/>
    <w:uiPriority w:val="9"/>
    <w:semiHidden/>
    <w:rsid w:val="00A3324D"/>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A3324D"/>
    <w:rPr>
      <w:rFonts w:asciiTheme="majorHAnsi" w:eastAsiaTheme="majorEastAsia" w:hAnsiTheme="majorHAnsi" w:cstheme="majorBidi"/>
      <w:i/>
      <w:iCs/>
      <w:color w:val="404040" w:themeColor="text1" w:themeTint="BF"/>
      <w:sz w:val="20"/>
      <w:szCs w:val="20"/>
    </w:rPr>
  </w:style>
  <w:style w:type="paragraph" w:styleId="Odstavecseseznamem">
    <w:name w:val="List Paragraph"/>
    <w:basedOn w:val="Normln"/>
    <w:uiPriority w:val="34"/>
    <w:qFormat/>
    <w:rsid w:val="00565B7F"/>
    <w:pPr>
      <w:ind w:left="720"/>
      <w:contextualSpacing/>
    </w:pPr>
  </w:style>
  <w:style w:type="paragraph" w:styleId="Normlnweb">
    <w:name w:val="Normal (Web)"/>
    <w:basedOn w:val="Normln"/>
    <w:uiPriority w:val="99"/>
    <w:semiHidden/>
    <w:unhideWhenUsed/>
    <w:rsid w:val="00565B7F"/>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4933F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933F2"/>
    <w:rPr>
      <w:rFonts w:ascii="Tahoma" w:hAnsi="Tahoma" w:cs="Tahoma"/>
      <w:sz w:val="16"/>
      <w:szCs w:val="16"/>
    </w:rPr>
  </w:style>
  <w:style w:type="character" w:customStyle="1" w:styleId="TextpoznpodarouChar">
    <w:name w:val="Text pozn. pod čarou Char"/>
    <w:basedOn w:val="Standardnpsmoodstavce"/>
    <w:link w:val="Textpoznpodarou"/>
    <w:uiPriority w:val="99"/>
    <w:semiHidden/>
    <w:rsid w:val="00A3324D"/>
    <w:rPr>
      <w:rFonts w:ascii="Times New Roman" w:hAnsi="Times New Roman"/>
      <w:sz w:val="20"/>
      <w:szCs w:val="20"/>
    </w:rPr>
  </w:style>
  <w:style w:type="paragraph" w:styleId="Textpoznpodarou">
    <w:name w:val="footnote text"/>
    <w:basedOn w:val="Normln"/>
    <w:link w:val="TextpoznpodarouChar"/>
    <w:uiPriority w:val="99"/>
    <w:semiHidden/>
    <w:unhideWhenUsed/>
    <w:rsid w:val="00A3324D"/>
    <w:pPr>
      <w:spacing w:after="0" w:line="240" w:lineRule="auto"/>
      <w:jc w:val="both"/>
    </w:pPr>
    <w:rPr>
      <w:rFonts w:ascii="Times New Roman" w:hAnsi="Times New Roman"/>
      <w:sz w:val="20"/>
      <w:szCs w:val="20"/>
    </w:rPr>
  </w:style>
  <w:style w:type="paragraph" w:styleId="Titulek">
    <w:name w:val="caption"/>
    <w:basedOn w:val="Normln"/>
    <w:next w:val="Normln"/>
    <w:autoRedefine/>
    <w:uiPriority w:val="35"/>
    <w:unhideWhenUsed/>
    <w:qFormat/>
    <w:rsid w:val="006E10D0"/>
    <w:pPr>
      <w:spacing w:line="480" w:lineRule="auto"/>
      <w:jc w:val="both"/>
    </w:pPr>
    <w:rPr>
      <w:rFonts w:ascii="Times New Roman" w:hAnsi="Times New Roman"/>
      <w:bCs/>
      <w:color w:val="000000" w:themeColor="text1"/>
      <w:sz w:val="24"/>
      <w:szCs w:val="24"/>
    </w:rPr>
  </w:style>
  <w:style w:type="character" w:customStyle="1" w:styleId="TextvysvtlivekChar">
    <w:name w:val="Text vysvětlivek Char"/>
    <w:basedOn w:val="Standardnpsmoodstavce"/>
    <w:link w:val="Textvysvtlivek"/>
    <w:uiPriority w:val="99"/>
    <w:semiHidden/>
    <w:rsid w:val="00A3324D"/>
    <w:rPr>
      <w:rFonts w:ascii="Times New Roman" w:hAnsi="Times New Roman"/>
      <w:sz w:val="20"/>
      <w:szCs w:val="20"/>
    </w:rPr>
  </w:style>
  <w:style w:type="paragraph" w:styleId="Textvysvtlivek">
    <w:name w:val="endnote text"/>
    <w:basedOn w:val="Normln"/>
    <w:link w:val="TextvysvtlivekChar"/>
    <w:uiPriority w:val="99"/>
    <w:semiHidden/>
    <w:unhideWhenUsed/>
    <w:rsid w:val="00A3324D"/>
    <w:pPr>
      <w:spacing w:after="0" w:line="240" w:lineRule="auto"/>
      <w:jc w:val="both"/>
    </w:pPr>
    <w:rPr>
      <w:rFonts w:ascii="Times New Roman" w:hAnsi="Times New Roman"/>
      <w:sz w:val="20"/>
      <w:szCs w:val="20"/>
    </w:rPr>
  </w:style>
  <w:style w:type="table" w:styleId="Mkatabulky">
    <w:name w:val="Table Grid"/>
    <w:basedOn w:val="Normlntabulka"/>
    <w:uiPriority w:val="59"/>
    <w:rsid w:val="00A3324D"/>
    <w:pPr>
      <w:spacing w:after="0" w:line="240" w:lineRule="auto"/>
      <w:ind w:firstLine="142"/>
      <w:jc w:val="both"/>
    </w:pPr>
    <w:rPr>
      <w:rFonts w:ascii="Times New Roman" w:hAnsi="Times New Roman"/>
      <w:sz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ozloendokumentuChar">
    <w:name w:val="Rozložení dokumentu Char"/>
    <w:basedOn w:val="Standardnpsmoodstavce"/>
    <w:link w:val="Rozloendokumentu"/>
    <w:uiPriority w:val="99"/>
    <w:semiHidden/>
    <w:rsid w:val="00A3324D"/>
    <w:rPr>
      <w:rFonts w:ascii="Tahoma" w:hAnsi="Tahoma" w:cs="Tahoma"/>
      <w:sz w:val="16"/>
      <w:szCs w:val="16"/>
    </w:rPr>
  </w:style>
  <w:style w:type="paragraph" w:styleId="Rozloendokumentu">
    <w:name w:val="Document Map"/>
    <w:basedOn w:val="Normln"/>
    <w:link w:val="RozloendokumentuChar"/>
    <w:uiPriority w:val="99"/>
    <w:semiHidden/>
    <w:unhideWhenUsed/>
    <w:rsid w:val="00A3324D"/>
    <w:pPr>
      <w:spacing w:after="0" w:line="240" w:lineRule="auto"/>
      <w:jc w:val="both"/>
    </w:pPr>
    <w:rPr>
      <w:rFonts w:ascii="Tahoma" w:hAnsi="Tahoma" w:cs="Tahoma"/>
      <w:sz w:val="16"/>
      <w:szCs w:val="16"/>
    </w:rPr>
  </w:style>
  <w:style w:type="paragraph" w:styleId="Obsah1">
    <w:name w:val="toc 1"/>
    <w:basedOn w:val="Normln"/>
    <w:next w:val="Normln"/>
    <w:autoRedefine/>
    <w:uiPriority w:val="39"/>
    <w:unhideWhenUsed/>
    <w:rsid w:val="00A3324D"/>
    <w:pPr>
      <w:tabs>
        <w:tab w:val="left" w:pos="720"/>
        <w:tab w:val="right" w:leader="dot" w:pos="8918"/>
      </w:tabs>
      <w:spacing w:before="360" w:after="0" w:line="360" w:lineRule="auto"/>
    </w:pPr>
    <w:rPr>
      <w:rFonts w:asciiTheme="majorHAnsi" w:hAnsiTheme="majorHAnsi"/>
      <w:b/>
      <w:bCs/>
      <w:caps/>
      <w:sz w:val="24"/>
      <w:szCs w:val="24"/>
    </w:rPr>
  </w:style>
  <w:style w:type="paragraph" w:styleId="Obsah2">
    <w:name w:val="toc 2"/>
    <w:basedOn w:val="Normln"/>
    <w:next w:val="Normln"/>
    <w:autoRedefine/>
    <w:uiPriority w:val="39"/>
    <w:unhideWhenUsed/>
    <w:rsid w:val="00A3324D"/>
    <w:pPr>
      <w:tabs>
        <w:tab w:val="left" w:pos="993"/>
        <w:tab w:val="right" w:leader="dot" w:pos="8918"/>
      </w:tabs>
      <w:spacing w:before="240" w:after="0" w:line="360" w:lineRule="auto"/>
    </w:pPr>
    <w:rPr>
      <w:rFonts w:cstheme="minorHAnsi"/>
      <w:b/>
      <w:bCs/>
      <w:sz w:val="20"/>
      <w:szCs w:val="20"/>
    </w:rPr>
  </w:style>
  <w:style w:type="paragraph" w:styleId="Obsah3">
    <w:name w:val="toc 3"/>
    <w:basedOn w:val="Normln"/>
    <w:next w:val="Normln"/>
    <w:autoRedefine/>
    <w:uiPriority w:val="39"/>
    <w:unhideWhenUsed/>
    <w:rsid w:val="00A3324D"/>
    <w:pPr>
      <w:tabs>
        <w:tab w:val="left" w:pos="1276"/>
        <w:tab w:val="right" w:leader="dot" w:pos="8918"/>
      </w:tabs>
      <w:spacing w:after="0" w:line="360" w:lineRule="auto"/>
      <w:ind w:left="240"/>
    </w:pPr>
    <w:rPr>
      <w:rFonts w:cstheme="minorHAnsi"/>
      <w:sz w:val="20"/>
      <w:szCs w:val="20"/>
    </w:rPr>
  </w:style>
  <w:style w:type="character" w:styleId="Hypertextovodkaz">
    <w:name w:val="Hyperlink"/>
    <w:basedOn w:val="Standardnpsmoodstavce"/>
    <w:uiPriority w:val="99"/>
    <w:unhideWhenUsed/>
    <w:rsid w:val="00A3324D"/>
    <w:rPr>
      <w:color w:val="0000FF" w:themeColor="hyperlink"/>
      <w:u w:val="single"/>
    </w:rPr>
  </w:style>
  <w:style w:type="paragraph" w:styleId="Bibliografie">
    <w:name w:val="Bibliography"/>
    <w:basedOn w:val="Normln"/>
    <w:next w:val="Normln"/>
    <w:uiPriority w:val="37"/>
    <w:unhideWhenUsed/>
    <w:rsid w:val="00A3324D"/>
    <w:pPr>
      <w:spacing w:line="360" w:lineRule="auto"/>
      <w:jc w:val="both"/>
    </w:pPr>
    <w:rPr>
      <w:rFonts w:ascii="Times New Roman" w:hAnsi="Times New Roman"/>
      <w:sz w:val="24"/>
    </w:rPr>
  </w:style>
  <w:style w:type="character" w:customStyle="1" w:styleId="ZhlavChar">
    <w:name w:val="Záhlaví Char"/>
    <w:basedOn w:val="Standardnpsmoodstavce"/>
    <w:link w:val="Zhlav"/>
    <w:uiPriority w:val="99"/>
    <w:semiHidden/>
    <w:rsid w:val="00A3324D"/>
    <w:rPr>
      <w:rFonts w:ascii="Times New Roman" w:hAnsi="Times New Roman"/>
      <w:sz w:val="24"/>
    </w:rPr>
  </w:style>
  <w:style w:type="paragraph" w:styleId="Zhlav">
    <w:name w:val="header"/>
    <w:basedOn w:val="Normln"/>
    <w:link w:val="ZhlavChar"/>
    <w:uiPriority w:val="99"/>
    <w:semiHidden/>
    <w:unhideWhenUsed/>
    <w:rsid w:val="00A3324D"/>
    <w:pPr>
      <w:tabs>
        <w:tab w:val="center" w:pos="4536"/>
        <w:tab w:val="right" w:pos="9072"/>
      </w:tabs>
      <w:spacing w:after="0" w:line="240" w:lineRule="auto"/>
      <w:jc w:val="both"/>
    </w:pPr>
    <w:rPr>
      <w:rFonts w:ascii="Times New Roman" w:hAnsi="Times New Roman"/>
      <w:sz w:val="24"/>
    </w:rPr>
  </w:style>
  <w:style w:type="paragraph" w:styleId="Zpat">
    <w:name w:val="footer"/>
    <w:basedOn w:val="Normln"/>
    <w:link w:val="ZpatChar"/>
    <w:uiPriority w:val="99"/>
    <w:unhideWhenUsed/>
    <w:rsid w:val="00A3324D"/>
    <w:pPr>
      <w:tabs>
        <w:tab w:val="center" w:pos="4536"/>
        <w:tab w:val="right" w:pos="9072"/>
      </w:tabs>
      <w:spacing w:after="0" w:line="240" w:lineRule="auto"/>
      <w:jc w:val="both"/>
    </w:pPr>
    <w:rPr>
      <w:rFonts w:ascii="Times New Roman" w:hAnsi="Times New Roman"/>
      <w:sz w:val="24"/>
    </w:rPr>
  </w:style>
  <w:style w:type="character" w:customStyle="1" w:styleId="ZpatChar">
    <w:name w:val="Zápatí Char"/>
    <w:basedOn w:val="Standardnpsmoodstavce"/>
    <w:link w:val="Zpat"/>
    <w:uiPriority w:val="99"/>
    <w:rsid w:val="00A3324D"/>
    <w:rPr>
      <w:rFonts w:ascii="Times New Roman" w:hAnsi="Times New Roman"/>
      <w:sz w:val="24"/>
    </w:rPr>
  </w:style>
  <w:style w:type="paragraph" w:styleId="Seznamobrzk">
    <w:name w:val="table of figures"/>
    <w:basedOn w:val="Normln"/>
    <w:next w:val="Normln"/>
    <w:uiPriority w:val="99"/>
    <w:unhideWhenUsed/>
    <w:rsid w:val="00A3324D"/>
    <w:pPr>
      <w:spacing w:after="0" w:line="360" w:lineRule="auto"/>
      <w:jc w:val="both"/>
    </w:pPr>
    <w:rPr>
      <w:rFonts w:ascii="Times New Roman" w:hAnsi="Times New Roman"/>
      <w:sz w:val="24"/>
    </w:rPr>
  </w:style>
  <w:style w:type="paragraph" w:styleId="Obsah4">
    <w:name w:val="toc 4"/>
    <w:basedOn w:val="Normln"/>
    <w:next w:val="Normln"/>
    <w:autoRedefine/>
    <w:uiPriority w:val="39"/>
    <w:unhideWhenUsed/>
    <w:rsid w:val="00A3324D"/>
    <w:pPr>
      <w:spacing w:after="0" w:line="360" w:lineRule="auto"/>
      <w:ind w:left="480"/>
    </w:pPr>
    <w:rPr>
      <w:rFonts w:cstheme="minorHAnsi"/>
      <w:sz w:val="20"/>
      <w:szCs w:val="20"/>
    </w:rPr>
  </w:style>
  <w:style w:type="paragraph" w:styleId="Obsah5">
    <w:name w:val="toc 5"/>
    <w:basedOn w:val="Normln"/>
    <w:next w:val="Normln"/>
    <w:autoRedefine/>
    <w:uiPriority w:val="39"/>
    <w:unhideWhenUsed/>
    <w:rsid w:val="00A3324D"/>
    <w:pPr>
      <w:spacing w:after="0" w:line="360" w:lineRule="auto"/>
      <w:ind w:left="720"/>
    </w:pPr>
    <w:rPr>
      <w:rFonts w:cstheme="minorHAnsi"/>
      <w:sz w:val="20"/>
      <w:szCs w:val="20"/>
    </w:rPr>
  </w:style>
  <w:style w:type="paragraph" w:styleId="Obsah6">
    <w:name w:val="toc 6"/>
    <w:basedOn w:val="Normln"/>
    <w:next w:val="Normln"/>
    <w:autoRedefine/>
    <w:uiPriority w:val="39"/>
    <w:unhideWhenUsed/>
    <w:rsid w:val="00A3324D"/>
    <w:pPr>
      <w:spacing w:after="0" w:line="360" w:lineRule="auto"/>
      <w:ind w:left="960"/>
    </w:pPr>
    <w:rPr>
      <w:rFonts w:cstheme="minorHAnsi"/>
      <w:sz w:val="20"/>
      <w:szCs w:val="20"/>
    </w:rPr>
  </w:style>
  <w:style w:type="paragraph" w:styleId="Obsah7">
    <w:name w:val="toc 7"/>
    <w:basedOn w:val="Normln"/>
    <w:next w:val="Normln"/>
    <w:autoRedefine/>
    <w:uiPriority w:val="39"/>
    <w:unhideWhenUsed/>
    <w:rsid w:val="00A3324D"/>
    <w:pPr>
      <w:spacing w:after="0" w:line="360" w:lineRule="auto"/>
      <w:ind w:left="1200"/>
    </w:pPr>
    <w:rPr>
      <w:rFonts w:cstheme="minorHAnsi"/>
      <w:sz w:val="20"/>
      <w:szCs w:val="20"/>
    </w:rPr>
  </w:style>
  <w:style w:type="paragraph" w:styleId="Obsah8">
    <w:name w:val="toc 8"/>
    <w:basedOn w:val="Normln"/>
    <w:next w:val="Normln"/>
    <w:autoRedefine/>
    <w:uiPriority w:val="39"/>
    <w:unhideWhenUsed/>
    <w:rsid w:val="00A3324D"/>
    <w:pPr>
      <w:spacing w:after="0" w:line="360" w:lineRule="auto"/>
      <w:ind w:left="1440"/>
    </w:pPr>
    <w:rPr>
      <w:rFonts w:cstheme="minorHAnsi"/>
      <w:sz w:val="20"/>
      <w:szCs w:val="20"/>
    </w:rPr>
  </w:style>
  <w:style w:type="paragraph" w:styleId="Obsah9">
    <w:name w:val="toc 9"/>
    <w:basedOn w:val="Normln"/>
    <w:next w:val="Normln"/>
    <w:autoRedefine/>
    <w:uiPriority w:val="39"/>
    <w:unhideWhenUsed/>
    <w:rsid w:val="00A3324D"/>
    <w:pPr>
      <w:spacing w:after="0" w:line="360" w:lineRule="auto"/>
      <w:ind w:left="1680"/>
    </w:pPr>
    <w:rPr>
      <w:rFonts w:cstheme="minorHAnsi"/>
      <w:sz w:val="20"/>
      <w:szCs w:val="20"/>
    </w:rPr>
  </w:style>
  <w:style w:type="paragraph" w:customStyle="1" w:styleId="Normlnbezpedsazen">
    <w:name w:val="Normální bez předsazení"/>
    <w:basedOn w:val="Normln"/>
    <w:qFormat/>
    <w:rsid w:val="00A3324D"/>
    <w:pPr>
      <w:spacing w:line="360" w:lineRule="auto"/>
    </w:pPr>
    <w:rPr>
      <w:rFonts w:ascii="Times New Roman" w:hAnsi="Times New Roman"/>
      <w:sz w:val="24"/>
    </w:rPr>
  </w:style>
  <w:style w:type="character" w:styleId="Nzevknihy">
    <w:name w:val="Book Title"/>
    <w:basedOn w:val="Standardnpsmoodstavce"/>
    <w:uiPriority w:val="33"/>
    <w:qFormat/>
    <w:rsid w:val="00A3324D"/>
    <w:rPr>
      <w:rFonts w:ascii="Times New Roman" w:hAnsi="Times New Roman"/>
      <w:b/>
      <w:bCs/>
      <w:smallCaps/>
      <w:spacing w:val="5"/>
      <w:sz w:val="44"/>
    </w:rPr>
  </w:style>
  <w:style w:type="character" w:styleId="Odkaznakoment">
    <w:name w:val="annotation reference"/>
    <w:basedOn w:val="Standardnpsmoodstavce"/>
    <w:uiPriority w:val="99"/>
    <w:semiHidden/>
    <w:unhideWhenUsed/>
    <w:rsid w:val="00AF456F"/>
    <w:rPr>
      <w:sz w:val="16"/>
      <w:szCs w:val="16"/>
    </w:rPr>
  </w:style>
  <w:style w:type="paragraph" w:styleId="Textkomente">
    <w:name w:val="annotation text"/>
    <w:basedOn w:val="Normln"/>
    <w:link w:val="TextkomenteChar"/>
    <w:uiPriority w:val="99"/>
    <w:semiHidden/>
    <w:unhideWhenUsed/>
    <w:rsid w:val="00AF456F"/>
    <w:pPr>
      <w:spacing w:line="240" w:lineRule="auto"/>
    </w:pPr>
    <w:rPr>
      <w:sz w:val="20"/>
      <w:szCs w:val="20"/>
    </w:rPr>
  </w:style>
  <w:style w:type="character" w:customStyle="1" w:styleId="TextkomenteChar">
    <w:name w:val="Text komentáře Char"/>
    <w:basedOn w:val="Standardnpsmoodstavce"/>
    <w:link w:val="Textkomente"/>
    <w:uiPriority w:val="99"/>
    <w:semiHidden/>
    <w:rsid w:val="00AF456F"/>
    <w:rPr>
      <w:sz w:val="20"/>
      <w:szCs w:val="20"/>
    </w:rPr>
  </w:style>
  <w:style w:type="paragraph" w:styleId="Pedmtkomente">
    <w:name w:val="annotation subject"/>
    <w:basedOn w:val="Textkomente"/>
    <w:next w:val="Textkomente"/>
    <w:link w:val="PedmtkomenteChar"/>
    <w:uiPriority w:val="99"/>
    <w:semiHidden/>
    <w:unhideWhenUsed/>
    <w:rsid w:val="00AF456F"/>
    <w:rPr>
      <w:b/>
      <w:bCs/>
    </w:rPr>
  </w:style>
  <w:style w:type="character" w:customStyle="1" w:styleId="PedmtkomenteChar">
    <w:name w:val="Předmět komentáře Char"/>
    <w:basedOn w:val="TextkomenteChar"/>
    <w:link w:val="Pedmtkomente"/>
    <w:uiPriority w:val="99"/>
    <w:semiHidden/>
    <w:rsid w:val="00AF45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72902">
      <w:bodyDiv w:val="1"/>
      <w:marLeft w:val="0"/>
      <w:marRight w:val="0"/>
      <w:marTop w:val="0"/>
      <w:marBottom w:val="0"/>
      <w:divBdr>
        <w:top w:val="none" w:sz="0" w:space="0" w:color="auto"/>
        <w:left w:val="none" w:sz="0" w:space="0" w:color="auto"/>
        <w:bottom w:val="none" w:sz="0" w:space="0" w:color="auto"/>
        <w:right w:val="none" w:sz="0" w:space="0" w:color="auto"/>
      </w:divBdr>
    </w:div>
    <w:div w:id="14698335">
      <w:bodyDiv w:val="1"/>
      <w:marLeft w:val="0"/>
      <w:marRight w:val="0"/>
      <w:marTop w:val="0"/>
      <w:marBottom w:val="0"/>
      <w:divBdr>
        <w:top w:val="none" w:sz="0" w:space="0" w:color="auto"/>
        <w:left w:val="none" w:sz="0" w:space="0" w:color="auto"/>
        <w:bottom w:val="none" w:sz="0" w:space="0" w:color="auto"/>
        <w:right w:val="none" w:sz="0" w:space="0" w:color="auto"/>
      </w:divBdr>
    </w:div>
    <w:div w:id="61831945">
      <w:bodyDiv w:val="1"/>
      <w:marLeft w:val="0"/>
      <w:marRight w:val="0"/>
      <w:marTop w:val="0"/>
      <w:marBottom w:val="0"/>
      <w:divBdr>
        <w:top w:val="none" w:sz="0" w:space="0" w:color="auto"/>
        <w:left w:val="none" w:sz="0" w:space="0" w:color="auto"/>
        <w:bottom w:val="none" w:sz="0" w:space="0" w:color="auto"/>
        <w:right w:val="none" w:sz="0" w:space="0" w:color="auto"/>
      </w:divBdr>
    </w:div>
    <w:div w:id="181479405">
      <w:bodyDiv w:val="1"/>
      <w:marLeft w:val="0"/>
      <w:marRight w:val="0"/>
      <w:marTop w:val="0"/>
      <w:marBottom w:val="0"/>
      <w:divBdr>
        <w:top w:val="none" w:sz="0" w:space="0" w:color="auto"/>
        <w:left w:val="none" w:sz="0" w:space="0" w:color="auto"/>
        <w:bottom w:val="none" w:sz="0" w:space="0" w:color="auto"/>
        <w:right w:val="none" w:sz="0" w:space="0" w:color="auto"/>
      </w:divBdr>
    </w:div>
    <w:div w:id="218902075">
      <w:bodyDiv w:val="1"/>
      <w:marLeft w:val="0"/>
      <w:marRight w:val="0"/>
      <w:marTop w:val="0"/>
      <w:marBottom w:val="0"/>
      <w:divBdr>
        <w:top w:val="none" w:sz="0" w:space="0" w:color="auto"/>
        <w:left w:val="none" w:sz="0" w:space="0" w:color="auto"/>
        <w:bottom w:val="none" w:sz="0" w:space="0" w:color="auto"/>
        <w:right w:val="none" w:sz="0" w:space="0" w:color="auto"/>
      </w:divBdr>
    </w:div>
    <w:div w:id="571041626">
      <w:bodyDiv w:val="1"/>
      <w:marLeft w:val="0"/>
      <w:marRight w:val="0"/>
      <w:marTop w:val="0"/>
      <w:marBottom w:val="0"/>
      <w:divBdr>
        <w:top w:val="none" w:sz="0" w:space="0" w:color="auto"/>
        <w:left w:val="none" w:sz="0" w:space="0" w:color="auto"/>
        <w:bottom w:val="none" w:sz="0" w:space="0" w:color="auto"/>
        <w:right w:val="none" w:sz="0" w:space="0" w:color="auto"/>
      </w:divBdr>
    </w:div>
    <w:div w:id="584534306">
      <w:bodyDiv w:val="1"/>
      <w:marLeft w:val="0"/>
      <w:marRight w:val="0"/>
      <w:marTop w:val="0"/>
      <w:marBottom w:val="0"/>
      <w:divBdr>
        <w:top w:val="none" w:sz="0" w:space="0" w:color="auto"/>
        <w:left w:val="none" w:sz="0" w:space="0" w:color="auto"/>
        <w:bottom w:val="none" w:sz="0" w:space="0" w:color="auto"/>
        <w:right w:val="none" w:sz="0" w:space="0" w:color="auto"/>
      </w:divBdr>
    </w:div>
    <w:div w:id="655303774">
      <w:bodyDiv w:val="1"/>
      <w:marLeft w:val="0"/>
      <w:marRight w:val="0"/>
      <w:marTop w:val="0"/>
      <w:marBottom w:val="0"/>
      <w:divBdr>
        <w:top w:val="none" w:sz="0" w:space="0" w:color="auto"/>
        <w:left w:val="none" w:sz="0" w:space="0" w:color="auto"/>
        <w:bottom w:val="none" w:sz="0" w:space="0" w:color="auto"/>
        <w:right w:val="none" w:sz="0" w:space="0" w:color="auto"/>
      </w:divBdr>
    </w:div>
    <w:div w:id="905412186">
      <w:bodyDiv w:val="1"/>
      <w:marLeft w:val="0"/>
      <w:marRight w:val="0"/>
      <w:marTop w:val="0"/>
      <w:marBottom w:val="0"/>
      <w:divBdr>
        <w:top w:val="none" w:sz="0" w:space="0" w:color="auto"/>
        <w:left w:val="none" w:sz="0" w:space="0" w:color="auto"/>
        <w:bottom w:val="none" w:sz="0" w:space="0" w:color="auto"/>
        <w:right w:val="none" w:sz="0" w:space="0" w:color="auto"/>
      </w:divBdr>
    </w:div>
    <w:div w:id="1104836536">
      <w:bodyDiv w:val="1"/>
      <w:marLeft w:val="0"/>
      <w:marRight w:val="0"/>
      <w:marTop w:val="0"/>
      <w:marBottom w:val="0"/>
      <w:divBdr>
        <w:top w:val="none" w:sz="0" w:space="0" w:color="auto"/>
        <w:left w:val="none" w:sz="0" w:space="0" w:color="auto"/>
        <w:bottom w:val="none" w:sz="0" w:space="0" w:color="auto"/>
        <w:right w:val="none" w:sz="0" w:space="0" w:color="auto"/>
      </w:divBdr>
    </w:div>
    <w:div w:id="1992906001">
      <w:bodyDiv w:val="1"/>
      <w:marLeft w:val="0"/>
      <w:marRight w:val="0"/>
      <w:marTop w:val="0"/>
      <w:marBottom w:val="0"/>
      <w:divBdr>
        <w:top w:val="none" w:sz="0" w:space="0" w:color="auto"/>
        <w:left w:val="none" w:sz="0" w:space="0" w:color="auto"/>
        <w:bottom w:val="none" w:sz="0" w:space="0" w:color="auto"/>
        <w:right w:val="none" w:sz="0" w:space="0" w:color="auto"/>
      </w:divBdr>
    </w:div>
    <w:div w:id="2037611912">
      <w:bodyDiv w:val="1"/>
      <w:marLeft w:val="0"/>
      <w:marRight w:val="0"/>
      <w:marTop w:val="0"/>
      <w:marBottom w:val="0"/>
      <w:divBdr>
        <w:top w:val="none" w:sz="0" w:space="0" w:color="auto"/>
        <w:left w:val="none" w:sz="0" w:space="0" w:color="auto"/>
        <w:bottom w:val="none" w:sz="0" w:space="0" w:color="auto"/>
        <w:right w:val="none" w:sz="0" w:space="0" w:color="auto"/>
      </w:divBdr>
    </w:div>
    <w:div w:id="2057503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image" Target="media/image1.wmf"/><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etros\Desktop\UNIVERSITA\Diplomka\Data\cerna%20lepidla%20K-K%200,15%20a%205%20mm%20spar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etros\Desktop\UNIVERSITA\Diplomka\Data\cerna%20lepidla%20K-K%200,15%20a%205%20mm%20spa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36243021168746"/>
          <c:y val="6.5684684151323183E-2"/>
          <c:w val="0.82491924603174605"/>
          <c:h val="0.58025970437905783"/>
        </c:manualLayout>
      </c:layout>
      <c:barChart>
        <c:barDir val="col"/>
        <c:grouping val="clustered"/>
        <c:varyColors val="0"/>
        <c:ser>
          <c:idx val="0"/>
          <c:order val="0"/>
          <c:spPr>
            <a:noFill/>
            <a:ln w="6350">
              <a:solidFill>
                <a:schemeClr val="tx1"/>
              </a:solidFill>
            </a:ln>
          </c:spPr>
          <c:invertIfNegative val="0"/>
          <c:dLbls>
            <c:delete val="1"/>
          </c:dLbls>
          <c:cat>
            <c:strRef>
              <c:f>'[cerna lepidla K-K 0,15 a 5 mm spara.xlsx]List1'!$B$5,'[cerna lepidla K-K 0,15 a 5 mm spara.xlsx]List1'!$B$6,'[cerna lepidla K-K 0,15 a 5 mm spara.xlsx]List1'!$B$7,'[cerna lepidla K-K 0,15 a 5 mm spara.xlsx]List1'!$B$8,'[cerna lepidla K-K 0,15 a 5 mm spara.xlsx]List1'!$B$9,'[cerna lepidla K-K 0,15 a 5 mm spara.xlsx]List1'!$B$10,'[cerna lepidla K-K 0,15 a 5 mm spara.xlsx]List1'!$B$11</c:f>
              <c:strCache>
                <c:ptCount val="7"/>
                <c:pt idx="0">
                  <c:v>Teroson 9000</c:v>
                </c:pt>
                <c:pt idx="1">
                  <c:v>Teroson 9097</c:v>
                </c:pt>
                <c:pt idx="2">
                  <c:v>SIMP Seal 60</c:v>
                </c:pt>
                <c:pt idx="3">
                  <c:v>SikaTack GO!</c:v>
                </c:pt>
                <c:pt idx="4">
                  <c:v>Betaseal 1517</c:v>
                </c:pt>
                <c:pt idx="5">
                  <c:v>Betaseal 1527 EP</c:v>
                </c:pt>
                <c:pt idx="6">
                  <c:v>3M 590</c:v>
                </c:pt>
              </c:strCache>
            </c:strRef>
          </c:cat>
          <c:val>
            <c:numRef>
              <c:f>'[cerna lepidla K-K 0,15 a 5 mm spara.xlsx]List1'!$C$5,'[cerna lepidla K-K 0,15 a 5 mm spara.xlsx]List1'!$C$6,'[cerna lepidla K-K 0,15 a 5 mm spara.xlsx]List1'!$C$7,'[cerna lepidla K-K 0,15 a 5 mm spara.xlsx]List1'!$C$8,'[cerna lepidla K-K 0,15 a 5 mm spara.xlsx]List1'!$C$9,'[cerna lepidla K-K 0,15 a 5 mm spara.xlsx]List1'!$C$10,'[cerna lepidla K-K 0,15 a 5 mm spara.xlsx]List1'!$C$11</c:f>
              <c:numCache>
                <c:formatCode>0.00</c:formatCode>
                <c:ptCount val="7"/>
                <c:pt idx="0">
                  <c:v>1.256</c:v>
                </c:pt>
                <c:pt idx="1">
                  <c:v>1.3439999999999765</c:v>
                </c:pt>
                <c:pt idx="2">
                  <c:v>2.3766666666666567</c:v>
                </c:pt>
                <c:pt idx="3">
                  <c:v>1.504</c:v>
                </c:pt>
                <c:pt idx="4">
                  <c:v>5.4974999999999996</c:v>
                </c:pt>
                <c:pt idx="5">
                  <c:v>6.7120000000000006</c:v>
                </c:pt>
                <c:pt idx="6">
                  <c:v>2.0049999999999999</c:v>
                </c:pt>
              </c:numCache>
            </c:numRef>
          </c:val>
          <c:extLst xmlns:c16r2="http://schemas.microsoft.com/office/drawing/2015/06/chart">
            <c:ext xmlns:c16="http://schemas.microsoft.com/office/drawing/2014/chart" uri="{C3380CC4-5D6E-409C-BE32-E72D297353CC}">
              <c16:uniqueId val="{00000000-2C5D-48A7-BBB2-7C69C7002814}"/>
            </c:ext>
          </c:extLst>
        </c:ser>
        <c:ser>
          <c:idx val="1"/>
          <c:order val="1"/>
          <c:spPr>
            <a:solidFill>
              <a:schemeClr val="bg1">
                <a:lumMod val="75000"/>
              </a:schemeClr>
            </a:solidFill>
            <a:ln w="6350">
              <a:solidFill>
                <a:schemeClr val="dk1"/>
              </a:solidFill>
            </a:ln>
          </c:spPr>
          <c:invertIfNegative val="0"/>
          <c:dLbls>
            <c:delete val="1"/>
          </c:dLbls>
          <c:cat>
            <c:strRef>
              <c:f>'[cerna lepidla K-K 0,15 a 5 mm spara.xlsx]List1'!$B$5,'[cerna lepidla K-K 0,15 a 5 mm spara.xlsx]List1'!$B$6,'[cerna lepidla K-K 0,15 a 5 mm spara.xlsx]List1'!$B$7,'[cerna lepidla K-K 0,15 a 5 mm spara.xlsx]List1'!$B$8,'[cerna lepidla K-K 0,15 a 5 mm spara.xlsx]List1'!$B$9,'[cerna lepidla K-K 0,15 a 5 mm spara.xlsx]List1'!$B$10,'[cerna lepidla K-K 0,15 a 5 mm spara.xlsx]List1'!$B$11</c:f>
              <c:strCache>
                <c:ptCount val="7"/>
                <c:pt idx="0">
                  <c:v>Teroson 9000</c:v>
                </c:pt>
                <c:pt idx="1">
                  <c:v>Teroson 9097</c:v>
                </c:pt>
                <c:pt idx="2">
                  <c:v>SIMP Seal 60</c:v>
                </c:pt>
                <c:pt idx="3">
                  <c:v>SikaTack GO!</c:v>
                </c:pt>
                <c:pt idx="4">
                  <c:v>Betaseal 1517</c:v>
                </c:pt>
                <c:pt idx="5">
                  <c:v>Betaseal 1527 EP</c:v>
                </c:pt>
                <c:pt idx="6">
                  <c:v>3M 590</c:v>
                </c:pt>
              </c:strCache>
            </c:strRef>
          </c:cat>
          <c:val>
            <c:numRef>
              <c:f>'[cerna lepidla K-K 0,15 a 5 mm spara.xlsx]List1'!$F$5,'[cerna lepidla K-K 0,15 a 5 mm spara.xlsx]List1'!$F$6,'[cerna lepidla K-K 0,15 a 5 mm spara.xlsx]List1'!$F$7,'[cerna lepidla K-K 0,15 a 5 mm spara.xlsx]List1'!$F$8,'[cerna lepidla K-K 0,15 a 5 mm spara.xlsx]List1'!$F$9,'[cerna lepidla K-K 0,15 a 5 mm spara.xlsx]List1'!$F$10,'[cerna lepidla K-K 0,15 a 5 mm spara.xlsx]List1'!$F$11</c:f>
              <c:numCache>
                <c:formatCode>0.00</c:formatCode>
                <c:ptCount val="7"/>
                <c:pt idx="0">
                  <c:v>0.30000000000000032</c:v>
                </c:pt>
                <c:pt idx="1">
                  <c:v>0.27600000000000002</c:v>
                </c:pt>
                <c:pt idx="2">
                  <c:v>0.78999999999999992</c:v>
                </c:pt>
                <c:pt idx="3">
                  <c:v>0.1925</c:v>
                </c:pt>
                <c:pt idx="4">
                  <c:v>1.7000000000000002</c:v>
                </c:pt>
                <c:pt idx="5">
                  <c:v>2.0924999999999967</c:v>
                </c:pt>
                <c:pt idx="6">
                  <c:v>0.61000000000000065</c:v>
                </c:pt>
              </c:numCache>
            </c:numRef>
          </c:val>
          <c:extLst xmlns:c16r2="http://schemas.microsoft.com/office/drawing/2015/06/chart">
            <c:ext xmlns:c16="http://schemas.microsoft.com/office/drawing/2014/chart" uri="{C3380CC4-5D6E-409C-BE32-E72D297353CC}">
              <c16:uniqueId val="{00000001-2C5D-48A7-BBB2-7C69C7002814}"/>
            </c:ext>
          </c:extLst>
        </c:ser>
        <c:dLbls>
          <c:showLegendKey val="0"/>
          <c:showVal val="1"/>
          <c:showCatName val="0"/>
          <c:showSerName val="0"/>
          <c:showPercent val="0"/>
          <c:showBubbleSize val="0"/>
        </c:dLbls>
        <c:gapWidth val="150"/>
        <c:axId val="135693056"/>
        <c:axId val="135694592"/>
      </c:barChart>
      <c:catAx>
        <c:axId val="135693056"/>
        <c:scaling>
          <c:orientation val="minMax"/>
        </c:scaling>
        <c:delete val="0"/>
        <c:axPos val="b"/>
        <c:numFmt formatCode="General" sourceLinked="0"/>
        <c:majorTickMark val="out"/>
        <c:minorTickMark val="none"/>
        <c:tickLblPos val="nextTo"/>
        <c:txPr>
          <a:bodyPr rot="2700000" vert="horz"/>
          <a:lstStyle/>
          <a:p>
            <a:pPr>
              <a:defRPr/>
            </a:pPr>
            <a:endParaRPr lang="cs-CZ"/>
          </a:p>
        </c:txPr>
        <c:crossAx val="135694592"/>
        <c:crosses val="autoZero"/>
        <c:auto val="1"/>
        <c:lblAlgn val="ctr"/>
        <c:lblOffset val="100"/>
        <c:noMultiLvlLbl val="0"/>
      </c:catAx>
      <c:valAx>
        <c:axId val="135694592"/>
        <c:scaling>
          <c:orientation val="minMax"/>
          <c:max val="7"/>
        </c:scaling>
        <c:delete val="0"/>
        <c:axPos val="l"/>
        <c:majorGridlines>
          <c:spPr>
            <a:ln w="6350">
              <a:noFill/>
            </a:ln>
          </c:spPr>
        </c:majorGridlines>
        <c:title>
          <c:tx>
            <c:rich>
              <a:bodyPr rot="-5400000" vert="horz"/>
              <a:lstStyle/>
              <a:p>
                <a:pPr>
                  <a:defRPr/>
                </a:pPr>
                <a:r>
                  <a:rPr lang="cs-CZ"/>
                  <a:t>Shear strength</a:t>
                </a:r>
                <a:r>
                  <a:rPr lang="en-US"/>
                  <a:t> </a:t>
                </a:r>
                <a:r>
                  <a:rPr lang="cs-CZ"/>
                  <a:t> </a:t>
                </a:r>
                <a:r>
                  <a:rPr lang="en-US"/>
                  <a:t>(M</a:t>
                </a:r>
                <a:r>
                  <a:rPr lang="cs-CZ"/>
                  <a:t>P</a:t>
                </a:r>
                <a:r>
                  <a:rPr lang="en-US"/>
                  <a:t>a)</a:t>
                </a:r>
              </a:p>
            </c:rich>
          </c:tx>
          <c:overlay val="0"/>
        </c:title>
        <c:numFmt formatCode="0" sourceLinked="0"/>
        <c:majorTickMark val="out"/>
        <c:minorTickMark val="none"/>
        <c:tickLblPos val="nextTo"/>
        <c:crossAx val="135693056"/>
        <c:crosses val="autoZero"/>
        <c:crossBetween val="between"/>
      </c:valAx>
      <c:spPr>
        <a:ln>
          <a:solidFill>
            <a:schemeClr val="tx1"/>
          </a:solidFill>
        </a:ln>
      </c:spPr>
    </c:plotArea>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cs-C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noFill/>
            <a:ln w="6350">
              <a:solidFill>
                <a:schemeClr val="tx1"/>
              </a:solidFill>
            </a:ln>
          </c:spPr>
          <c:invertIfNegative val="0"/>
          <c:dLbls>
            <c:delete val="1"/>
          </c:dLbls>
          <c:cat>
            <c:strRef>
              <c:f>'[cerna lepidla K-K 0,15 a 5 mm spara.xlsx]List1'!$P$5,'[cerna lepidla K-K 0,15 a 5 mm spara.xlsx]List1'!$P$6,'[cerna lepidla K-K 0,15 a 5 mm spara.xlsx]List1'!$P$7,'[cerna lepidla K-K 0,15 a 5 mm spara.xlsx]List1'!$P$8,'[cerna lepidla K-K 0,15 a 5 mm spara.xlsx]List1'!$P$9,'[cerna lepidla K-K 0,15 a 5 mm spara.xlsx]List1'!$P$10,'[cerna lepidla K-K 0,15 a 5 mm spara.xlsx]List1'!$P$11</c:f>
              <c:strCache>
                <c:ptCount val="7"/>
                <c:pt idx="0">
                  <c:v>Teroson 9000</c:v>
                </c:pt>
                <c:pt idx="1">
                  <c:v>Teroson 9097</c:v>
                </c:pt>
                <c:pt idx="2">
                  <c:v>SIMP Seal 60</c:v>
                </c:pt>
                <c:pt idx="3">
                  <c:v>SikaTack GO!</c:v>
                </c:pt>
                <c:pt idx="4">
                  <c:v>Betaseal 1517</c:v>
                </c:pt>
                <c:pt idx="5">
                  <c:v>Betaseal 1527 EP</c:v>
                </c:pt>
                <c:pt idx="6">
                  <c:v>3M 590</c:v>
                </c:pt>
              </c:strCache>
            </c:strRef>
          </c:cat>
          <c:val>
            <c:numRef>
              <c:f>'[cerna lepidla K-K 0,15 a 5 mm spara.xlsx]List1'!$W$5,'[cerna lepidla K-K 0,15 a 5 mm spara.xlsx]List1'!$W$6,'[cerna lepidla K-K 0,15 a 5 mm spara.xlsx]List1'!$W$7,'[cerna lepidla K-K 0,15 a 5 mm spara.xlsx]List1'!$W$8,'[cerna lepidla K-K 0,15 a 5 mm spara.xlsx]List1'!$W$9,'[cerna lepidla K-K 0,15 a 5 mm spara.xlsx]List1'!$W$10,'[cerna lepidla K-K 0,15 a 5 mm spara.xlsx]List1'!$W$11</c:f>
              <c:numCache>
                <c:formatCode>0.00</c:formatCode>
                <c:ptCount val="7"/>
                <c:pt idx="0">
                  <c:v>0.61800000000000765</c:v>
                </c:pt>
                <c:pt idx="1">
                  <c:v>1.4119999999999624</c:v>
                </c:pt>
                <c:pt idx="2">
                  <c:v>2.7816666666666672</c:v>
                </c:pt>
                <c:pt idx="3">
                  <c:v>0.56400000000000061</c:v>
                </c:pt>
                <c:pt idx="4">
                  <c:v>2.0474999999999999</c:v>
                </c:pt>
                <c:pt idx="5">
                  <c:v>2.0659999999999998</c:v>
                </c:pt>
                <c:pt idx="6">
                  <c:v>0.81500000000000061</c:v>
                </c:pt>
              </c:numCache>
            </c:numRef>
          </c:val>
          <c:extLst xmlns:c16r2="http://schemas.microsoft.com/office/drawing/2015/06/chart">
            <c:ext xmlns:c16="http://schemas.microsoft.com/office/drawing/2014/chart" uri="{C3380CC4-5D6E-409C-BE32-E72D297353CC}">
              <c16:uniqueId val="{00000000-7232-4D2A-BFCB-8235BE7D0B44}"/>
            </c:ext>
          </c:extLst>
        </c:ser>
        <c:ser>
          <c:idx val="1"/>
          <c:order val="1"/>
          <c:spPr>
            <a:solidFill>
              <a:schemeClr val="bg1">
                <a:lumMod val="75000"/>
              </a:schemeClr>
            </a:solidFill>
            <a:ln w="6350">
              <a:solidFill>
                <a:schemeClr val="tx1"/>
              </a:solidFill>
            </a:ln>
          </c:spPr>
          <c:invertIfNegative val="0"/>
          <c:dLbls>
            <c:delete val="1"/>
          </c:dLbls>
          <c:cat>
            <c:strRef>
              <c:f>'[cerna lepidla K-K 0,15 a 5 mm spara.xlsx]List1'!$P$5,'[cerna lepidla K-K 0,15 a 5 mm spara.xlsx]List1'!$P$6,'[cerna lepidla K-K 0,15 a 5 mm spara.xlsx]List1'!$P$7,'[cerna lepidla K-K 0,15 a 5 mm spara.xlsx]List1'!$P$8,'[cerna lepidla K-K 0,15 a 5 mm spara.xlsx]List1'!$P$9,'[cerna lepidla K-K 0,15 a 5 mm spara.xlsx]List1'!$P$10,'[cerna lepidla K-K 0,15 a 5 mm spara.xlsx]List1'!$P$11</c:f>
              <c:strCache>
                <c:ptCount val="7"/>
                <c:pt idx="0">
                  <c:v>Teroson 9000</c:v>
                </c:pt>
                <c:pt idx="1">
                  <c:v>Teroson 9097</c:v>
                </c:pt>
                <c:pt idx="2">
                  <c:v>SIMP Seal 60</c:v>
                </c:pt>
                <c:pt idx="3">
                  <c:v>SikaTack GO!</c:v>
                </c:pt>
                <c:pt idx="4">
                  <c:v>Betaseal 1517</c:v>
                </c:pt>
                <c:pt idx="5">
                  <c:v>Betaseal 1527 EP</c:v>
                </c:pt>
                <c:pt idx="6">
                  <c:v>3M 590</c:v>
                </c:pt>
              </c:strCache>
            </c:strRef>
          </c:cat>
          <c:val>
            <c:numRef>
              <c:f>'[cerna lepidla K-K 0,15 a 5 mm spara.xlsx]List1'!$Z$5,'[cerna lepidla K-K 0,15 a 5 mm spara.xlsx]List1'!$Z$6,'[cerna lepidla K-K 0,15 a 5 mm spara.xlsx]List1'!$Z$7,'[cerna lepidla K-K 0,15 a 5 mm spara.xlsx]List1'!$Z$8,'[cerna lepidla K-K 0,15 a 5 mm spara.xlsx]List1'!$Z$9,'[cerna lepidla K-K 0,15 a 5 mm spara.xlsx]List1'!$Z$10,'[cerna lepidla K-K 0,15 a 5 mm spara.xlsx]List1'!$Z$11</c:f>
              <c:numCache>
                <c:formatCode>0.00</c:formatCode>
                <c:ptCount val="7"/>
                <c:pt idx="0">
                  <c:v>3.4939999999999998</c:v>
                </c:pt>
                <c:pt idx="1">
                  <c:v>4.7859999999999996</c:v>
                </c:pt>
                <c:pt idx="2">
                  <c:v>6.944</c:v>
                </c:pt>
                <c:pt idx="3">
                  <c:v>1.2074999999999729</c:v>
                </c:pt>
                <c:pt idx="4">
                  <c:v>7.5624999999999956</c:v>
                </c:pt>
                <c:pt idx="5">
                  <c:v>11.595000000000002</c:v>
                </c:pt>
                <c:pt idx="6">
                  <c:v>5.1474999999999955</c:v>
                </c:pt>
              </c:numCache>
            </c:numRef>
          </c:val>
          <c:extLst xmlns:c16r2="http://schemas.microsoft.com/office/drawing/2015/06/chart">
            <c:ext xmlns:c16="http://schemas.microsoft.com/office/drawing/2014/chart" uri="{C3380CC4-5D6E-409C-BE32-E72D297353CC}">
              <c16:uniqueId val="{00000001-7232-4D2A-BFCB-8235BE7D0B44}"/>
            </c:ext>
          </c:extLst>
        </c:ser>
        <c:dLbls>
          <c:showLegendKey val="0"/>
          <c:showVal val="1"/>
          <c:showCatName val="0"/>
          <c:showSerName val="0"/>
          <c:showPercent val="0"/>
          <c:showBubbleSize val="0"/>
        </c:dLbls>
        <c:gapWidth val="150"/>
        <c:axId val="135716864"/>
        <c:axId val="135718400"/>
      </c:barChart>
      <c:catAx>
        <c:axId val="135716864"/>
        <c:scaling>
          <c:orientation val="minMax"/>
        </c:scaling>
        <c:delete val="0"/>
        <c:axPos val="b"/>
        <c:numFmt formatCode="General" sourceLinked="0"/>
        <c:majorTickMark val="out"/>
        <c:minorTickMark val="none"/>
        <c:tickLblPos val="nextTo"/>
        <c:txPr>
          <a:bodyPr rot="2700000" vert="horz"/>
          <a:lstStyle/>
          <a:p>
            <a:pPr>
              <a:defRPr/>
            </a:pPr>
            <a:endParaRPr lang="cs-CZ"/>
          </a:p>
        </c:txPr>
        <c:crossAx val="135718400"/>
        <c:crosses val="autoZero"/>
        <c:auto val="1"/>
        <c:lblAlgn val="ctr"/>
        <c:lblOffset val="100"/>
        <c:noMultiLvlLbl val="0"/>
      </c:catAx>
      <c:valAx>
        <c:axId val="135718400"/>
        <c:scaling>
          <c:orientation val="minMax"/>
          <c:max val="12"/>
        </c:scaling>
        <c:delete val="0"/>
        <c:axPos val="l"/>
        <c:majorGridlines>
          <c:spPr>
            <a:ln>
              <a:noFill/>
            </a:ln>
          </c:spPr>
        </c:majorGridlines>
        <c:title>
          <c:tx>
            <c:rich>
              <a:bodyPr rot="-5400000" vert="horz"/>
              <a:lstStyle/>
              <a:p>
                <a:pPr>
                  <a:defRPr/>
                </a:pPr>
                <a:r>
                  <a:rPr lang="cs-CZ"/>
                  <a:t>Elongation </a:t>
                </a:r>
                <a:r>
                  <a:rPr lang="en-US"/>
                  <a:t>(%)</a:t>
                </a:r>
              </a:p>
            </c:rich>
          </c:tx>
          <c:overlay val="0"/>
        </c:title>
        <c:numFmt formatCode="0" sourceLinked="0"/>
        <c:majorTickMark val="out"/>
        <c:minorTickMark val="none"/>
        <c:tickLblPos val="nextTo"/>
        <c:crossAx val="135716864"/>
        <c:crosses val="autoZero"/>
        <c:crossBetween val="between"/>
      </c:valAx>
      <c:spPr>
        <a:ln>
          <a:solidFill>
            <a:schemeClr val="tx1"/>
          </a:solidFill>
        </a:ln>
      </c:spPr>
    </c:plotArea>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cs-CZ"/>
    </a:p>
  </c:txPr>
  <c:externalData r:id="rId1">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Pre15</b:Tag>
    <b:SourceType>DocumentFromInternetSite</b:SourceType>
    <b:Guid>{A3D73BD3-7DB7-4589-A303-9D12EC2D8149}</b:Guid>
    <b:Title>Prezentace Silane terminated polyurethanes</b:Title>
    <b:InternetSiteTitle>Web společnosti Bayer</b:InternetSiteTitle>
    <b:YearAccessed>2015</b:YearAccessed>
    <b:MonthAccessed>3</b:MonthAccessed>
    <b:DayAccessed>13</b:DayAccessed>
    <b:URL>http://www.baycoll.com/bms/db-rsc/bms_rsc_cas.nsf/files/_ADH_Technologien/$file/Silane%20Terminated%20Polyurethanes%202013-10-01.pdf</b:URL>
    <b:RefOrder>6</b:RefOrder>
  </b:Source>
  <b:Source>
    <b:Tag>handadhseal</b:Tag>
    <b:SourceType>BookSection</b:SourceType>
    <b:Guid>{9CF5A8D9-198A-4D25-8E3E-4F295478B0AD}</b:Guid>
    <b:Author>
      <b:Author>
        <b:NameList>
          <b:Person>
            <b:Last>Burchardt</b:Last>
            <b:First>Bernd</b:First>
            <b:Middle>R.</b:Middle>
          </b:Person>
          <b:Person>
            <b:Last>Merz</b:Last>
            <b:First>Peter</b:First>
            <b:Middle>W.</b:Middle>
          </b:Person>
        </b:NameList>
      </b:Author>
      <b:Editor>
        <b:NameList>
          <b:Person>
            <b:Last>Cognard</b:Last>
            <b:First>P.</b:First>
          </b:Person>
        </b:NameList>
      </b:Editor>
    </b:Author>
    <b:Title>Elastic bonding and sealing in industry</b:Title>
    <b:BookTitle>Handbook of Adhesives and Sealants</b:BookTitle>
    <b:Year>2006</b:Year>
    <b:Publisher>Elsevier</b:Publisher>
    <b:Pages>355-460</b:Pages>
    <b:ChapterNumber>6</b:ChapterNumber>
    <b:StandardNumber>978-0-08-044708-7</b:StandardNumber>
    <b:City>Oxford</b:City>
    <b:RefOrder>7</b:RefOrder>
  </b:Source>
  <b:Source>
    <b:Tag>Cao12</b:Tag>
    <b:SourceType>ArticleInAPeriodical</b:SourceType>
    <b:Guid>{BD426520-9DC2-4FFB-954E-531BF23862D5}</b:Guid>
    <b:Author>
      <b:Author>
        <b:NameList>
          <b:Person>
            <b:Last>Cao</b:Last>
            <b:First>CL</b:First>
          </b:Person>
          <b:Person>
            <b:Last>Cheng</b:Last>
            <b:First>J</b:First>
          </b:Person>
          <b:Person>
            <b:Last>Di Liu</b:Last>
            <b:First>X</b:First>
          </b:Person>
          <b:Person>
            <b:Last>Wang</b:Last>
            <b:First>R</b:First>
          </b:Person>
          <b:Person>
            <b:Last>Zhang</b:Last>
            <b:First>JY</b:First>
          </b:Person>
          <b:Person>
            <b:Last>Qu</b:Last>
            <b:First>J</b:First>
          </b:Person>
          <b:Person>
            <b:Last>Jaeger</b:Last>
            <b:First>U</b:First>
          </b:Person>
        </b:NameList>
      </b:Author>
    </b:Author>
    <b:Title>Study of Properties of One-Component Moisture-Curable Polyurethane and Silane Modified Polyurethane Adhesives</b:Title>
    <b:Year>2012</b:Year>
    <b:PeriodicalTitle>Journal Of Adhesion Science And Technology</b:PeriodicalTitle>
    <b:Volume>26</b:Volume>
    <b:Issue>10-11</b:Issue>
    <b:Pages>1395-1405</b:Pages>
    <b:StandardNumber>0169-4243</b:StandardNumber>
    <b:RefOrder>8</b:RefOrder>
  </b:Source>
  <b:Source>
    <b:Tag>Tec15</b:Tag>
    <b:SourceType>DocumentFromInternetSite</b:SourceType>
    <b:Guid>{F9525F2C-74EE-4F86-8D7C-151B4F4FF2FE}</b:Guid>
    <b:Title>Technický list lepidla Henkel Teroson 9000 PL HMLC</b:Title>
    <b:InternetSiteTitle>www.henkelna.com</b:InternetSiteTitle>
    <b:YearAccessed>2015</b:YearAccessed>
    <b:MonthAccessed>2</b:MonthAccessed>
    <b:DayAccessed>27</b:DayAccessed>
    <b:URL>http://www.henkelna.com/product-search-1554.htm?nodeid=8797995630593&amp;msdsLanguage=EN_US&amp;selectedTab=document</b:URL>
    <b:RefOrder>9</b:RefOrder>
  </b:Source>
  <b:Source>
    <b:Tag>sek15</b:Tag>
    <b:SourceType>InternetSite</b:SourceType>
    <b:Guid>{20D3DD1D-AF9A-4FE4-A899-955FF5463F2B}</b:Guid>
    <b:Title>sekce Automotive</b:Title>
    <b:InternetSiteTitle>Stránky společnosti Bayer</b:InternetSiteTitle>
    <b:YearAccessed>2015</b:YearAccessed>
    <b:MonthAccessed>3</b:MonthAccessed>
    <b:DayAccessed>13</b:DayAccessed>
    <b:URL>http://www.baycoll.com/bms/db-rsc/bms_rsc_cas.nsf/id/ADEN_Automotive</b:URL>
    <b:RefOrder>10</b:RefOrder>
  </b:Source>
  <b:Source>
    <b:Tag>Dow15</b:Tag>
    <b:SourceType>InternetSite</b:SourceType>
    <b:Guid>{A4FE62C0-15FE-4BBE-A7D5-3D61E75314A0}</b:Guid>
    <b:Title>Dow Polyurethanes Launches VORASIL™ Silane Modified Polymers for the Adhesives, Sealants, Coatings and Elastomer Markets</b:Title>
    <b:InternetSiteTitle>Dow Chemical company</b:InternetSiteTitle>
    <b:YearAccessed>2015</b:YearAccessed>
    <b:MonthAccessed>2</b:MonthAccessed>
    <b:DayAccessed>27</b:DayAccessed>
    <b:URL>http://www.dow.com/news/press-releases/article/?id=6090</b:URL>
    <b:RefOrder>11</b:RefOrder>
  </b:Source>
</b:Sources>
</file>

<file path=customXml/itemProps1.xml><?xml version="1.0" encoding="utf-8"?>
<ds:datastoreItem xmlns:ds="http://schemas.openxmlformats.org/officeDocument/2006/customXml" ds:itemID="{D5F4BE93-0044-4E8D-9EA2-5FE59FFFA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2642</Words>
  <Characters>15592</Characters>
  <Application>Microsoft Office Word</Application>
  <DocSecurity>0</DocSecurity>
  <Lines>129</Lines>
  <Paragraphs>36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18198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3</cp:revision>
  <cp:lastPrinted>2017-05-02T12:42:00Z</cp:lastPrinted>
  <dcterms:created xsi:type="dcterms:W3CDTF">2017-05-03T08:46:00Z</dcterms:created>
  <dcterms:modified xsi:type="dcterms:W3CDTF">2017-05-03T08:47:00Z</dcterms:modified>
</cp:coreProperties>
</file>