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F5A7E8" w14:textId="749372C5" w:rsidR="002E39FF" w:rsidRDefault="006D3329" w:rsidP="006D3329">
      <w:pPr>
        <w:pStyle w:val="Nzev"/>
        <w:spacing w:line="271" w:lineRule="auto"/>
        <w:rPr>
          <w:sz w:val="28"/>
          <w:u w:val="none"/>
        </w:rPr>
      </w:pPr>
      <w:r w:rsidRPr="006D3329">
        <w:rPr>
          <w:sz w:val="28"/>
          <w:u w:val="none"/>
        </w:rPr>
        <w:t xml:space="preserve">POSUDEK DIPLOMOVÉ PRÁCE </w:t>
      </w:r>
    </w:p>
    <w:p w14:paraId="57A6EBF2" w14:textId="77777777" w:rsidR="001D77DB" w:rsidRPr="006D3329" w:rsidRDefault="001D77DB" w:rsidP="006D3329">
      <w:pPr>
        <w:pStyle w:val="Nzev"/>
        <w:spacing w:line="271" w:lineRule="auto"/>
        <w:rPr>
          <w:sz w:val="28"/>
          <w:u w:val="none"/>
        </w:rPr>
      </w:pPr>
    </w:p>
    <w:p w14:paraId="03A07D8C" w14:textId="204D5896" w:rsidR="006A6958" w:rsidRPr="00BF1FD6" w:rsidRDefault="006C0168" w:rsidP="00E217E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C0168"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  <w:t>Název práce:</w:t>
      </w:r>
      <w:r w:rsidR="006A6958" w:rsidRPr="00BF1F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A6958" w:rsidRPr="00BF1FD6">
        <w:rPr>
          <w:rFonts w:ascii="Times New Roman" w:hAnsi="Times New Roman" w:cs="Times New Roman"/>
          <w:sz w:val="24"/>
          <w:szCs w:val="24"/>
        </w:rPr>
        <w:t>Popular</w:t>
      </w:r>
      <w:proofErr w:type="spellEnd"/>
      <w:r w:rsidR="006A6958" w:rsidRPr="00BF1FD6">
        <w:rPr>
          <w:rFonts w:ascii="Times New Roman" w:hAnsi="Times New Roman" w:cs="Times New Roman"/>
          <w:sz w:val="24"/>
          <w:szCs w:val="24"/>
        </w:rPr>
        <w:t xml:space="preserve"> Image </w:t>
      </w:r>
      <w:proofErr w:type="spellStart"/>
      <w:r w:rsidR="006A6958" w:rsidRPr="00BF1FD6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6A6958" w:rsidRPr="00BF1F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A6958" w:rsidRPr="00BF1FD6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6A6958" w:rsidRPr="00BF1F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A6958" w:rsidRPr="00BF1FD6">
        <w:rPr>
          <w:rFonts w:ascii="Times New Roman" w:hAnsi="Times New Roman" w:cs="Times New Roman"/>
          <w:sz w:val="24"/>
          <w:szCs w:val="24"/>
        </w:rPr>
        <w:t>Contemporary</w:t>
      </w:r>
      <w:proofErr w:type="spellEnd"/>
      <w:r w:rsidR="006A6958" w:rsidRPr="00BF1F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A6958" w:rsidRPr="00BF1FD6">
        <w:rPr>
          <w:rFonts w:ascii="Times New Roman" w:hAnsi="Times New Roman" w:cs="Times New Roman"/>
          <w:sz w:val="24"/>
          <w:szCs w:val="24"/>
        </w:rPr>
        <w:t>British</w:t>
      </w:r>
      <w:proofErr w:type="spellEnd"/>
      <w:r w:rsidR="006A6958" w:rsidRPr="00BF1FD6">
        <w:rPr>
          <w:rFonts w:ascii="Times New Roman" w:hAnsi="Times New Roman" w:cs="Times New Roman"/>
          <w:sz w:val="24"/>
          <w:szCs w:val="24"/>
        </w:rPr>
        <w:t xml:space="preserve"> Urban </w:t>
      </w:r>
      <w:proofErr w:type="spellStart"/>
      <w:r w:rsidR="006A6958" w:rsidRPr="00BF1FD6">
        <w:rPr>
          <w:rFonts w:ascii="Times New Roman" w:hAnsi="Times New Roman" w:cs="Times New Roman"/>
          <w:sz w:val="24"/>
          <w:szCs w:val="24"/>
        </w:rPr>
        <w:t>Community</w:t>
      </w:r>
      <w:proofErr w:type="spellEnd"/>
    </w:p>
    <w:p w14:paraId="617E3519" w14:textId="33DE0CFF" w:rsidR="00280430" w:rsidRPr="00BF1FD6" w:rsidRDefault="00280430" w:rsidP="0028043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80430">
        <w:rPr>
          <w:rFonts w:ascii="Times New Roman" w:hAnsi="Times New Roman" w:cs="Times New Roman"/>
          <w:b/>
          <w:bCs/>
          <w:sz w:val="24"/>
          <w:szCs w:val="24"/>
        </w:rPr>
        <w:t>Autor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BF1FD6">
        <w:rPr>
          <w:rFonts w:ascii="Times New Roman" w:hAnsi="Times New Roman" w:cs="Times New Roman"/>
          <w:sz w:val="24"/>
          <w:szCs w:val="24"/>
        </w:rPr>
        <w:t>Bc. Kateřina Milatová</w:t>
      </w:r>
    </w:p>
    <w:p w14:paraId="3EFD0D85" w14:textId="77777777" w:rsidR="006A6958" w:rsidRPr="00BF1FD6" w:rsidRDefault="006A6958" w:rsidP="00E217E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80430">
        <w:rPr>
          <w:rFonts w:ascii="Times New Roman" w:hAnsi="Times New Roman" w:cs="Times New Roman"/>
          <w:b/>
          <w:bCs/>
          <w:sz w:val="24"/>
          <w:szCs w:val="24"/>
        </w:rPr>
        <w:t>Studijní program</w:t>
      </w:r>
      <w:r w:rsidRPr="00BF1FD6">
        <w:rPr>
          <w:rFonts w:ascii="Times New Roman" w:hAnsi="Times New Roman" w:cs="Times New Roman"/>
          <w:sz w:val="24"/>
          <w:szCs w:val="24"/>
        </w:rPr>
        <w:t>: Anglická filologie</w:t>
      </w:r>
    </w:p>
    <w:p w14:paraId="0CFC80DC" w14:textId="77777777" w:rsidR="006A6958" w:rsidRPr="00BF1FD6" w:rsidRDefault="006A6958" w:rsidP="00E217E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80430">
        <w:rPr>
          <w:rFonts w:ascii="Times New Roman" w:hAnsi="Times New Roman" w:cs="Times New Roman"/>
          <w:b/>
          <w:bCs/>
          <w:sz w:val="24"/>
          <w:szCs w:val="24"/>
        </w:rPr>
        <w:t>Vedoucí práce</w:t>
      </w:r>
      <w:r w:rsidRPr="00BF1FD6">
        <w:rPr>
          <w:rFonts w:ascii="Times New Roman" w:hAnsi="Times New Roman" w:cs="Times New Roman"/>
          <w:sz w:val="24"/>
          <w:szCs w:val="24"/>
        </w:rPr>
        <w:t>: Mgr. Olga Roebuck, Ph.D.</w:t>
      </w:r>
    </w:p>
    <w:p w14:paraId="4DE82DB8" w14:textId="77777777" w:rsidR="006A6958" w:rsidRPr="00BF1FD6" w:rsidRDefault="006A6958" w:rsidP="00E217E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80430">
        <w:rPr>
          <w:rFonts w:ascii="Times New Roman" w:hAnsi="Times New Roman" w:cs="Times New Roman"/>
          <w:b/>
          <w:bCs/>
          <w:sz w:val="24"/>
          <w:szCs w:val="24"/>
        </w:rPr>
        <w:t>Oponentka</w:t>
      </w:r>
      <w:r w:rsidRPr="00BF1FD6">
        <w:rPr>
          <w:rFonts w:ascii="Times New Roman" w:hAnsi="Times New Roman" w:cs="Times New Roman"/>
          <w:sz w:val="24"/>
          <w:szCs w:val="24"/>
        </w:rPr>
        <w:t>: doc. Mgr. Šárka Bubíková, Ph.D.</w:t>
      </w:r>
    </w:p>
    <w:p w14:paraId="5F2ED5B7" w14:textId="77777777" w:rsidR="006A6958" w:rsidRPr="00BF1FD6" w:rsidRDefault="006A6958">
      <w:pPr>
        <w:rPr>
          <w:rFonts w:ascii="Times New Roman" w:hAnsi="Times New Roman" w:cs="Times New Roman"/>
          <w:sz w:val="24"/>
          <w:szCs w:val="24"/>
        </w:rPr>
      </w:pPr>
    </w:p>
    <w:p w14:paraId="22C9C093" w14:textId="35252D04" w:rsidR="006A6958" w:rsidRPr="00BF1FD6" w:rsidRDefault="006A6958" w:rsidP="001D77D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F1FD6">
        <w:rPr>
          <w:rFonts w:ascii="Times New Roman" w:hAnsi="Times New Roman" w:cs="Times New Roman"/>
          <w:sz w:val="24"/>
          <w:szCs w:val="24"/>
        </w:rPr>
        <w:t xml:space="preserve">Předložená diplomová práce </w:t>
      </w:r>
      <w:r w:rsidR="00E217E4">
        <w:rPr>
          <w:rFonts w:ascii="Times New Roman" w:hAnsi="Times New Roman" w:cs="Times New Roman"/>
          <w:sz w:val="24"/>
          <w:szCs w:val="24"/>
        </w:rPr>
        <w:t xml:space="preserve">na pomezí literárních a kulturních studií </w:t>
      </w:r>
      <w:r w:rsidRPr="00BF1FD6">
        <w:rPr>
          <w:rFonts w:ascii="Times New Roman" w:hAnsi="Times New Roman" w:cs="Times New Roman"/>
          <w:sz w:val="24"/>
          <w:szCs w:val="24"/>
        </w:rPr>
        <w:t xml:space="preserve">se zabývá jedním z populárních žánrů, tzv. </w:t>
      </w:r>
      <w:proofErr w:type="spellStart"/>
      <w:r w:rsidRPr="00BF1FD6">
        <w:rPr>
          <w:rFonts w:ascii="Times New Roman" w:hAnsi="Times New Roman" w:cs="Times New Roman"/>
          <w:sz w:val="24"/>
          <w:szCs w:val="24"/>
        </w:rPr>
        <w:t>chic</w:t>
      </w:r>
      <w:proofErr w:type="spellEnd"/>
      <w:r w:rsidRPr="00BF1FD6">
        <w:rPr>
          <w:rFonts w:ascii="Times New Roman" w:hAnsi="Times New Roman" w:cs="Times New Roman"/>
          <w:sz w:val="24"/>
          <w:szCs w:val="24"/>
        </w:rPr>
        <w:t xml:space="preserve"> lit, v níž se soustředí především na to, jak je v ní zachycena </w:t>
      </w:r>
      <w:r w:rsidR="00983A86">
        <w:rPr>
          <w:rFonts w:ascii="Times New Roman" w:hAnsi="Times New Roman" w:cs="Times New Roman"/>
          <w:sz w:val="24"/>
          <w:szCs w:val="24"/>
        </w:rPr>
        <w:t xml:space="preserve">britská </w:t>
      </w:r>
      <w:r w:rsidRPr="00BF1FD6">
        <w:rPr>
          <w:rFonts w:ascii="Times New Roman" w:hAnsi="Times New Roman" w:cs="Times New Roman"/>
          <w:sz w:val="24"/>
          <w:szCs w:val="24"/>
        </w:rPr>
        <w:t xml:space="preserve">společnost 90. let dvacátého století. </w:t>
      </w:r>
      <w:r w:rsidR="007724C3" w:rsidRPr="00BF1FD6">
        <w:rPr>
          <w:rFonts w:ascii="Times New Roman" w:hAnsi="Times New Roman" w:cs="Times New Roman"/>
          <w:sz w:val="24"/>
          <w:szCs w:val="24"/>
        </w:rPr>
        <w:t xml:space="preserve">V úvodu práce diplomatka </w:t>
      </w:r>
      <w:r w:rsidR="00EC086C" w:rsidRPr="00BF1FD6">
        <w:rPr>
          <w:rFonts w:ascii="Times New Roman" w:hAnsi="Times New Roman" w:cs="Times New Roman"/>
          <w:sz w:val="24"/>
          <w:szCs w:val="24"/>
        </w:rPr>
        <w:t xml:space="preserve">stručně charakterizuje populární literaturu (tady jistě bylo možné pojednání poněkud prohloubit), v jejím rámci pak romanci a tzv. </w:t>
      </w:r>
      <w:proofErr w:type="spellStart"/>
      <w:r w:rsidR="00EC086C" w:rsidRPr="00BF1FD6">
        <w:rPr>
          <w:rFonts w:ascii="Times New Roman" w:hAnsi="Times New Roman" w:cs="Times New Roman"/>
          <w:sz w:val="24"/>
          <w:szCs w:val="24"/>
        </w:rPr>
        <w:t>chic</w:t>
      </w:r>
      <w:proofErr w:type="spellEnd"/>
      <w:r w:rsidR="00EC086C" w:rsidRPr="00BF1FD6">
        <w:rPr>
          <w:rFonts w:ascii="Times New Roman" w:hAnsi="Times New Roman" w:cs="Times New Roman"/>
          <w:sz w:val="24"/>
          <w:szCs w:val="24"/>
        </w:rPr>
        <w:t xml:space="preserve"> lit. Tady už diplomantka poskytuje adekvátně koncipovaný úvod do kořenů tohoto žánru, jeho historie</w:t>
      </w:r>
      <w:r w:rsidR="007B5ED6" w:rsidRPr="00BF1FD6">
        <w:rPr>
          <w:rFonts w:ascii="Times New Roman" w:hAnsi="Times New Roman" w:cs="Times New Roman"/>
          <w:sz w:val="24"/>
          <w:szCs w:val="24"/>
        </w:rPr>
        <w:t xml:space="preserve">, kritické </w:t>
      </w:r>
      <w:r w:rsidR="00EC086C" w:rsidRPr="00BF1FD6">
        <w:rPr>
          <w:rFonts w:ascii="Times New Roman" w:hAnsi="Times New Roman" w:cs="Times New Roman"/>
          <w:sz w:val="24"/>
          <w:szCs w:val="24"/>
        </w:rPr>
        <w:t xml:space="preserve">recepce a </w:t>
      </w:r>
      <w:r w:rsidR="007B5ED6" w:rsidRPr="00BF1FD6">
        <w:rPr>
          <w:rFonts w:ascii="Times New Roman" w:hAnsi="Times New Roman" w:cs="Times New Roman"/>
          <w:sz w:val="24"/>
          <w:szCs w:val="24"/>
        </w:rPr>
        <w:t xml:space="preserve">základních rysů (případně klišé) žánru. Uvádí rovněž vybraný příklad </w:t>
      </w:r>
      <w:proofErr w:type="spellStart"/>
      <w:r w:rsidR="007B5ED6" w:rsidRPr="00BF1FD6">
        <w:rPr>
          <w:rFonts w:ascii="Times New Roman" w:hAnsi="Times New Roman" w:cs="Times New Roman"/>
          <w:sz w:val="24"/>
          <w:szCs w:val="24"/>
        </w:rPr>
        <w:t>chic</w:t>
      </w:r>
      <w:proofErr w:type="spellEnd"/>
      <w:r w:rsidR="007B5ED6" w:rsidRPr="00BF1FD6">
        <w:rPr>
          <w:rFonts w:ascii="Times New Roman" w:hAnsi="Times New Roman" w:cs="Times New Roman"/>
          <w:sz w:val="24"/>
          <w:szCs w:val="24"/>
        </w:rPr>
        <w:t xml:space="preserve"> lit románu – </w:t>
      </w:r>
      <w:r w:rsidR="007B5ED6" w:rsidRPr="00BF1FD6">
        <w:rPr>
          <w:rFonts w:ascii="Times New Roman" w:hAnsi="Times New Roman" w:cs="Times New Roman"/>
          <w:i/>
          <w:sz w:val="24"/>
          <w:szCs w:val="24"/>
        </w:rPr>
        <w:t>Deník Bridget Jonesové</w:t>
      </w:r>
      <w:r w:rsidR="007B5ED6" w:rsidRPr="00BF1FD6">
        <w:rPr>
          <w:rFonts w:ascii="Times New Roman" w:hAnsi="Times New Roman" w:cs="Times New Roman"/>
          <w:sz w:val="24"/>
          <w:szCs w:val="24"/>
        </w:rPr>
        <w:t xml:space="preserve"> (</w:t>
      </w:r>
      <w:r w:rsidR="007B5ED6" w:rsidRPr="00BF1FD6">
        <w:rPr>
          <w:rFonts w:ascii="Times New Roman" w:hAnsi="Times New Roman" w:cs="Times New Roman"/>
          <w:i/>
          <w:sz w:val="24"/>
          <w:szCs w:val="24"/>
        </w:rPr>
        <w:t xml:space="preserve">Bridget Jones´ </w:t>
      </w:r>
      <w:proofErr w:type="spellStart"/>
      <w:r w:rsidR="007B5ED6" w:rsidRPr="00BF1FD6">
        <w:rPr>
          <w:rFonts w:ascii="Times New Roman" w:hAnsi="Times New Roman" w:cs="Times New Roman"/>
          <w:i/>
          <w:sz w:val="24"/>
          <w:szCs w:val="24"/>
        </w:rPr>
        <w:t>Diary</w:t>
      </w:r>
      <w:proofErr w:type="spellEnd"/>
      <w:r w:rsidR="007B5ED6" w:rsidRPr="00BF1FD6">
        <w:rPr>
          <w:rFonts w:ascii="Times New Roman" w:hAnsi="Times New Roman" w:cs="Times New Roman"/>
          <w:sz w:val="24"/>
          <w:szCs w:val="24"/>
        </w:rPr>
        <w:t>, 1996)</w:t>
      </w:r>
    </w:p>
    <w:p w14:paraId="3CDD65BE" w14:textId="77777777" w:rsidR="001F7CF0" w:rsidRDefault="007B5ED6" w:rsidP="001D77D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F1FD6">
        <w:rPr>
          <w:rFonts w:ascii="Times New Roman" w:hAnsi="Times New Roman" w:cs="Times New Roman"/>
          <w:sz w:val="24"/>
          <w:szCs w:val="24"/>
        </w:rPr>
        <w:t>V další části autorka pojednává o dobovém kontextu zvoleného díla – charakterizuje devadesátá léta v Británii, shrnuje hlavní politické i společenské události a trendy, které tuto dekádu utvářely (v kontextu žánru jsou zajímavé mj. údaje o výrazném poklesu počtu uzavřených manželství, stoupajícím věku</w:t>
      </w:r>
      <w:r w:rsidR="007F2255" w:rsidRPr="00BF1FD6">
        <w:rPr>
          <w:rFonts w:ascii="Times New Roman" w:hAnsi="Times New Roman" w:cs="Times New Roman"/>
          <w:sz w:val="24"/>
          <w:szCs w:val="24"/>
        </w:rPr>
        <w:t xml:space="preserve">, v němž bylo manželství uzavíráno, </w:t>
      </w:r>
      <w:r w:rsidR="006B5AD5">
        <w:rPr>
          <w:rFonts w:ascii="Times New Roman" w:hAnsi="Times New Roman" w:cs="Times New Roman"/>
          <w:sz w:val="24"/>
          <w:szCs w:val="24"/>
        </w:rPr>
        <w:t xml:space="preserve">postavení homosexuálů a homosexuálních párů, </w:t>
      </w:r>
      <w:r w:rsidR="00252D1A">
        <w:rPr>
          <w:rFonts w:ascii="Times New Roman" w:hAnsi="Times New Roman" w:cs="Times New Roman"/>
          <w:sz w:val="24"/>
          <w:szCs w:val="24"/>
        </w:rPr>
        <w:t>problematika konzumace alkoholu</w:t>
      </w:r>
      <w:r w:rsidR="006F78D6">
        <w:rPr>
          <w:rFonts w:ascii="Times New Roman" w:hAnsi="Times New Roman" w:cs="Times New Roman"/>
          <w:sz w:val="24"/>
          <w:szCs w:val="24"/>
        </w:rPr>
        <w:t xml:space="preserve"> a</w:t>
      </w:r>
      <w:r w:rsidR="00252D1A">
        <w:rPr>
          <w:rFonts w:ascii="Times New Roman" w:hAnsi="Times New Roman" w:cs="Times New Roman"/>
          <w:sz w:val="24"/>
          <w:szCs w:val="24"/>
        </w:rPr>
        <w:t xml:space="preserve"> kouření</w:t>
      </w:r>
      <w:r w:rsidR="006F78D6">
        <w:rPr>
          <w:rFonts w:ascii="Times New Roman" w:hAnsi="Times New Roman" w:cs="Times New Roman"/>
          <w:sz w:val="24"/>
          <w:szCs w:val="24"/>
        </w:rPr>
        <w:t xml:space="preserve">, </w:t>
      </w:r>
      <w:r w:rsidR="00D3658E">
        <w:rPr>
          <w:rFonts w:ascii="Times New Roman" w:hAnsi="Times New Roman" w:cs="Times New Roman"/>
          <w:sz w:val="24"/>
          <w:szCs w:val="24"/>
        </w:rPr>
        <w:t>rozmach elektronické komunikace</w:t>
      </w:r>
      <w:r w:rsidR="007F2255" w:rsidRPr="00BF1FD6">
        <w:rPr>
          <w:rFonts w:ascii="Times New Roman" w:hAnsi="Times New Roman" w:cs="Times New Roman"/>
          <w:sz w:val="24"/>
          <w:szCs w:val="24"/>
        </w:rPr>
        <w:t>)</w:t>
      </w:r>
      <w:r w:rsidRPr="00BF1FD6">
        <w:rPr>
          <w:rFonts w:ascii="Times New Roman" w:hAnsi="Times New Roman" w:cs="Times New Roman"/>
          <w:sz w:val="24"/>
          <w:szCs w:val="24"/>
        </w:rPr>
        <w:t xml:space="preserve"> </w:t>
      </w:r>
      <w:r w:rsidR="00A85068">
        <w:rPr>
          <w:rFonts w:ascii="Times New Roman" w:hAnsi="Times New Roman" w:cs="Times New Roman"/>
          <w:sz w:val="24"/>
          <w:szCs w:val="24"/>
        </w:rPr>
        <w:t xml:space="preserve">a již v této části naznačuje, </w:t>
      </w:r>
      <w:r w:rsidR="00564AE4">
        <w:rPr>
          <w:rFonts w:ascii="Times New Roman" w:hAnsi="Times New Roman" w:cs="Times New Roman"/>
          <w:sz w:val="24"/>
          <w:szCs w:val="24"/>
        </w:rPr>
        <w:t xml:space="preserve">že se promítají </w:t>
      </w:r>
      <w:r w:rsidR="00CA19CE">
        <w:rPr>
          <w:rFonts w:ascii="Times New Roman" w:hAnsi="Times New Roman" w:cs="Times New Roman"/>
          <w:sz w:val="24"/>
          <w:szCs w:val="24"/>
        </w:rPr>
        <w:t>buď do tematické roviny románu nebo spoluvytvářejí dějiště.</w:t>
      </w:r>
      <w:r w:rsidR="00570EB0">
        <w:rPr>
          <w:rFonts w:ascii="Times New Roman" w:hAnsi="Times New Roman" w:cs="Times New Roman"/>
          <w:sz w:val="24"/>
          <w:szCs w:val="24"/>
        </w:rPr>
        <w:t xml:space="preserve"> Rozbor </w:t>
      </w:r>
      <w:proofErr w:type="spellStart"/>
      <w:r w:rsidR="00570EB0">
        <w:rPr>
          <w:rFonts w:ascii="Times New Roman" w:hAnsi="Times New Roman" w:cs="Times New Roman"/>
          <w:sz w:val="24"/>
          <w:szCs w:val="24"/>
        </w:rPr>
        <w:t>Eriksonovy</w:t>
      </w:r>
      <w:proofErr w:type="spellEnd"/>
      <w:r w:rsidR="00570EB0">
        <w:rPr>
          <w:rFonts w:ascii="Times New Roman" w:hAnsi="Times New Roman" w:cs="Times New Roman"/>
          <w:sz w:val="24"/>
          <w:szCs w:val="24"/>
        </w:rPr>
        <w:t xml:space="preserve"> teorie identit v následující kapitole se zdá zbytečně podrobný</w:t>
      </w:r>
      <w:r w:rsidR="001F7CF0">
        <w:rPr>
          <w:rFonts w:ascii="Times New Roman" w:hAnsi="Times New Roman" w:cs="Times New Roman"/>
          <w:sz w:val="24"/>
          <w:szCs w:val="24"/>
        </w:rPr>
        <w:t>.</w:t>
      </w:r>
    </w:p>
    <w:p w14:paraId="30ED7AE1" w14:textId="3A2787F6" w:rsidR="007B5ED6" w:rsidRDefault="001F7CF0" w:rsidP="001D77D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Pátá kapitola p</w:t>
      </w:r>
      <w:r w:rsidR="00A170CA">
        <w:rPr>
          <w:rFonts w:ascii="Times New Roman" w:hAnsi="Times New Roman" w:cs="Times New Roman"/>
          <w:sz w:val="24"/>
          <w:szCs w:val="24"/>
        </w:rPr>
        <w:t>řibližuje postavy zvoleného románu</w:t>
      </w:r>
      <w:r w:rsidR="00665911">
        <w:rPr>
          <w:rFonts w:ascii="Times New Roman" w:hAnsi="Times New Roman" w:cs="Times New Roman"/>
          <w:sz w:val="24"/>
          <w:szCs w:val="24"/>
        </w:rPr>
        <w:t xml:space="preserve"> a </w:t>
      </w:r>
      <w:r w:rsidR="00923FE2">
        <w:rPr>
          <w:rFonts w:ascii="Times New Roman" w:hAnsi="Times New Roman" w:cs="Times New Roman"/>
          <w:sz w:val="24"/>
          <w:szCs w:val="24"/>
        </w:rPr>
        <w:t>jejich vztahy</w:t>
      </w:r>
      <w:r w:rsidR="00A170CA">
        <w:rPr>
          <w:rFonts w:ascii="Times New Roman" w:hAnsi="Times New Roman" w:cs="Times New Roman"/>
          <w:sz w:val="24"/>
          <w:szCs w:val="24"/>
        </w:rPr>
        <w:t xml:space="preserve"> </w:t>
      </w:r>
      <w:r w:rsidR="00CE4767">
        <w:rPr>
          <w:rFonts w:ascii="Times New Roman" w:hAnsi="Times New Roman" w:cs="Times New Roman"/>
          <w:sz w:val="24"/>
          <w:szCs w:val="24"/>
        </w:rPr>
        <w:t xml:space="preserve">a stručně rozebírá, jak zapadají do celkového schématu </w:t>
      </w:r>
      <w:proofErr w:type="spellStart"/>
      <w:r w:rsidR="00CE4767">
        <w:rPr>
          <w:rFonts w:ascii="Times New Roman" w:hAnsi="Times New Roman" w:cs="Times New Roman"/>
          <w:sz w:val="24"/>
          <w:szCs w:val="24"/>
        </w:rPr>
        <w:t>chic</w:t>
      </w:r>
      <w:proofErr w:type="spellEnd"/>
      <w:r w:rsidR="00CE4767">
        <w:rPr>
          <w:rFonts w:ascii="Times New Roman" w:hAnsi="Times New Roman" w:cs="Times New Roman"/>
          <w:sz w:val="24"/>
          <w:szCs w:val="24"/>
        </w:rPr>
        <w:t xml:space="preserve"> lit. V této části, i když je </w:t>
      </w:r>
      <w:r w:rsidR="00033295">
        <w:rPr>
          <w:rFonts w:ascii="Times New Roman" w:hAnsi="Times New Roman" w:cs="Times New Roman"/>
          <w:sz w:val="24"/>
          <w:szCs w:val="24"/>
        </w:rPr>
        <w:t>místy spíše popisná, diplomatka uvádí celou řa</w:t>
      </w:r>
      <w:r w:rsidR="00A85169">
        <w:rPr>
          <w:rFonts w:ascii="Times New Roman" w:hAnsi="Times New Roman" w:cs="Times New Roman"/>
          <w:sz w:val="24"/>
          <w:szCs w:val="24"/>
        </w:rPr>
        <w:t>d</w:t>
      </w:r>
      <w:r w:rsidR="00033295">
        <w:rPr>
          <w:rFonts w:ascii="Times New Roman" w:hAnsi="Times New Roman" w:cs="Times New Roman"/>
          <w:sz w:val="24"/>
          <w:szCs w:val="24"/>
        </w:rPr>
        <w:t xml:space="preserve">u zajímavých postřehů </w:t>
      </w:r>
      <w:r w:rsidR="004924E5">
        <w:rPr>
          <w:rFonts w:ascii="Times New Roman" w:hAnsi="Times New Roman" w:cs="Times New Roman"/>
          <w:sz w:val="24"/>
          <w:szCs w:val="24"/>
        </w:rPr>
        <w:t xml:space="preserve">jednak </w:t>
      </w:r>
      <w:r w:rsidR="00033295">
        <w:rPr>
          <w:rFonts w:ascii="Times New Roman" w:hAnsi="Times New Roman" w:cs="Times New Roman"/>
          <w:sz w:val="24"/>
          <w:szCs w:val="24"/>
        </w:rPr>
        <w:t xml:space="preserve">o rolích postav </w:t>
      </w:r>
      <w:r w:rsidR="009C19F6">
        <w:rPr>
          <w:rFonts w:ascii="Times New Roman" w:hAnsi="Times New Roman" w:cs="Times New Roman"/>
          <w:sz w:val="24"/>
          <w:szCs w:val="24"/>
        </w:rPr>
        <w:t>v</w:t>
      </w:r>
      <w:r w:rsidR="004924E5">
        <w:rPr>
          <w:rFonts w:ascii="Times New Roman" w:hAnsi="Times New Roman" w:cs="Times New Roman"/>
          <w:sz w:val="24"/>
          <w:szCs w:val="24"/>
        </w:rPr>
        <w:t xml:space="preserve"> rámci </w:t>
      </w:r>
      <w:proofErr w:type="spellStart"/>
      <w:r w:rsidR="009C19F6">
        <w:rPr>
          <w:rFonts w:ascii="Times New Roman" w:hAnsi="Times New Roman" w:cs="Times New Roman"/>
          <w:sz w:val="24"/>
          <w:szCs w:val="24"/>
        </w:rPr>
        <w:t>chic</w:t>
      </w:r>
      <w:proofErr w:type="spellEnd"/>
      <w:r w:rsidR="009C19F6">
        <w:rPr>
          <w:rFonts w:ascii="Times New Roman" w:hAnsi="Times New Roman" w:cs="Times New Roman"/>
          <w:sz w:val="24"/>
          <w:szCs w:val="24"/>
        </w:rPr>
        <w:t xml:space="preserve"> lit narativu</w:t>
      </w:r>
      <w:r w:rsidR="004924E5">
        <w:rPr>
          <w:rFonts w:ascii="Times New Roman" w:hAnsi="Times New Roman" w:cs="Times New Roman"/>
          <w:sz w:val="24"/>
          <w:szCs w:val="24"/>
        </w:rPr>
        <w:t xml:space="preserve">, jednak </w:t>
      </w:r>
      <w:r w:rsidR="004A1D67">
        <w:rPr>
          <w:rFonts w:ascii="Times New Roman" w:hAnsi="Times New Roman" w:cs="Times New Roman"/>
          <w:sz w:val="24"/>
          <w:szCs w:val="24"/>
        </w:rPr>
        <w:t>o začlenění dobov</w:t>
      </w:r>
      <w:r w:rsidR="0033534B">
        <w:rPr>
          <w:rFonts w:ascii="Times New Roman" w:hAnsi="Times New Roman" w:cs="Times New Roman"/>
          <w:sz w:val="24"/>
          <w:szCs w:val="24"/>
        </w:rPr>
        <w:t>ých prvků do pozadí děje.</w:t>
      </w:r>
      <w:r w:rsidR="007D6BAD">
        <w:rPr>
          <w:rFonts w:ascii="Times New Roman" w:hAnsi="Times New Roman" w:cs="Times New Roman"/>
          <w:sz w:val="24"/>
          <w:szCs w:val="24"/>
        </w:rPr>
        <w:t xml:space="preserve"> Právě přesahy do kulturních studií patří bezesporu k nejzajímavějším částem práce. </w:t>
      </w:r>
      <w:r w:rsidR="00E57A64">
        <w:rPr>
          <w:rFonts w:ascii="Times New Roman" w:hAnsi="Times New Roman" w:cs="Times New Roman"/>
          <w:sz w:val="24"/>
          <w:szCs w:val="24"/>
        </w:rPr>
        <w:t xml:space="preserve">Bez zajímavosti není ani </w:t>
      </w:r>
      <w:r w:rsidR="00890072">
        <w:rPr>
          <w:rFonts w:ascii="Times New Roman" w:hAnsi="Times New Roman" w:cs="Times New Roman"/>
          <w:sz w:val="24"/>
          <w:szCs w:val="24"/>
        </w:rPr>
        <w:t xml:space="preserve">diplomantčina snaha </w:t>
      </w:r>
      <w:r w:rsidR="00AB440B">
        <w:rPr>
          <w:rFonts w:ascii="Times New Roman" w:hAnsi="Times New Roman" w:cs="Times New Roman"/>
          <w:sz w:val="24"/>
          <w:szCs w:val="24"/>
        </w:rPr>
        <w:t xml:space="preserve">při analýze </w:t>
      </w:r>
      <w:r w:rsidR="00F85C7F">
        <w:rPr>
          <w:rFonts w:ascii="Times New Roman" w:hAnsi="Times New Roman" w:cs="Times New Roman"/>
          <w:sz w:val="24"/>
          <w:szCs w:val="24"/>
        </w:rPr>
        <w:t xml:space="preserve">postav </w:t>
      </w:r>
      <w:r w:rsidR="00890072">
        <w:rPr>
          <w:rFonts w:ascii="Times New Roman" w:hAnsi="Times New Roman" w:cs="Times New Roman"/>
          <w:sz w:val="24"/>
          <w:szCs w:val="24"/>
        </w:rPr>
        <w:t>aplikovat</w:t>
      </w:r>
      <w:r w:rsidR="00EE7D8C">
        <w:rPr>
          <w:rFonts w:ascii="Times New Roman" w:hAnsi="Times New Roman" w:cs="Times New Roman"/>
          <w:sz w:val="24"/>
          <w:szCs w:val="24"/>
        </w:rPr>
        <w:t xml:space="preserve"> teorii identit a krize identity E. </w:t>
      </w:r>
      <w:proofErr w:type="spellStart"/>
      <w:r w:rsidR="00EE7D8C">
        <w:rPr>
          <w:rFonts w:ascii="Times New Roman" w:hAnsi="Times New Roman" w:cs="Times New Roman"/>
          <w:sz w:val="24"/>
          <w:szCs w:val="24"/>
        </w:rPr>
        <w:t>Eriksona</w:t>
      </w:r>
      <w:proofErr w:type="spellEnd"/>
      <w:r w:rsidR="00EE7D8C">
        <w:rPr>
          <w:rFonts w:ascii="Times New Roman" w:hAnsi="Times New Roman" w:cs="Times New Roman"/>
          <w:sz w:val="24"/>
          <w:szCs w:val="24"/>
        </w:rPr>
        <w:t xml:space="preserve">, byť </w:t>
      </w:r>
      <w:r w:rsidR="00E35EEE">
        <w:rPr>
          <w:rFonts w:ascii="Times New Roman" w:hAnsi="Times New Roman" w:cs="Times New Roman"/>
          <w:sz w:val="24"/>
          <w:szCs w:val="24"/>
        </w:rPr>
        <w:t xml:space="preserve">místy působí poněkud mechanicky a samoúčelně. </w:t>
      </w:r>
      <w:r w:rsidR="00135418">
        <w:rPr>
          <w:rFonts w:ascii="Times New Roman" w:hAnsi="Times New Roman" w:cs="Times New Roman"/>
          <w:sz w:val="24"/>
          <w:szCs w:val="24"/>
        </w:rPr>
        <w:t xml:space="preserve">Více pozornosti by si jistě zasloužilo pojednání o </w:t>
      </w:r>
      <w:r w:rsidR="001C230B">
        <w:rPr>
          <w:rFonts w:ascii="Times New Roman" w:hAnsi="Times New Roman" w:cs="Times New Roman"/>
          <w:sz w:val="24"/>
          <w:szCs w:val="24"/>
        </w:rPr>
        <w:t>teritoriální identitě a vztahu hlavní hrdinky k Londýnu (stručně zmíněno na s. 58).</w:t>
      </w:r>
    </w:p>
    <w:p w14:paraId="1997BC4B" w14:textId="1802525B" w:rsidR="007A0202" w:rsidRDefault="00705661" w:rsidP="001D77D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hlediska formální má práce odpovídající rozsah, poznámkový aparát a přiměřenou bibliografii. Část nazvaná „</w:t>
      </w:r>
      <w:proofErr w:type="spellStart"/>
      <w:r>
        <w:rPr>
          <w:rFonts w:ascii="Times New Roman" w:hAnsi="Times New Roman" w:cs="Times New Roman"/>
          <w:sz w:val="24"/>
          <w:szCs w:val="24"/>
        </w:rPr>
        <w:t>conclusion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“ není </w:t>
      </w:r>
      <w:r w:rsidR="002E6EFB">
        <w:rPr>
          <w:rFonts w:ascii="Times New Roman" w:hAnsi="Times New Roman" w:cs="Times New Roman"/>
          <w:sz w:val="24"/>
          <w:szCs w:val="24"/>
        </w:rPr>
        <w:t xml:space="preserve">závěrem práce, ale jejím anglickým resumé; za závěr lze pokládat pouze závěrečný odstavec poslední kapitoly. </w:t>
      </w:r>
      <w:r w:rsidR="00300F76">
        <w:rPr>
          <w:rFonts w:ascii="Times New Roman" w:hAnsi="Times New Roman" w:cs="Times New Roman"/>
          <w:sz w:val="24"/>
          <w:szCs w:val="24"/>
        </w:rPr>
        <w:t>Jazykov</w:t>
      </w:r>
      <w:r w:rsidR="00FB7D83">
        <w:rPr>
          <w:rFonts w:ascii="Times New Roman" w:hAnsi="Times New Roman" w:cs="Times New Roman"/>
          <w:sz w:val="24"/>
          <w:szCs w:val="24"/>
        </w:rPr>
        <w:t>ě</w:t>
      </w:r>
      <w:r w:rsidR="00300F76">
        <w:rPr>
          <w:rFonts w:ascii="Times New Roman" w:hAnsi="Times New Roman" w:cs="Times New Roman"/>
          <w:sz w:val="24"/>
          <w:szCs w:val="24"/>
        </w:rPr>
        <w:t xml:space="preserve"> je práce na přijatelné úrovni, občas</w:t>
      </w:r>
      <w:r w:rsidR="002A0A5F">
        <w:rPr>
          <w:rFonts w:ascii="Times New Roman" w:hAnsi="Times New Roman" w:cs="Times New Roman"/>
          <w:sz w:val="24"/>
          <w:szCs w:val="24"/>
        </w:rPr>
        <w:t xml:space="preserve"> se vyskytují</w:t>
      </w:r>
      <w:r w:rsidR="00300F76">
        <w:rPr>
          <w:rFonts w:ascii="Times New Roman" w:hAnsi="Times New Roman" w:cs="Times New Roman"/>
          <w:sz w:val="24"/>
          <w:szCs w:val="24"/>
        </w:rPr>
        <w:t xml:space="preserve"> </w:t>
      </w:r>
      <w:r w:rsidR="002A0A5F">
        <w:rPr>
          <w:rFonts w:ascii="Times New Roman" w:hAnsi="Times New Roman" w:cs="Times New Roman"/>
          <w:sz w:val="24"/>
          <w:szCs w:val="24"/>
        </w:rPr>
        <w:t xml:space="preserve">drobné </w:t>
      </w:r>
      <w:r w:rsidR="00300F76">
        <w:rPr>
          <w:rFonts w:ascii="Times New Roman" w:hAnsi="Times New Roman" w:cs="Times New Roman"/>
          <w:sz w:val="24"/>
          <w:szCs w:val="24"/>
        </w:rPr>
        <w:t>nedostatky či stylistické neobratnosti</w:t>
      </w:r>
      <w:r w:rsidR="002A0A5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CFDFBC9" w14:textId="373DB93D" w:rsidR="001939E1" w:rsidRDefault="001939E1" w:rsidP="001D77D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Celkově práce splňuje požadavky kladené na závěrečnou práci tohoto typu, nicméně vzhledem k řadě výše uvedených nedostatků ji hodnotím jako </w:t>
      </w:r>
      <w:r w:rsidR="001D77DB">
        <w:rPr>
          <w:rFonts w:ascii="Times New Roman" w:hAnsi="Times New Roman" w:cs="Times New Roman"/>
          <w:sz w:val="24"/>
          <w:szCs w:val="24"/>
        </w:rPr>
        <w:t>slabší dobrou.</w:t>
      </w:r>
    </w:p>
    <w:p w14:paraId="0F95D0F3" w14:textId="55F838EB" w:rsidR="00E35EEE" w:rsidRDefault="00E35EEE" w:rsidP="001D77D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AC6E75" w14:textId="1C13EE51" w:rsidR="001D77DB" w:rsidRDefault="001D77DB" w:rsidP="001D77D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77DB">
        <w:rPr>
          <w:rFonts w:ascii="Times New Roman" w:hAnsi="Times New Roman" w:cs="Times New Roman"/>
          <w:b/>
          <w:bCs/>
          <w:sz w:val="24"/>
          <w:szCs w:val="24"/>
        </w:rPr>
        <w:t>Hodnocení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1D77DB">
        <w:rPr>
          <w:rFonts w:ascii="Times New Roman" w:hAnsi="Times New Roman" w:cs="Times New Roman"/>
          <w:b/>
          <w:bCs/>
          <w:sz w:val="24"/>
          <w:szCs w:val="24"/>
        </w:rPr>
        <w:t>dobře (E)</w:t>
      </w:r>
    </w:p>
    <w:p w14:paraId="50A47293" w14:textId="4FCC47CC" w:rsidR="00E35EEE" w:rsidRDefault="00E35EEE" w:rsidP="001D77D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20FFBA" w14:textId="2B02BF3A" w:rsidR="00E35EEE" w:rsidRDefault="00E35EEE" w:rsidP="001D77D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77DB">
        <w:rPr>
          <w:rFonts w:ascii="Times New Roman" w:hAnsi="Times New Roman" w:cs="Times New Roman"/>
          <w:b/>
          <w:bCs/>
          <w:sz w:val="24"/>
          <w:szCs w:val="24"/>
        </w:rPr>
        <w:t>Podněty k obhajobě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384FE9EF" w14:textId="513A18BA" w:rsidR="001D77DB" w:rsidRDefault="00983A86" w:rsidP="001D77D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názvu práce se hovoří o „</w:t>
      </w:r>
      <w:proofErr w:type="spellStart"/>
      <w:r>
        <w:rPr>
          <w:rFonts w:ascii="Times New Roman" w:hAnsi="Times New Roman" w:cs="Times New Roman"/>
          <w:sz w:val="24"/>
          <w:szCs w:val="24"/>
        </w:rPr>
        <w:t>urban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community</w:t>
      </w:r>
      <w:proofErr w:type="spellEnd"/>
      <w:r>
        <w:rPr>
          <w:rFonts w:ascii="Times New Roman" w:hAnsi="Times New Roman" w:cs="Times New Roman"/>
          <w:sz w:val="24"/>
          <w:szCs w:val="24"/>
        </w:rPr>
        <w:t>“ – mohla byste nějak shrnout, jak je právě městské společenství v románu zobrazeno?</w:t>
      </w:r>
    </w:p>
    <w:p w14:paraId="36AC8BF2" w14:textId="77777777" w:rsidR="00983A86" w:rsidRDefault="00983A86" w:rsidP="001D77D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3D9031" w14:textId="670EA800" w:rsidR="000B184C" w:rsidRDefault="00A003AD" w:rsidP="001D77D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 podle vás možné chápat </w:t>
      </w:r>
      <w:r w:rsidRPr="00A003AD">
        <w:rPr>
          <w:rFonts w:ascii="Times New Roman" w:hAnsi="Times New Roman" w:cs="Times New Roman"/>
          <w:i/>
          <w:iCs/>
          <w:sz w:val="24"/>
          <w:szCs w:val="24"/>
        </w:rPr>
        <w:t>Deník Bridget Jonesové</w:t>
      </w:r>
      <w:r>
        <w:rPr>
          <w:rFonts w:ascii="Times New Roman" w:hAnsi="Times New Roman" w:cs="Times New Roman"/>
          <w:sz w:val="24"/>
          <w:szCs w:val="24"/>
        </w:rPr>
        <w:t xml:space="preserve"> jako </w:t>
      </w:r>
      <w:r w:rsidR="00200040">
        <w:rPr>
          <w:rFonts w:ascii="Times New Roman" w:hAnsi="Times New Roman" w:cs="Times New Roman"/>
          <w:sz w:val="24"/>
          <w:szCs w:val="24"/>
        </w:rPr>
        <w:t>určitou kritiku (či dokonce výsměch) feminismu</w:t>
      </w:r>
      <w:r w:rsidR="00287254">
        <w:rPr>
          <w:rFonts w:ascii="Times New Roman" w:hAnsi="Times New Roman" w:cs="Times New Roman"/>
          <w:sz w:val="24"/>
          <w:szCs w:val="24"/>
        </w:rPr>
        <w:t xml:space="preserve"> – a</w:t>
      </w:r>
      <w:r w:rsidR="0018633F">
        <w:rPr>
          <w:rFonts w:ascii="Times New Roman" w:hAnsi="Times New Roman" w:cs="Times New Roman"/>
          <w:sz w:val="24"/>
          <w:szCs w:val="24"/>
        </w:rPr>
        <w:t xml:space="preserve">utorka </w:t>
      </w:r>
      <w:r w:rsidR="00287254">
        <w:rPr>
          <w:rFonts w:ascii="Times New Roman" w:hAnsi="Times New Roman" w:cs="Times New Roman"/>
          <w:sz w:val="24"/>
          <w:szCs w:val="24"/>
        </w:rPr>
        <w:t xml:space="preserve">přeci </w:t>
      </w:r>
      <w:r w:rsidR="0018633F">
        <w:rPr>
          <w:rFonts w:ascii="Times New Roman" w:hAnsi="Times New Roman" w:cs="Times New Roman"/>
          <w:sz w:val="24"/>
          <w:szCs w:val="24"/>
        </w:rPr>
        <w:t>prezentuje ženskou postavu</w:t>
      </w:r>
      <w:r w:rsidR="000E6C3B">
        <w:rPr>
          <w:rFonts w:ascii="Times New Roman" w:hAnsi="Times New Roman" w:cs="Times New Roman"/>
          <w:sz w:val="24"/>
          <w:szCs w:val="24"/>
        </w:rPr>
        <w:t xml:space="preserve"> </w:t>
      </w:r>
      <w:r w:rsidR="008C4838">
        <w:rPr>
          <w:rFonts w:ascii="Times New Roman" w:hAnsi="Times New Roman" w:cs="Times New Roman"/>
          <w:sz w:val="24"/>
          <w:szCs w:val="24"/>
        </w:rPr>
        <w:t xml:space="preserve">z vyšších vrstev </w:t>
      </w:r>
      <w:r w:rsidR="00084ADB">
        <w:rPr>
          <w:rFonts w:ascii="Times New Roman" w:hAnsi="Times New Roman" w:cs="Times New Roman"/>
          <w:sz w:val="24"/>
          <w:szCs w:val="24"/>
        </w:rPr>
        <w:t xml:space="preserve">se zajímavým profesním životem, </w:t>
      </w:r>
      <w:r w:rsidR="008C4838">
        <w:rPr>
          <w:rFonts w:ascii="Times New Roman" w:hAnsi="Times New Roman" w:cs="Times New Roman"/>
          <w:sz w:val="24"/>
          <w:szCs w:val="24"/>
        </w:rPr>
        <w:t>která přesto spojuje své osobní štěstí s výběrem partnera a manželstvím?</w:t>
      </w:r>
      <w:r w:rsidR="00062EB7">
        <w:rPr>
          <w:rFonts w:ascii="Times New Roman" w:hAnsi="Times New Roman" w:cs="Times New Roman"/>
          <w:sz w:val="24"/>
          <w:szCs w:val="24"/>
        </w:rPr>
        <w:t xml:space="preserve"> Jak by se v tomto světle dala naopak </w:t>
      </w:r>
      <w:r w:rsidR="000B184C">
        <w:rPr>
          <w:rFonts w:ascii="Times New Roman" w:hAnsi="Times New Roman" w:cs="Times New Roman"/>
          <w:sz w:val="24"/>
          <w:szCs w:val="24"/>
        </w:rPr>
        <w:t>komentovat postava paní Jonesové?</w:t>
      </w:r>
    </w:p>
    <w:p w14:paraId="3E6645E0" w14:textId="77777777" w:rsidR="001D77DB" w:rsidRDefault="001D77DB" w:rsidP="001D77DB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10AC29E4" w14:textId="74908E67" w:rsidR="008C4838" w:rsidRDefault="000B184C" w:rsidP="001D77D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003AD">
        <w:rPr>
          <w:rFonts w:ascii="Times New Roman" w:hAnsi="Times New Roman" w:cs="Times New Roman"/>
          <w:i/>
          <w:iCs/>
          <w:sz w:val="24"/>
          <w:szCs w:val="24"/>
        </w:rPr>
        <w:t>Deník Bridget Jonesové</w:t>
      </w:r>
      <w:r>
        <w:rPr>
          <w:rFonts w:ascii="Times New Roman" w:hAnsi="Times New Roman" w:cs="Times New Roman"/>
          <w:sz w:val="24"/>
          <w:szCs w:val="24"/>
        </w:rPr>
        <w:t xml:space="preserve"> bývá</w:t>
      </w:r>
      <w:r w:rsidR="00062EB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označován jako </w:t>
      </w:r>
      <w:proofErr w:type="spellStart"/>
      <w:r w:rsidR="004156A5">
        <w:rPr>
          <w:rFonts w:ascii="Times New Roman" w:hAnsi="Times New Roman" w:cs="Times New Roman"/>
          <w:sz w:val="24"/>
          <w:szCs w:val="24"/>
        </w:rPr>
        <w:t>fanfiction</w:t>
      </w:r>
      <w:proofErr w:type="spellEnd"/>
      <w:r w:rsidR="004156A5">
        <w:rPr>
          <w:rFonts w:ascii="Times New Roman" w:hAnsi="Times New Roman" w:cs="Times New Roman"/>
          <w:sz w:val="24"/>
          <w:szCs w:val="24"/>
        </w:rPr>
        <w:t xml:space="preserve"> k dílu Jane Austenové. </w:t>
      </w:r>
      <w:r w:rsidR="00771FE9">
        <w:rPr>
          <w:rFonts w:ascii="Times New Roman" w:hAnsi="Times New Roman" w:cs="Times New Roman"/>
          <w:sz w:val="24"/>
          <w:szCs w:val="24"/>
        </w:rPr>
        <w:t xml:space="preserve">Může podle vás </w:t>
      </w:r>
      <w:r w:rsidR="00300F76">
        <w:rPr>
          <w:rFonts w:ascii="Times New Roman" w:hAnsi="Times New Roman" w:cs="Times New Roman"/>
          <w:sz w:val="24"/>
          <w:szCs w:val="24"/>
        </w:rPr>
        <w:t xml:space="preserve">„čtenářsky“ </w:t>
      </w:r>
      <w:r w:rsidR="00771FE9">
        <w:rPr>
          <w:rFonts w:ascii="Times New Roman" w:hAnsi="Times New Roman" w:cs="Times New Roman"/>
          <w:sz w:val="24"/>
          <w:szCs w:val="24"/>
        </w:rPr>
        <w:t xml:space="preserve">fungovat </w:t>
      </w:r>
      <w:r w:rsidR="00300F76">
        <w:rPr>
          <w:rFonts w:ascii="Times New Roman" w:hAnsi="Times New Roman" w:cs="Times New Roman"/>
          <w:sz w:val="24"/>
          <w:szCs w:val="24"/>
        </w:rPr>
        <w:t>i bez znalosti románů Austenové?</w:t>
      </w:r>
    </w:p>
    <w:p w14:paraId="68B3EB18" w14:textId="594EE44A" w:rsidR="00004450" w:rsidRDefault="00004450" w:rsidP="001D77D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98CC4A" w14:textId="7AE211D0" w:rsidR="00004450" w:rsidRDefault="00004450" w:rsidP="001D77D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E5299B" w14:textId="77777777" w:rsidR="00004450" w:rsidRPr="00004450" w:rsidRDefault="00004450" w:rsidP="00004450">
      <w:pPr>
        <w:spacing w:after="0" w:line="271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004450">
        <w:rPr>
          <w:rFonts w:ascii="Times New Roman" w:eastAsia="Times New Roman" w:hAnsi="Times New Roman" w:cs="Times New Roman"/>
          <w:sz w:val="24"/>
          <w:szCs w:val="20"/>
          <w:lang w:eastAsia="cs-CZ"/>
        </w:rPr>
        <w:t>Doc. Mgr. Šárka Bubíková, Ph.D.</w:t>
      </w:r>
    </w:p>
    <w:p w14:paraId="0279FE52" w14:textId="7A76389D" w:rsidR="00004450" w:rsidRPr="00004450" w:rsidRDefault="00004450" w:rsidP="00004450">
      <w:pPr>
        <w:spacing w:after="0" w:line="271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cs-CZ"/>
        </w:rPr>
        <w:t>oponentka</w:t>
      </w:r>
    </w:p>
    <w:p w14:paraId="1D1E4F8E" w14:textId="77777777" w:rsidR="00004450" w:rsidRPr="00004450" w:rsidRDefault="00004450" w:rsidP="00004450">
      <w:pPr>
        <w:spacing w:after="0" w:line="271" w:lineRule="auto"/>
        <w:ind w:firstLine="708"/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</w:pPr>
    </w:p>
    <w:p w14:paraId="2EDEC42B" w14:textId="77777777" w:rsidR="00004450" w:rsidRPr="00004450" w:rsidRDefault="00004450" w:rsidP="00004450">
      <w:pPr>
        <w:spacing w:after="0" w:line="271" w:lineRule="auto"/>
        <w:jc w:val="right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14:paraId="33187E56" w14:textId="6F1164EF" w:rsidR="00004450" w:rsidRPr="00004450" w:rsidRDefault="00004450" w:rsidP="00004450">
      <w:pPr>
        <w:spacing w:after="0" w:line="271" w:lineRule="auto"/>
        <w:jc w:val="right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004450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V Pardubicích </w:t>
      </w:r>
      <w:r>
        <w:rPr>
          <w:rFonts w:ascii="Times New Roman" w:eastAsia="Times New Roman" w:hAnsi="Times New Roman" w:cs="Times New Roman"/>
          <w:sz w:val="24"/>
          <w:szCs w:val="20"/>
          <w:lang w:eastAsia="cs-CZ"/>
        </w:rPr>
        <w:t>20</w:t>
      </w:r>
      <w:r w:rsidRPr="00004450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0"/>
          <w:lang w:eastAsia="cs-CZ"/>
        </w:rPr>
        <w:t>květ</w:t>
      </w:r>
      <w:r w:rsidRPr="00004450">
        <w:rPr>
          <w:rFonts w:ascii="Times New Roman" w:eastAsia="Times New Roman" w:hAnsi="Times New Roman" w:cs="Times New Roman"/>
          <w:sz w:val="24"/>
          <w:szCs w:val="20"/>
          <w:lang w:eastAsia="cs-CZ"/>
        </w:rPr>
        <w:t>na 202</w:t>
      </w:r>
      <w:r>
        <w:rPr>
          <w:rFonts w:ascii="Times New Roman" w:eastAsia="Times New Roman" w:hAnsi="Times New Roman" w:cs="Times New Roman"/>
          <w:sz w:val="24"/>
          <w:szCs w:val="20"/>
          <w:lang w:eastAsia="cs-CZ"/>
        </w:rPr>
        <w:t>2</w:t>
      </w:r>
      <w:r w:rsidRPr="00004450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                                      </w:t>
      </w:r>
    </w:p>
    <w:p w14:paraId="4DD25E16" w14:textId="77777777" w:rsidR="00004450" w:rsidRPr="00BF1FD6" w:rsidRDefault="00004450" w:rsidP="001D77D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004450" w:rsidRPr="00BF1F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6958"/>
    <w:rsid w:val="00004450"/>
    <w:rsid w:val="00033295"/>
    <w:rsid w:val="00062EB7"/>
    <w:rsid w:val="00084ADB"/>
    <w:rsid w:val="000B184C"/>
    <w:rsid w:val="000E6C3B"/>
    <w:rsid w:val="00135418"/>
    <w:rsid w:val="0018633F"/>
    <w:rsid w:val="001939E1"/>
    <w:rsid w:val="001C230B"/>
    <w:rsid w:val="001D77DB"/>
    <w:rsid w:val="001F4559"/>
    <w:rsid w:val="001F7CF0"/>
    <w:rsid w:val="00200040"/>
    <w:rsid w:val="00252D1A"/>
    <w:rsid w:val="00280430"/>
    <w:rsid w:val="00287254"/>
    <w:rsid w:val="002A0A5F"/>
    <w:rsid w:val="002E39FF"/>
    <w:rsid w:val="002E6EFB"/>
    <w:rsid w:val="00300F76"/>
    <w:rsid w:val="0033534B"/>
    <w:rsid w:val="003F5A60"/>
    <w:rsid w:val="004156A5"/>
    <w:rsid w:val="004924E5"/>
    <w:rsid w:val="004A1D67"/>
    <w:rsid w:val="00564AE4"/>
    <w:rsid w:val="00570EB0"/>
    <w:rsid w:val="005F7BBB"/>
    <w:rsid w:val="00665911"/>
    <w:rsid w:val="00683B4E"/>
    <w:rsid w:val="006A6958"/>
    <w:rsid w:val="006B5AD5"/>
    <w:rsid w:val="006C0168"/>
    <w:rsid w:val="006D3329"/>
    <w:rsid w:val="006F78D6"/>
    <w:rsid w:val="00705661"/>
    <w:rsid w:val="00771FE9"/>
    <w:rsid w:val="007724C3"/>
    <w:rsid w:val="007A0202"/>
    <w:rsid w:val="007B5ED6"/>
    <w:rsid w:val="007D6BAD"/>
    <w:rsid w:val="007F2255"/>
    <w:rsid w:val="00890072"/>
    <w:rsid w:val="008C4838"/>
    <w:rsid w:val="008D232C"/>
    <w:rsid w:val="008F792B"/>
    <w:rsid w:val="00923FE2"/>
    <w:rsid w:val="00980925"/>
    <w:rsid w:val="00983A86"/>
    <w:rsid w:val="009C19F6"/>
    <w:rsid w:val="009F37AC"/>
    <w:rsid w:val="00A003AD"/>
    <w:rsid w:val="00A170CA"/>
    <w:rsid w:val="00A85068"/>
    <w:rsid w:val="00A85169"/>
    <w:rsid w:val="00AB440B"/>
    <w:rsid w:val="00BF1FD6"/>
    <w:rsid w:val="00CA19CE"/>
    <w:rsid w:val="00CE4767"/>
    <w:rsid w:val="00D3658E"/>
    <w:rsid w:val="00E217E4"/>
    <w:rsid w:val="00E35EEE"/>
    <w:rsid w:val="00E57A64"/>
    <w:rsid w:val="00EC086C"/>
    <w:rsid w:val="00EE7D8C"/>
    <w:rsid w:val="00F85C7F"/>
    <w:rsid w:val="00FB7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4369FF"/>
  <w15:chartTrackingRefBased/>
  <w15:docId w15:val="{690D65F8-5730-4A29-A4B2-91579C237A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6D3329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u w:val="single"/>
      <w:lang w:eastAsia="cs-CZ"/>
    </w:rPr>
  </w:style>
  <w:style w:type="character" w:customStyle="1" w:styleId="NzevChar">
    <w:name w:val="Název Char"/>
    <w:basedOn w:val="Standardnpsmoodstavce"/>
    <w:link w:val="Nzev"/>
    <w:rsid w:val="006D3329"/>
    <w:rPr>
      <w:rFonts w:ascii="Times New Roman" w:eastAsia="Times New Roman" w:hAnsi="Times New Roman" w:cs="Times New Roman"/>
      <w:b/>
      <w:sz w:val="24"/>
      <w:szCs w:val="20"/>
      <w:u w:val="single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4915C4165C6B240A97C17AE527A4E50" ma:contentTypeVersion="14" ma:contentTypeDescription="Vytvoří nový dokument" ma:contentTypeScope="" ma:versionID="4faf5f9a9d9d662fd2327b51b647c0fa">
  <xsd:schema xmlns:xsd="http://www.w3.org/2001/XMLSchema" xmlns:xs="http://www.w3.org/2001/XMLSchema" xmlns:p="http://schemas.microsoft.com/office/2006/metadata/properties" xmlns:ns3="fd98bb85-772f-49a8-84f4-5bd8f634c558" xmlns:ns4="d7b94a22-2bc2-471b-b46c-8882fed3f94d" targetNamespace="http://schemas.microsoft.com/office/2006/metadata/properties" ma:root="true" ma:fieldsID="d84b2826650ee4db635693775c8205a6" ns3:_="" ns4:_="">
    <xsd:import namespace="fd98bb85-772f-49a8-84f4-5bd8f634c558"/>
    <xsd:import namespace="d7b94a22-2bc2-471b-b46c-8882fed3f94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98bb85-772f-49a8-84f4-5bd8f634c5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94a22-2bc2-471b-b46c-8882fed3f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447B58A5-0AF7-41AF-BCBB-DA84A6D6E1B8}">
  <ds:schemaRefs>
    <ds:schemaRef ds:uri="http://schemas.microsoft.com/office/infopath/2007/PartnerControls"/>
    <ds:schemaRef ds:uri="http://www.w3.org/XML/1998/namespace"/>
    <ds:schemaRef ds:uri="http://purl.org/dc/terms/"/>
    <ds:schemaRef ds:uri="http://purl.org/dc/elements/1.1/"/>
    <ds:schemaRef ds:uri="d7b94a22-2bc2-471b-b46c-8882fed3f94d"/>
    <ds:schemaRef ds:uri="http://schemas.openxmlformats.org/package/2006/metadata/core-properties"/>
    <ds:schemaRef ds:uri="http://schemas.microsoft.com/office/2006/documentManagement/types"/>
    <ds:schemaRef ds:uri="fd98bb85-772f-49a8-84f4-5bd8f634c558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137BD560-ABA6-417C-A305-9C8FF4E335A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1E40C78-AE1B-470E-A6A4-5B9671C136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98bb85-772f-49a8-84f4-5bd8f634c558"/>
    <ds:schemaRef ds:uri="d7b94a22-2bc2-471b-b46c-8882fed3f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A33E657-FB5B-4D8C-AD62-42B8FB1894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510</Words>
  <Characters>3013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Bubikova Sarka</dc:creator>
  <cp:keywords/>
  <dc:description/>
  <cp:lastModifiedBy>Bubikova Sarka</cp:lastModifiedBy>
  <cp:revision>2</cp:revision>
  <dcterms:created xsi:type="dcterms:W3CDTF">2022-05-23T10:14:00Z</dcterms:created>
  <dcterms:modified xsi:type="dcterms:W3CDTF">2022-05-23T10:14:00Z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0x01010024915C4165C6B240A97C17AE527A4E50</vt:lpwstr>
  </property>
</Properties>
</file>