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194BF2">
        <w:rPr>
          <w:b/>
          <w:i/>
          <w:sz w:val="32"/>
          <w:szCs w:val="32"/>
        </w:rPr>
        <w:t>vedoucího</w:t>
      </w:r>
      <w:r w:rsidR="00CB638F">
        <w:rPr>
          <w:b/>
          <w:i/>
          <w:sz w:val="32"/>
          <w:szCs w:val="32"/>
        </w:rPr>
        <w:t xml:space="preserve"> </w:t>
      </w:r>
      <w:r w:rsidR="00194BF2">
        <w:rPr>
          <w:b/>
          <w:i/>
          <w:sz w:val="32"/>
          <w:szCs w:val="32"/>
        </w:rPr>
        <w:t>bakalářské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5FD">
        <w:rPr>
          <w:b/>
        </w:rPr>
        <w:t xml:space="preserve"> </w:t>
      </w:r>
      <w:r w:rsidR="000215FD" w:rsidRPr="000215FD">
        <w:rPr>
          <w:bCs/>
        </w:rPr>
        <w:t>Michaela Kozlíková</w:t>
      </w:r>
      <w:r w:rsidR="000215FD">
        <w:rPr>
          <w:b/>
        </w:rPr>
        <w:t xml:space="preserve"> </w:t>
      </w:r>
      <w:r w:rsidR="00021267">
        <w:rPr>
          <w:b/>
        </w:rPr>
        <w:tab/>
      </w:r>
    </w:p>
    <w:p w:rsidR="00194BF2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="006755C6">
        <w:t xml:space="preserve"> </w:t>
      </w:r>
      <w:r w:rsidR="000215FD">
        <w:t xml:space="preserve">Analýza mediálního sdělení pojednávajícího o seniorech z denního tisku  </w:t>
      </w:r>
    </w:p>
    <w:p w:rsidR="00BB082C" w:rsidRPr="00BD54FF" w:rsidRDefault="00BB082C" w:rsidP="00080D7A">
      <w:pPr>
        <w:spacing w:before="60"/>
        <w:ind w:left="2124" w:hanging="2124"/>
        <w:jc w:val="both"/>
        <w:rPr>
          <w:b/>
        </w:rPr>
      </w:pPr>
    </w:p>
    <w:p w:rsidR="00194BF2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="00016E26">
        <w:rPr>
          <w:b/>
        </w:rPr>
        <w:t xml:space="preserve"> </w:t>
      </w:r>
      <w:r w:rsidR="00016E26" w:rsidRPr="00016E26">
        <w:t>Mgr. Tomáš Retka</w:t>
      </w:r>
      <w:r w:rsidRPr="00BD54FF">
        <w:rPr>
          <w:b/>
        </w:rPr>
        <w:tab/>
      </w:r>
      <w:r w:rsidR="008E1EB7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="008D0E0E">
        <w:rPr>
          <w:b/>
        </w:rPr>
        <w:t xml:space="preserve"> </w:t>
      </w:r>
      <w:r w:rsidR="008D0E0E" w:rsidRPr="00FA06F0">
        <w:rPr>
          <w:color w:val="000000" w:themeColor="text1"/>
          <w:shd w:val="clear" w:color="auto" w:fill="FFFFFF"/>
        </w:rPr>
        <w:t>Humanitní studia – B 6107</w:t>
      </w:r>
      <w:r w:rsidRPr="00BD54FF">
        <w:rPr>
          <w:b/>
        </w:rPr>
        <w:tab/>
      </w:r>
      <w:r w:rsidRPr="00BD54FF">
        <w:rPr>
          <w:b/>
        </w:rPr>
        <w:tab/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="008D0E0E">
        <w:rPr>
          <w:b/>
        </w:rPr>
        <w:t xml:space="preserve"> </w:t>
      </w:r>
      <w:r w:rsidR="008D0E0E" w:rsidRPr="00FA06F0">
        <w:rPr>
          <w:color w:val="000000" w:themeColor="text1"/>
          <w:shd w:val="clear" w:color="auto" w:fill="FFFFFF"/>
        </w:rPr>
        <w:t>Humanitní studia – 6107R003</w:t>
      </w:r>
      <w:r w:rsidRPr="00BD54FF">
        <w:rPr>
          <w:b/>
        </w:rPr>
        <w:tab/>
      </w:r>
      <w:r w:rsidRPr="00BD54FF">
        <w:rPr>
          <w:b/>
        </w:rPr>
        <w:tab/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="00AA7745">
        <w:rPr>
          <w:b/>
        </w:rPr>
        <w:t xml:space="preserve"> </w:t>
      </w:r>
      <w:r w:rsidR="008E1EB7" w:rsidRPr="00CE52FD">
        <w:t>201</w:t>
      </w:r>
      <w:r w:rsidR="006755C6">
        <w:t>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6B3414">
        <w:rPr>
          <w:b/>
        </w:rPr>
        <w:t xml:space="preserve"> </w:t>
      </w:r>
      <w:r w:rsidR="006B3414">
        <w:t>PhDr. Marcela Ehlová, Ph.D.</w:t>
      </w:r>
      <w:r w:rsidR="008E1EB7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CB203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Hodnocení </w:t>
            </w:r>
            <w:r w:rsidR="00CB203D">
              <w:rPr>
                <w:b/>
                <w:sz w:val="22"/>
                <w:szCs w:val="22"/>
              </w:rPr>
              <w:t>bakalářské</w:t>
            </w:r>
            <w:bookmarkStart w:id="0" w:name="_GoBack"/>
            <w:bookmarkEnd w:id="0"/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002DC" w:rsidRDefault="000215F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002DC" w:rsidRDefault="005002D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002DC" w:rsidRDefault="000215F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002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002DC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002DC" w:rsidRDefault="005002DC" w:rsidP="00021267">
            <w:pPr>
              <w:jc w:val="center"/>
              <w:rPr>
                <w:b/>
                <w:sz w:val="22"/>
                <w:szCs w:val="22"/>
              </w:rPr>
            </w:pPr>
            <w:r w:rsidRPr="005002D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755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002DC" w:rsidRDefault="005002DC" w:rsidP="00021267">
            <w:pPr>
              <w:jc w:val="center"/>
              <w:rPr>
                <w:b/>
                <w:sz w:val="22"/>
                <w:szCs w:val="22"/>
              </w:rPr>
            </w:pPr>
            <w:r w:rsidRPr="005002DC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002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0215FD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 xml:space="preserve">vyjádření k hodnocení </w:t>
      </w:r>
      <w:r w:rsidR="00194BF2">
        <w:rPr>
          <w:b/>
        </w:rPr>
        <w:t>bakalářské</w:t>
      </w:r>
      <w:r w:rsidRPr="00BD54FF">
        <w:rPr>
          <w:b/>
        </w:rPr>
        <w:t xml:space="preserve"> práce:</w:t>
      </w:r>
    </w:p>
    <w:p w:rsidR="00CC6B35" w:rsidRDefault="00CC6B35" w:rsidP="002A635B">
      <w:pPr>
        <w:spacing w:before="120" w:line="360" w:lineRule="auto"/>
        <w:jc w:val="both"/>
        <w:rPr>
          <w:b/>
        </w:rPr>
      </w:pPr>
    </w:p>
    <w:p w:rsidR="000215FD" w:rsidRPr="000215FD" w:rsidRDefault="000215FD" w:rsidP="002A635B">
      <w:pPr>
        <w:spacing w:before="120" w:line="360" w:lineRule="auto"/>
        <w:jc w:val="both"/>
        <w:rPr>
          <w:bCs/>
        </w:rPr>
      </w:pPr>
      <w:r w:rsidRPr="000215FD">
        <w:rPr>
          <w:bCs/>
        </w:rPr>
        <w:t>Michaela Kozlíková se ve své bakalářské práci věnuje problematice mediálního obrazu seniorů v</w:t>
      </w:r>
      <w:r w:rsidR="007E12D9">
        <w:rPr>
          <w:bCs/>
        </w:rPr>
        <w:t xml:space="preserve"> současném </w:t>
      </w:r>
      <w:r w:rsidRPr="000215FD">
        <w:rPr>
          <w:bCs/>
        </w:rPr>
        <w:t>denním tisku.</w:t>
      </w:r>
      <w:r>
        <w:rPr>
          <w:bCs/>
        </w:rPr>
        <w:t xml:space="preserve"> </w:t>
      </w:r>
      <w:r w:rsidR="007E12D9">
        <w:rPr>
          <w:bCs/>
        </w:rPr>
        <w:t xml:space="preserve">Autorka si vybrala konkrétní deník (MF Dnes) a zaměřila se na jeho mediální sdělení týkající se seniorů ve vybraném časovém období (rok 2018). Jedná se o téma zajímavé, podnětné a přínosné.   </w:t>
      </w:r>
      <w:r w:rsidRPr="000215FD">
        <w:rPr>
          <w:bCs/>
        </w:rPr>
        <w:t xml:space="preserve">  </w:t>
      </w:r>
    </w:p>
    <w:p w:rsidR="00016E26" w:rsidRDefault="00016E26" w:rsidP="002A635B">
      <w:pPr>
        <w:spacing w:line="360" w:lineRule="auto"/>
        <w:jc w:val="both"/>
      </w:pPr>
    </w:p>
    <w:p w:rsidR="007E12D9" w:rsidRDefault="007E12D9" w:rsidP="002A635B">
      <w:pPr>
        <w:spacing w:line="360" w:lineRule="auto"/>
        <w:jc w:val="both"/>
      </w:pPr>
      <w:r>
        <w:t xml:space="preserve">Bakalářská práce Michaely Kozlíkové obsahuje tři základní kapitoly. První teoretická kapitola vymezuje především téma stáří, stárnutí a otázku demografických změn v české společnosti. Autorka ale také poukazuje na problematiku ageismu, stereotypů a předsudků. V druhé kapitole se Michaela Kozlíková věnuje fenoménu </w:t>
      </w:r>
      <w:r w:rsidR="00720391">
        <w:t xml:space="preserve">masové komunikace a významu medií v současné společnosti. Poznatky z obou teoretických kapitol autorka propojuje a využívá ve své třetí kapitole, v niž se věnuje popisu, analýze a intepretaci empirických dat, které získala </w:t>
      </w:r>
      <w:r w:rsidR="00C0109B">
        <w:t>prostřednictvím</w:t>
      </w:r>
      <w:r w:rsidR="00720391">
        <w:t xml:space="preserve"> svého </w:t>
      </w:r>
      <w:r w:rsidR="00C0109B">
        <w:t>výzkumu</w:t>
      </w:r>
      <w:r w:rsidR="00720391">
        <w:t xml:space="preserve">.  </w:t>
      </w:r>
    </w:p>
    <w:p w:rsidR="007136A8" w:rsidRDefault="007136A8" w:rsidP="002A635B">
      <w:pPr>
        <w:spacing w:line="360" w:lineRule="auto"/>
        <w:jc w:val="both"/>
      </w:pPr>
    </w:p>
    <w:p w:rsidR="00592696" w:rsidRDefault="007136A8" w:rsidP="002A635B">
      <w:pPr>
        <w:spacing w:line="360" w:lineRule="auto"/>
        <w:jc w:val="both"/>
      </w:pPr>
      <w:r>
        <w:t xml:space="preserve">V průběhu výzkumného šetření využívá studentka především metodu obsahové analýzy. Michaela Kozlíková poukazuje na kvantitativní i kvalitativní rozměr této výzkumné metody a obě tyto perspektivy se snaží ve svých intepretacích reflektovat. Výzkum je logicky koncipovaný a empirická data poskytují adekvátní odpovědi na výzkumné otázky, které si studentka vymezila. </w:t>
      </w:r>
    </w:p>
    <w:p w:rsidR="00592696" w:rsidRDefault="00592696" w:rsidP="002A635B">
      <w:pPr>
        <w:spacing w:line="360" w:lineRule="auto"/>
        <w:jc w:val="both"/>
      </w:pPr>
    </w:p>
    <w:p w:rsidR="007136A8" w:rsidRDefault="00592696" w:rsidP="002A635B">
      <w:pPr>
        <w:spacing w:line="360" w:lineRule="auto"/>
        <w:jc w:val="both"/>
      </w:pPr>
      <w:r>
        <w:t xml:space="preserve">Bakalářská práce je adekvátně strukturovaná, jednotlivé kapitoly na sebe poměrně dobře navazují. </w:t>
      </w:r>
      <w:r w:rsidR="007E2C67">
        <w:t xml:space="preserve">Studentka dobře reflektuje základní teoretické přístupy týkající se vymezené problematiky. Určitou rezervu však představuje skutečnost, že autorka vychází především ze sekundárních zdrojů. Klasické autory sice Michaela Kozlíková zmiňuje (například </w:t>
      </w:r>
      <w:proofErr w:type="spellStart"/>
      <w:r w:rsidR="007E2C67">
        <w:t>Habermas</w:t>
      </w:r>
      <w:proofErr w:type="spellEnd"/>
      <w:r w:rsidR="007E2C67">
        <w:t xml:space="preserve"> a </w:t>
      </w:r>
      <w:proofErr w:type="spellStart"/>
      <w:r w:rsidR="007E2C67">
        <w:t>Bauman</w:t>
      </w:r>
      <w:proofErr w:type="spellEnd"/>
      <w:r w:rsidR="007E2C67">
        <w:t>), ale primárně z jejich děl nevychází. Další dílčí rezervy představují občasné překlepy, stylistické chyby a drobné nepřesnosti v</w:t>
      </w:r>
      <w:r w:rsidR="006B3414">
        <w:t> odkazování (např. na straně 14 </w:t>
      </w:r>
      <w:r w:rsidR="007E2C67">
        <w:t xml:space="preserve">autorka zmiňuje závěry z časopisu Demografie, není však uvedený odkaz na tento zdroj).   </w:t>
      </w:r>
      <w:r w:rsidR="007136A8">
        <w:t xml:space="preserve"> </w:t>
      </w:r>
    </w:p>
    <w:p w:rsidR="007F054D" w:rsidRDefault="004163B0" w:rsidP="002A635B">
      <w:pPr>
        <w:spacing w:line="360" w:lineRule="auto"/>
        <w:jc w:val="both"/>
      </w:pPr>
      <w:r>
        <w:t xml:space="preserve">  </w:t>
      </w:r>
    </w:p>
    <w:p w:rsidR="008F0EC5" w:rsidRDefault="00CE52FD" w:rsidP="002A635B">
      <w:pPr>
        <w:spacing w:line="360" w:lineRule="auto"/>
        <w:jc w:val="both"/>
      </w:pPr>
      <w:r>
        <w:t>Na základě výše uvedených závěrů</w:t>
      </w:r>
      <w:r w:rsidR="007F054D">
        <w:t xml:space="preserve">, doporučuji bakalářskou práci </w:t>
      </w:r>
      <w:r w:rsidR="00BB082C">
        <w:t xml:space="preserve">Michaely Kozlíkové </w:t>
      </w:r>
      <w:r w:rsidR="007F054D">
        <w:t xml:space="preserve">k obhajobě a navrhuji jí hodnotit známkou </w:t>
      </w:r>
      <w:r w:rsidR="00BB082C">
        <w:rPr>
          <w:b/>
        </w:rPr>
        <w:t>C</w:t>
      </w:r>
      <w:r w:rsidR="007F054D">
        <w:t xml:space="preserve">.         </w:t>
      </w:r>
      <w:r w:rsidR="00D4740B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:rsidR="00CC6B35" w:rsidRPr="00CC6B35" w:rsidRDefault="00CC6B35" w:rsidP="0082081A">
      <w:pPr>
        <w:jc w:val="both"/>
        <w:rPr>
          <w:b/>
          <w:bCs/>
        </w:rPr>
      </w:pPr>
    </w:p>
    <w:p w:rsidR="00CC6B35" w:rsidRDefault="00CC6B35" w:rsidP="00CC6B35">
      <w:pPr>
        <w:pStyle w:val="Odstavecseseznamem"/>
        <w:numPr>
          <w:ilvl w:val="0"/>
          <w:numId w:val="5"/>
        </w:numPr>
        <w:spacing w:line="360" w:lineRule="auto"/>
        <w:ind w:left="714" w:hanging="357"/>
        <w:jc w:val="both"/>
      </w:pPr>
      <w:r w:rsidRPr="00CC6B35">
        <w:t>V</w:t>
      </w:r>
      <w:r>
        <w:t> </w:t>
      </w:r>
      <w:r w:rsidRPr="00CC6B35">
        <w:t>podkapitole</w:t>
      </w:r>
      <w:r>
        <w:t xml:space="preserve"> 1.3.1 popisujete problematiku ageismu. V kontextu Vaší práce je daná otázka analyzována (a to logicky a správně) v kontextu diskriminace seniorů. Je však možné se setkat i s jinými formami ageismu (ve vztahu k jiným věkovým skupinám)? Pokud ano, uveďte konkrétní příklad.</w:t>
      </w:r>
    </w:p>
    <w:p w:rsidR="00CC6B35" w:rsidRDefault="00CC6B35" w:rsidP="00CC6B35">
      <w:pPr>
        <w:pStyle w:val="Odstavecseseznamem"/>
        <w:spacing w:line="360" w:lineRule="auto"/>
        <w:ind w:left="714"/>
        <w:jc w:val="both"/>
      </w:pPr>
    </w:p>
    <w:p w:rsidR="00CC6B35" w:rsidRPr="00CC6B35" w:rsidRDefault="00CC6B35" w:rsidP="00CC6B35">
      <w:pPr>
        <w:pStyle w:val="Odstavecseseznamem"/>
        <w:numPr>
          <w:ilvl w:val="0"/>
          <w:numId w:val="5"/>
        </w:numPr>
        <w:spacing w:line="360" w:lineRule="auto"/>
        <w:ind w:left="714" w:hanging="357"/>
        <w:jc w:val="both"/>
      </w:pPr>
      <w:r>
        <w:t>Na straně 26 konstatujete, že obsahová analýza má však i svá omezení. Poukazujete na</w:t>
      </w:r>
      <w:r w:rsidR="00317E07">
        <w:t> </w:t>
      </w:r>
      <w:r>
        <w:t xml:space="preserve">skutečnost, že mediální sdělení jsou kulturně a kontextově podmíněná, což může zabraňovat popsat jejich původní význam. Setkala jste se s touto skutečností i ve své práci? Pokud ano, uveďte konkrétní příklad.            </w:t>
      </w:r>
      <w:r w:rsidRPr="00CC6B35">
        <w:t xml:space="preserve"> </w:t>
      </w:r>
    </w:p>
    <w:p w:rsidR="0082081A" w:rsidRDefault="0082081A" w:rsidP="0082081A">
      <w:pPr>
        <w:jc w:val="both"/>
      </w:pPr>
    </w:p>
    <w:p w:rsidR="00483B94" w:rsidRDefault="00483B94" w:rsidP="007F054D">
      <w:pPr>
        <w:pStyle w:val="Odstavecseseznamem"/>
        <w:spacing w:line="360" w:lineRule="auto"/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Default="002A635B" w:rsidP="002A635B">
      <w:pPr>
        <w:spacing w:line="360" w:lineRule="auto"/>
        <w:jc w:val="both"/>
      </w:pPr>
    </w:p>
    <w:p w:rsidR="00CC6B35" w:rsidRDefault="00CC6B35" w:rsidP="002A635B">
      <w:pPr>
        <w:spacing w:line="360" w:lineRule="auto"/>
        <w:jc w:val="both"/>
      </w:pPr>
    </w:p>
    <w:p w:rsidR="00CC6B35" w:rsidRPr="00BD54FF" w:rsidRDefault="00CC6B35" w:rsidP="002A635B">
      <w:pPr>
        <w:spacing w:line="360" w:lineRule="auto"/>
        <w:jc w:val="both"/>
      </w:pPr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483B94" w:rsidRDefault="00483B94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483B94" w:rsidRPr="00BD54FF" w:rsidRDefault="00483B94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194BF2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</w:t>
            </w:r>
            <w:r w:rsidR="00194BF2">
              <w:rPr>
                <w:b/>
              </w:rPr>
              <w:t>bakalářské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</w:t>
            </w:r>
            <w:r w:rsidRPr="00016E26">
              <w:rPr>
                <w:b/>
              </w:rPr>
              <w:t>C</w:t>
            </w:r>
            <w:r>
              <w:t xml:space="preserve">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016E26" w:rsidP="00016E2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Default="002A635B" w:rsidP="00080D7A">
      <w:pPr>
        <w:jc w:val="both"/>
      </w:pPr>
    </w:p>
    <w:p w:rsidR="00483B94" w:rsidRPr="00BD54FF" w:rsidRDefault="00483B94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F054D">
        <w:t xml:space="preserve"> </w:t>
      </w:r>
      <w:proofErr w:type="gramStart"/>
      <w:r w:rsidR="006755C6">
        <w:t>1</w:t>
      </w:r>
      <w:r w:rsidR="00BB082C">
        <w:t>2</w:t>
      </w:r>
      <w:r w:rsidR="007F054D">
        <w:t>.</w:t>
      </w:r>
      <w:r w:rsidR="00BB082C">
        <w:t>8</w:t>
      </w:r>
      <w:r w:rsidR="007F054D">
        <w:t>.201</w:t>
      </w:r>
      <w:r w:rsidR="006755C6">
        <w:t>9</w:t>
      </w:r>
      <w:proofErr w:type="gramEnd"/>
      <w:r w:rsidR="007F054D">
        <w:t xml:space="preserve">                                        </w:t>
      </w:r>
      <w:r w:rsidRPr="00BD54FF">
        <w:tab/>
      </w:r>
      <w:r w:rsidRPr="00BD54FF">
        <w:tab/>
        <w:t>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194BF2">
        <w:t>vedoucího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146C" w:rsidRDefault="004B146C">
      <w:r>
        <w:separator/>
      </w:r>
    </w:p>
  </w:endnote>
  <w:endnote w:type="continuationSeparator" w:id="0">
    <w:p w:rsidR="004B146C" w:rsidRDefault="004B14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146C" w:rsidRDefault="004B146C">
      <w:r>
        <w:separator/>
      </w:r>
    </w:p>
  </w:footnote>
  <w:footnote w:type="continuationSeparator" w:id="0">
    <w:p w:rsidR="004B146C" w:rsidRDefault="004B14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85460A6"/>
    <w:multiLevelType w:val="hybridMultilevel"/>
    <w:tmpl w:val="ECE6E5E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E48050E"/>
    <w:multiLevelType w:val="hybridMultilevel"/>
    <w:tmpl w:val="084CAEF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8E2795"/>
    <w:multiLevelType w:val="hybridMultilevel"/>
    <w:tmpl w:val="36BC3A3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16E26"/>
    <w:rsid w:val="00020FF9"/>
    <w:rsid w:val="00021267"/>
    <w:rsid w:val="000215FD"/>
    <w:rsid w:val="00066FB1"/>
    <w:rsid w:val="00080D7A"/>
    <w:rsid w:val="000B660C"/>
    <w:rsid w:val="000C6A0C"/>
    <w:rsid w:val="000F53CF"/>
    <w:rsid w:val="00101049"/>
    <w:rsid w:val="001319D1"/>
    <w:rsid w:val="00166C75"/>
    <w:rsid w:val="00176B2B"/>
    <w:rsid w:val="001773FF"/>
    <w:rsid w:val="00194BF2"/>
    <w:rsid w:val="001D33C4"/>
    <w:rsid w:val="0020506D"/>
    <w:rsid w:val="00205A5E"/>
    <w:rsid w:val="00217BBE"/>
    <w:rsid w:val="002246EA"/>
    <w:rsid w:val="00240785"/>
    <w:rsid w:val="002A635B"/>
    <w:rsid w:val="002B1C70"/>
    <w:rsid w:val="002B1E8E"/>
    <w:rsid w:val="002E47E2"/>
    <w:rsid w:val="0031107A"/>
    <w:rsid w:val="00317E07"/>
    <w:rsid w:val="003239D3"/>
    <w:rsid w:val="00332EC8"/>
    <w:rsid w:val="0036745B"/>
    <w:rsid w:val="00384A59"/>
    <w:rsid w:val="00391AAF"/>
    <w:rsid w:val="004163B0"/>
    <w:rsid w:val="004531EB"/>
    <w:rsid w:val="00483B94"/>
    <w:rsid w:val="00484A4A"/>
    <w:rsid w:val="004A3341"/>
    <w:rsid w:val="004B146C"/>
    <w:rsid w:val="004D13D8"/>
    <w:rsid w:val="005002DC"/>
    <w:rsid w:val="00516E71"/>
    <w:rsid w:val="00533561"/>
    <w:rsid w:val="0055063F"/>
    <w:rsid w:val="00561996"/>
    <w:rsid w:val="00592696"/>
    <w:rsid w:val="005D226D"/>
    <w:rsid w:val="005E2172"/>
    <w:rsid w:val="006205EC"/>
    <w:rsid w:val="006755C6"/>
    <w:rsid w:val="00695988"/>
    <w:rsid w:val="006A0796"/>
    <w:rsid w:val="006A21AF"/>
    <w:rsid w:val="006A2345"/>
    <w:rsid w:val="006B3414"/>
    <w:rsid w:val="006D436B"/>
    <w:rsid w:val="006D65B2"/>
    <w:rsid w:val="006E2F33"/>
    <w:rsid w:val="00702D6E"/>
    <w:rsid w:val="00712468"/>
    <w:rsid w:val="007136A8"/>
    <w:rsid w:val="00720391"/>
    <w:rsid w:val="007245E5"/>
    <w:rsid w:val="00727458"/>
    <w:rsid w:val="00742394"/>
    <w:rsid w:val="007501E7"/>
    <w:rsid w:val="00756D63"/>
    <w:rsid w:val="007646D6"/>
    <w:rsid w:val="00780BC9"/>
    <w:rsid w:val="007E12D9"/>
    <w:rsid w:val="007E2C67"/>
    <w:rsid w:val="007F054D"/>
    <w:rsid w:val="0082081A"/>
    <w:rsid w:val="00846351"/>
    <w:rsid w:val="008B4EFF"/>
    <w:rsid w:val="008D0E0E"/>
    <w:rsid w:val="008D6C87"/>
    <w:rsid w:val="008E1EB7"/>
    <w:rsid w:val="008F0EC5"/>
    <w:rsid w:val="00901C6A"/>
    <w:rsid w:val="009039E9"/>
    <w:rsid w:val="00963A2D"/>
    <w:rsid w:val="00987D9D"/>
    <w:rsid w:val="00A13EA9"/>
    <w:rsid w:val="00A33211"/>
    <w:rsid w:val="00A66BF6"/>
    <w:rsid w:val="00A9360A"/>
    <w:rsid w:val="00AA349F"/>
    <w:rsid w:val="00AA7745"/>
    <w:rsid w:val="00AB54F7"/>
    <w:rsid w:val="00AC6ECF"/>
    <w:rsid w:val="00AD2CDD"/>
    <w:rsid w:val="00AD3CE3"/>
    <w:rsid w:val="00AF6911"/>
    <w:rsid w:val="00B46FB5"/>
    <w:rsid w:val="00B9314D"/>
    <w:rsid w:val="00BB082C"/>
    <w:rsid w:val="00BC4597"/>
    <w:rsid w:val="00BC56E8"/>
    <w:rsid w:val="00BD54FF"/>
    <w:rsid w:val="00BE3AC6"/>
    <w:rsid w:val="00BF19E0"/>
    <w:rsid w:val="00C0109B"/>
    <w:rsid w:val="00C14A2B"/>
    <w:rsid w:val="00C27E9A"/>
    <w:rsid w:val="00C43383"/>
    <w:rsid w:val="00C620E5"/>
    <w:rsid w:val="00C74228"/>
    <w:rsid w:val="00C95E2A"/>
    <w:rsid w:val="00CA4C38"/>
    <w:rsid w:val="00CB203D"/>
    <w:rsid w:val="00CB638F"/>
    <w:rsid w:val="00CC23C7"/>
    <w:rsid w:val="00CC46A2"/>
    <w:rsid w:val="00CC6B35"/>
    <w:rsid w:val="00CE52FD"/>
    <w:rsid w:val="00D0605D"/>
    <w:rsid w:val="00D163B6"/>
    <w:rsid w:val="00D1785D"/>
    <w:rsid w:val="00D41B46"/>
    <w:rsid w:val="00D4740B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B5B64"/>
    <w:rsid w:val="00EF0BA4"/>
    <w:rsid w:val="00EF5D6B"/>
    <w:rsid w:val="00F00F17"/>
    <w:rsid w:val="00F16121"/>
    <w:rsid w:val="00F363D8"/>
    <w:rsid w:val="00F4620B"/>
    <w:rsid w:val="00F54D67"/>
    <w:rsid w:val="00FB5F8C"/>
    <w:rsid w:val="00FD5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CAB3217"/>
  <w15:docId w15:val="{DB9491E8-710A-4E38-BA46-C6C305636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F054D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6755C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601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Retka Tomas</cp:lastModifiedBy>
  <cp:revision>10</cp:revision>
  <cp:lastPrinted>2019-08-14T14:00:00Z</cp:lastPrinted>
  <dcterms:created xsi:type="dcterms:W3CDTF">2019-08-13T07:10:00Z</dcterms:created>
  <dcterms:modified xsi:type="dcterms:W3CDTF">2019-08-14T14:00:00Z</dcterms:modified>
</cp:coreProperties>
</file>