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17E95C" w14:textId="28DCBDDB" w:rsidR="00E91869" w:rsidRDefault="009C7460">
      <w:r>
        <w:t>Bakalářská práce studenta Juliana Kincla je zdařilým textem reflektujícím vliv online bublin na interpersonální komunikaci, jak se dovídáme již z názvu. Coby vedoucí této práce musím hned v úvodu hodnocení vypíchnout, že jsem byl studentem od počátku jejího vzniku pravidelně a detailně informován o jejím vzniku, tj. od úvodního návrhu, přes průběh výzkumu po jeho zpracování včetně závěrečných úprav. Tudíž jsme společně vše podstatné řádně konzultovali. Dlužno poznamenat, že student měl ve svém počínání od počátku poměrně jasno, smysluplně vytyčil téma a cíle práce, nastudoval dostatek tematické literatury</w:t>
      </w:r>
      <w:r w:rsidR="00585340">
        <w:t>,</w:t>
      </w:r>
      <w:r w:rsidR="00E91869">
        <w:t xml:space="preserve"> a především nepodcenil nejdůležitější část bakalářské práce, tedy kva</w:t>
      </w:r>
      <w:r w:rsidR="00585340">
        <w:t>l</w:t>
      </w:r>
      <w:r w:rsidR="00E91869">
        <w:t>itativní výzkum. Metodologické záležitosti osvětlil správně a v závěru nabízí smysluplné resumé, které přináší pozoruhodná zjištění. Navíc využil méně obvyklých metodických postupů, v jejichž rámci nedělil tělo textu na teoretickou a praktickou část, jak tomu obvykle bývá. Odvážně se pustil do paralelního pojetí interpretace teoretických východisek a zjištění poznatků kvalitativního výzkumu. Také provedl v rámci zachování anonymity informantů a informantek jakési „genderové rošády“, k nimž jsem byl zpočátku mírně skeptický; nicméně sveřepě trval na svých postupech a výsledek se podařil</w:t>
      </w:r>
      <w:r w:rsidR="00585340">
        <w:t xml:space="preserve"> a nepochybně je zajímavým střípkem zapadajícím do mozaiky prací reflektujících relaci mladých lidí k sociálním sítím a reverznímu dopadu na jejich sociálně-kulturní zázemí.</w:t>
      </w:r>
      <w:r w:rsidR="00E91869">
        <w:t xml:space="preserve">  </w:t>
      </w:r>
    </w:p>
    <w:p w14:paraId="4F26492D" w14:textId="05ECE3D6" w:rsidR="009C7460" w:rsidRDefault="00E91869">
      <w:r>
        <w:t>Text práce splňuje všechny formální i obsahové požadavky, jeho autor přesvědčivě dokazuje, že se v nastudované tematické literatuře orientuje, vybral vhodný reprezentativní vzorek informantů, správně vedl výzkum, jehož výsledky zpracoval do přehledně strukturovaného a čtivého</w:t>
      </w:r>
      <w:r w:rsidR="00585340">
        <w:t>, i z hlediska literární stylistiky zvládnutého</w:t>
      </w:r>
      <w:r>
        <w:t xml:space="preserve"> textu.</w:t>
      </w:r>
      <w:r w:rsidR="009C7460">
        <w:t xml:space="preserve"> Na základě výše uvedeného nelze hodnotit jinak než </w:t>
      </w:r>
      <w:r w:rsidR="009C7460" w:rsidRPr="00585340">
        <w:rPr>
          <w:b/>
          <w:bCs/>
        </w:rPr>
        <w:t>znaménkem A</w:t>
      </w:r>
      <w:r w:rsidR="009C7460">
        <w:t xml:space="preserve"> a studentovi popřát mnoho zdaru a veselou mysl během studia magisterského programu. </w:t>
      </w:r>
    </w:p>
    <w:p w14:paraId="6FFF8EBD" w14:textId="77777777" w:rsidR="00585340" w:rsidRDefault="00585340"/>
    <w:p w14:paraId="11BC21DF" w14:textId="178F5012" w:rsidR="009C7460" w:rsidRDefault="009C7460">
      <w:r>
        <w:t>V Hořejším Vrchlabí dne 13. 5. 2024</w:t>
      </w:r>
    </w:p>
    <w:p w14:paraId="7DDDF53A" w14:textId="05CFD262" w:rsidR="009C7460" w:rsidRDefault="009C7460">
      <w:r>
        <w:t>Libor Dušek</w:t>
      </w:r>
    </w:p>
    <w:sectPr w:rsidR="009C746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61BB"/>
    <w:rsid w:val="00585340"/>
    <w:rsid w:val="009C7460"/>
    <w:rsid w:val="00AA0CEE"/>
    <w:rsid w:val="00E91869"/>
    <w:rsid w:val="00EE61BB"/>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CE216"/>
  <w15:chartTrackingRefBased/>
  <w15:docId w15:val="{8624A079-0700-4989-986A-AAAD84319B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25</TotalTime>
  <Pages>1</Pages>
  <Words>286</Words>
  <Characters>1694</Characters>
  <Application>Microsoft Office Word</Application>
  <DocSecurity>0</DocSecurity>
  <Lines>14</Lines>
  <Paragraphs>3</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1977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Dušek Libor</dc:creator>
  <cp:keywords/>
  <dc:description/>
  <cp:lastModifiedBy>Dušek Libor</cp:lastModifiedBy>
  <cp:revision>2</cp:revision>
  <dcterms:created xsi:type="dcterms:W3CDTF">2025-05-13T11:10:00Z</dcterms:created>
  <dcterms:modified xsi:type="dcterms:W3CDTF">2025-05-13T11:38:00Z</dcterms:modified>
</cp:coreProperties>
</file>