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UNIVERZITA PARDUBICE</w:t>
      </w:r>
    </w:p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080D7A" w:rsidRPr="00B9314D" w:rsidRDefault="00080D7A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 xml:space="preserve">Posudek </w:t>
      </w:r>
      <w:r w:rsidR="00021267">
        <w:rPr>
          <w:b/>
          <w:i/>
          <w:sz w:val="32"/>
          <w:szCs w:val="32"/>
        </w:rPr>
        <w:t>oponenta</w:t>
      </w:r>
      <w:r w:rsidRPr="00B9314D">
        <w:rPr>
          <w:b/>
          <w:i/>
          <w:sz w:val="32"/>
          <w:szCs w:val="32"/>
        </w:rPr>
        <w:t xml:space="preserve"> bakalářské práce</w:t>
      </w:r>
    </w:p>
    <w:p w:rsidR="001D33C4" w:rsidRPr="00BD54FF" w:rsidRDefault="001D33C4" w:rsidP="00080D7A">
      <w:pPr>
        <w:spacing w:before="60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="00021267">
        <w:rPr>
          <w:b/>
        </w:rPr>
        <w:tab/>
      </w:r>
      <w:r w:rsidRPr="00BD54FF">
        <w:rPr>
          <w:b/>
        </w:rPr>
        <w:tab/>
      </w:r>
      <w:r w:rsidR="00EE4E78">
        <w:rPr>
          <w:b/>
        </w:rPr>
        <w:tab/>
      </w:r>
      <w:r w:rsidR="002633F1">
        <w:rPr>
          <w:b/>
        </w:rPr>
        <w:t>Marie Hepnárková</w:t>
      </w:r>
    </w:p>
    <w:p w:rsidR="00080D7A" w:rsidRPr="00BD54FF" w:rsidRDefault="00080D7A" w:rsidP="00C7317D">
      <w:pPr>
        <w:spacing w:before="60"/>
        <w:ind w:left="2832" w:hanging="2832"/>
        <w:jc w:val="both"/>
        <w:rPr>
          <w:b/>
        </w:rPr>
      </w:pPr>
      <w:r w:rsidRPr="00BD54FF">
        <w:rPr>
          <w:b/>
        </w:rPr>
        <w:t>Název práce:</w:t>
      </w:r>
      <w:r w:rsidRPr="00BD54FF">
        <w:rPr>
          <w:b/>
        </w:rPr>
        <w:tab/>
      </w:r>
      <w:r w:rsidR="002633F1">
        <w:rPr>
          <w:b/>
        </w:rPr>
        <w:t>Retrospektivní pohled na dopad rozchodu rodičů očima dnes již dospělých jedinců</w:t>
      </w: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 w:rsidR="00EE4E78">
        <w:rPr>
          <w:b/>
        </w:rPr>
        <w:tab/>
      </w:r>
      <w:r w:rsidR="002633F1">
        <w:rPr>
          <w:b/>
        </w:rPr>
        <w:t>Mgr. Lucie Hájková</w:t>
      </w: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>Humanitní studia</w:t>
      </w:r>
      <w:r w:rsidR="00C620E5" w:rsidRPr="00BD54FF">
        <w:t xml:space="preserve"> – B 6107</w:t>
      </w:r>
    </w:p>
    <w:p w:rsidR="00C620E5" w:rsidRPr="00BD54FF" w:rsidRDefault="00080D7A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="00C620E5" w:rsidRPr="00BD54FF">
        <w:t xml:space="preserve">Humanitní studia – </w:t>
      </w:r>
      <w:r w:rsidR="006D4A29">
        <w:t>6107R003</w:t>
      </w:r>
    </w:p>
    <w:p w:rsidR="00080D7A" w:rsidRPr="00BD54FF" w:rsidRDefault="00080D7A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 w:rsidR="002E78C5">
        <w:rPr>
          <w:b/>
        </w:rPr>
        <w:t>2014</w:t>
      </w:r>
    </w:p>
    <w:p w:rsidR="000F53CF" w:rsidRPr="00BD54FF" w:rsidRDefault="000F53CF" w:rsidP="00080D7A">
      <w:pPr>
        <w:spacing w:before="60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8145"/>
        <w:gridCol w:w="1494"/>
      </w:tblGrid>
      <w:tr w:rsidR="00080D7A" w:rsidRPr="00BD54FF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bakalářské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E2102D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080D7A" w:rsidRPr="00BD54FF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080D7A" w:rsidRPr="00BD54FF" w:rsidRDefault="0036745B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Obsah práce</w:t>
            </w:r>
            <w:r w:rsidR="00F4620B" w:rsidRPr="00BD54FF">
              <w:rPr>
                <w:b/>
                <w:sz w:val="22"/>
                <w:szCs w:val="22"/>
              </w:rPr>
              <w:t xml:space="preserve">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080D7A" w:rsidRPr="00BD54FF" w:rsidRDefault="00080D7A" w:rsidP="0002126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80D7A" w:rsidRPr="00BD54FF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080D7A" w:rsidRPr="00BD54FF" w:rsidRDefault="002633F1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080D7A" w:rsidRPr="00BD54FF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080D7A" w:rsidRPr="00BD54FF" w:rsidRDefault="002633F1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080D7A" w:rsidRPr="00BD54FF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080D7A" w:rsidRPr="00BD54FF" w:rsidRDefault="00234078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17BBE" w:rsidRPr="00BD54FF">
        <w:trPr>
          <w:trHeight w:val="397"/>
        </w:trPr>
        <w:tc>
          <w:tcPr>
            <w:tcW w:w="8145" w:type="dxa"/>
            <w:vAlign w:val="center"/>
          </w:tcPr>
          <w:p w:rsidR="00217BBE" w:rsidRPr="00BD54FF" w:rsidRDefault="00D41B46" w:rsidP="00BF19E0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217BBE" w:rsidRPr="00BD54FF" w:rsidRDefault="002633F1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A66BF6" w:rsidRPr="00BD54FF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BD54FF" w:rsidRDefault="002633F1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A66BF6" w:rsidRPr="00BD54FF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BD54FF" w:rsidRDefault="002E78C5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391AAF" w:rsidRPr="00BD54FF">
        <w:trPr>
          <w:trHeight w:val="397"/>
        </w:trPr>
        <w:tc>
          <w:tcPr>
            <w:tcW w:w="8145" w:type="dxa"/>
            <w:vAlign w:val="center"/>
          </w:tcPr>
          <w:p w:rsidR="00391AAF" w:rsidRPr="00BD54FF" w:rsidRDefault="00391AAF" w:rsidP="001319D1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391AAF" w:rsidRPr="00BD54FF" w:rsidRDefault="004C3765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82081A" w:rsidRPr="00BD54FF">
        <w:trPr>
          <w:trHeight w:val="397"/>
        </w:trPr>
        <w:tc>
          <w:tcPr>
            <w:tcW w:w="8145" w:type="dxa"/>
            <w:vAlign w:val="center"/>
          </w:tcPr>
          <w:p w:rsidR="0082081A" w:rsidRPr="00BD54FF" w:rsidRDefault="0082081A" w:rsidP="002B1E8E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82081A" w:rsidRPr="00BD54FF" w:rsidRDefault="004C3765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05A5E" w:rsidRPr="00BD54FF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391AAF" w:rsidP="0082081A">
            <w:pPr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205A5E" w:rsidRPr="00BD54FF" w:rsidRDefault="002633F1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05A5E" w:rsidRPr="00BD54FF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CC46A2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Práce s</w:t>
            </w:r>
            <w:r w:rsidR="0082081A" w:rsidRPr="00BD54FF">
              <w:rPr>
                <w:b/>
                <w:sz w:val="22"/>
                <w:szCs w:val="22"/>
              </w:rPr>
              <w:t>e zdroji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02126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205A5E" w:rsidRPr="00BD54FF" w:rsidRDefault="002E78C5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205A5E" w:rsidRPr="00BD54FF" w:rsidRDefault="000F53C8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D54FF">
            <w:pPr>
              <w:keepNext/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Formální stránka práce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021267">
            <w:pPr>
              <w:keepNext/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Formální úprava a náležitosti práce  (směrnice FF UPa)</w:t>
            </w:r>
          </w:p>
        </w:tc>
        <w:tc>
          <w:tcPr>
            <w:tcW w:w="1494" w:type="dxa"/>
            <w:vAlign w:val="center"/>
          </w:tcPr>
          <w:p w:rsidR="00205A5E" w:rsidRPr="00BD54FF" w:rsidRDefault="002E78C5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E47E2" w:rsidRPr="00BD54FF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DE5DDD">
            <w:r w:rsidRPr="00BD54FF">
              <w:rPr>
                <w:sz w:val="22"/>
                <w:szCs w:val="22"/>
              </w:rPr>
              <w:t>Kvalita, opodstatněnost a srozumitelnost vědeck</w:t>
            </w:r>
            <w:r w:rsidR="00EE4E78">
              <w:rPr>
                <w:sz w:val="22"/>
                <w:szCs w:val="22"/>
              </w:rPr>
              <w:t xml:space="preserve">ého aparátu, příloh, tabulek a </w:t>
            </w:r>
            <w:r w:rsidRPr="00BD54FF">
              <w:rPr>
                <w:sz w:val="22"/>
                <w:szCs w:val="22"/>
              </w:rPr>
              <w:t>obrázků</w:t>
            </w:r>
          </w:p>
        </w:tc>
        <w:tc>
          <w:tcPr>
            <w:tcW w:w="1494" w:type="dxa"/>
            <w:vAlign w:val="center"/>
          </w:tcPr>
          <w:p w:rsidR="002E47E2" w:rsidRPr="00BD54FF" w:rsidRDefault="002E78C5" w:rsidP="000212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E47E2" w:rsidRPr="00BD54FF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BF19E0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vAlign w:val="center"/>
          </w:tcPr>
          <w:p w:rsidR="002E47E2" w:rsidRPr="00BD54FF" w:rsidRDefault="002633F1" w:rsidP="000212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</w:tbl>
    <w:p w:rsidR="002A635B" w:rsidRPr="00BD54FF" w:rsidRDefault="002A635B" w:rsidP="002A635B">
      <w:pPr>
        <w:spacing w:before="120" w:line="360" w:lineRule="auto"/>
        <w:jc w:val="both"/>
        <w:rPr>
          <w:b/>
        </w:rPr>
      </w:pPr>
    </w:p>
    <w:p w:rsidR="002A635B" w:rsidRPr="00BD54FF" w:rsidRDefault="002A635B" w:rsidP="002A635B">
      <w:pPr>
        <w:spacing w:before="120" w:line="360" w:lineRule="auto"/>
        <w:jc w:val="both"/>
      </w:pPr>
      <w:r w:rsidRPr="00BD54FF">
        <w:rPr>
          <w:b/>
        </w:rPr>
        <w:t>Slovní vyjádření k hodnocení bakalářské práce:</w:t>
      </w:r>
    </w:p>
    <w:p w:rsidR="002633F1" w:rsidRDefault="002633F1" w:rsidP="002A635B">
      <w:pPr>
        <w:spacing w:line="360" w:lineRule="auto"/>
        <w:jc w:val="both"/>
      </w:pPr>
      <w:r>
        <w:t xml:space="preserve">Bakalářská práce se zabývá problematikou rozvodu a jeho možným ovlivněním dítětě z takovéto rodiny v průběhu jeho dalšího života. </w:t>
      </w:r>
    </w:p>
    <w:p w:rsidR="002633F1" w:rsidRDefault="002633F1" w:rsidP="002A635B">
      <w:pPr>
        <w:spacing w:line="360" w:lineRule="auto"/>
        <w:jc w:val="both"/>
      </w:pPr>
      <w:r>
        <w:t xml:space="preserve">V kapitolách teoretické části práce jsou vymezeny typy rodin a uvedeny její funkce. Další kapitoly se týkají příčin rozvodů, legislativního rámce, vlivu rozvodů na dítě včetně možných reakcí dítěte na tuto situaci. Také jsou uvedeny možné způsoby další výchovy a jiných vyplývajících změn z rozvodu. </w:t>
      </w:r>
    </w:p>
    <w:p w:rsidR="002633F1" w:rsidRDefault="002633F1" w:rsidP="002A635B">
      <w:pPr>
        <w:spacing w:line="360" w:lineRule="auto"/>
        <w:jc w:val="both"/>
      </w:pPr>
      <w:r>
        <w:t xml:space="preserve">Pro získání údajů v praktické části práce studentka zvolila kvalitativní výzkum, biografický design, metodu polostrukturovaného rozhovoru. Jde tedy o subjektivní výpovědi a retrospetivní hodnocení respondentů, kteří v dětství situaci rozpadu rodiny zažili. Kromě toho zda rozvod ovlivnil jejich rozvoj a chování se autorka pokouší zjistit, jaký je pohled jedinců z rozvedených rodin na jejich budoucí manželství. </w:t>
      </w:r>
    </w:p>
    <w:p w:rsidR="002633F1" w:rsidRDefault="002633F1" w:rsidP="002A635B">
      <w:pPr>
        <w:spacing w:line="360" w:lineRule="auto"/>
        <w:jc w:val="both"/>
      </w:pPr>
      <w:r>
        <w:t>Ačkoliv se jedná o kvalitativní výzkum, je otázkou, zda tři rozhovory tzv. „saturaci údajů“. Nicméně u těchto konkrétních respondentů na hlavní výzkumnou otázku i podotázky autorka odpověděla.</w:t>
      </w:r>
    </w:p>
    <w:p w:rsidR="00234078" w:rsidRDefault="002633F1" w:rsidP="002A635B">
      <w:pPr>
        <w:spacing w:line="360" w:lineRule="auto"/>
        <w:jc w:val="both"/>
      </w:pPr>
      <w:r>
        <w:t xml:space="preserve">Práci hodnotím jako výbornou a doporučuji k obhajobě. </w:t>
      </w:r>
    </w:p>
    <w:p w:rsidR="002A635B" w:rsidRPr="00BD54FF" w:rsidRDefault="002A635B" w:rsidP="002A635B">
      <w:pPr>
        <w:spacing w:line="360" w:lineRule="auto"/>
        <w:jc w:val="both"/>
      </w:pPr>
    </w:p>
    <w:p w:rsidR="0082081A" w:rsidRPr="00BD54FF" w:rsidRDefault="0082081A" w:rsidP="0082081A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82081A" w:rsidRPr="00BD54FF" w:rsidRDefault="002633F1" w:rsidP="0082081A">
      <w:pPr>
        <w:numPr>
          <w:ilvl w:val="0"/>
          <w:numId w:val="3"/>
        </w:numPr>
        <w:jc w:val="both"/>
      </w:pPr>
      <w:r>
        <w:t>Čím si vysvětlujete vysokou rozvodovost v ČR?</w:t>
      </w:r>
    </w:p>
    <w:p w:rsidR="0082081A" w:rsidRPr="00BD54FF" w:rsidRDefault="0082081A" w:rsidP="0082081A">
      <w:pPr>
        <w:jc w:val="both"/>
      </w:pPr>
    </w:p>
    <w:p w:rsidR="00080D7A" w:rsidRPr="00BD54FF" w:rsidRDefault="00080D7A" w:rsidP="00080D7A">
      <w:pPr>
        <w:spacing w:before="120" w:line="360" w:lineRule="auto"/>
        <w:jc w:val="both"/>
        <w:rPr>
          <w:b/>
          <w:sz w:val="22"/>
          <w:szCs w:val="22"/>
        </w:rPr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5868"/>
        <w:gridCol w:w="3780"/>
      </w:tblGrid>
      <w:tr w:rsidR="0082081A" w:rsidRPr="00915C7C">
        <w:trPr>
          <w:trHeight w:val="572"/>
        </w:trPr>
        <w:tc>
          <w:tcPr>
            <w:tcW w:w="9648" w:type="dxa"/>
            <w:gridSpan w:val="2"/>
          </w:tcPr>
          <w:p w:rsidR="0082081A" w:rsidRPr="00915C7C" w:rsidRDefault="0082081A" w:rsidP="00915C7C">
            <w:pPr>
              <w:spacing w:before="120" w:line="360" w:lineRule="auto"/>
              <w:jc w:val="both"/>
              <w:rPr>
                <w:b/>
              </w:rPr>
            </w:pPr>
            <w:r w:rsidRPr="00915C7C">
              <w:rPr>
                <w:b/>
              </w:rPr>
              <w:t>Návrh výsledného hodnocení bakalářské práce</w:t>
            </w:r>
          </w:p>
        </w:tc>
      </w:tr>
      <w:tr w:rsidR="003239D3" w:rsidRPr="00915C7C">
        <w:tc>
          <w:tcPr>
            <w:tcW w:w="5868" w:type="dxa"/>
          </w:tcPr>
          <w:p w:rsidR="003239D3" w:rsidRPr="00BD54FF" w:rsidRDefault="00F00F17" w:rsidP="00915C7C">
            <w:pPr>
              <w:spacing w:before="120" w:line="360" w:lineRule="auto"/>
              <w:jc w:val="both"/>
            </w:pPr>
            <w:r w:rsidRPr="00BD54FF">
              <w:t>v</w:t>
            </w:r>
            <w:r w:rsidR="005D226D" w:rsidRPr="00BD54FF">
              <w:t>ýborně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velmi dobře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dobře</w:t>
            </w:r>
            <w:r w:rsidR="00B9314D">
              <w:t xml:space="preserve"> </w:t>
            </w:r>
            <w:r w:rsidRPr="00BD54FF">
              <w:t>–</w:t>
            </w:r>
            <w:r w:rsidR="00B9314D">
              <w:t xml:space="preserve"> </w:t>
            </w:r>
            <w:r w:rsidRPr="00BD54FF">
              <w:t>nevyhověl/a</w:t>
            </w:r>
            <w:r w:rsidR="005D226D" w:rsidRPr="00BD54FF">
              <w:t xml:space="preserve"> </w:t>
            </w:r>
            <w:r w:rsidRPr="00BD54FF">
              <w:t xml:space="preserve">   </w:t>
            </w:r>
            <w:r w:rsidR="005D226D" w:rsidRPr="00915C7C">
              <w:rPr>
                <w:i/>
              </w:rPr>
              <w:t>(</w:t>
            </w:r>
            <w:r w:rsidR="0082081A" w:rsidRPr="00915C7C">
              <w:rPr>
                <w:i/>
              </w:rPr>
              <w:t>v</w:t>
            </w:r>
            <w:r w:rsidR="005D226D" w:rsidRPr="00915C7C">
              <w:rPr>
                <w:i/>
              </w:rPr>
              <w:t>yberte)</w:t>
            </w:r>
          </w:p>
        </w:tc>
        <w:tc>
          <w:tcPr>
            <w:tcW w:w="3780" w:type="dxa"/>
          </w:tcPr>
          <w:p w:rsidR="003239D3" w:rsidRPr="00915C7C" w:rsidRDefault="002633F1" w:rsidP="00915C7C">
            <w:pPr>
              <w:spacing w:before="120" w:line="360" w:lineRule="auto"/>
              <w:jc w:val="both"/>
              <w:rPr>
                <w:b/>
              </w:rPr>
            </w:pPr>
            <w:r>
              <w:rPr>
                <w:b/>
              </w:rPr>
              <w:t>Výborně</w:t>
            </w:r>
          </w:p>
        </w:tc>
      </w:tr>
    </w:tbl>
    <w:p w:rsidR="003239D3" w:rsidRPr="00BD54FF" w:rsidRDefault="003239D3" w:rsidP="00080D7A">
      <w:pPr>
        <w:spacing w:before="120" w:line="360" w:lineRule="auto"/>
        <w:jc w:val="both"/>
        <w:rPr>
          <w:b/>
        </w:rPr>
      </w:pPr>
    </w:p>
    <w:p w:rsidR="00080D7A" w:rsidRPr="00BD54FF" w:rsidRDefault="00080D7A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3239D3">
      <w:pPr>
        <w:spacing w:before="120" w:line="360" w:lineRule="auto"/>
        <w:jc w:val="both"/>
        <w:rPr>
          <w:b/>
          <w:sz w:val="28"/>
          <w:szCs w:val="28"/>
        </w:rPr>
      </w:pPr>
      <w:r w:rsidRPr="005844F9">
        <w:rPr>
          <w:b/>
          <w:sz w:val="28"/>
          <w:szCs w:val="28"/>
          <w:u w:val="single"/>
        </w:rPr>
        <w:t>D o p o r u č u j i</w:t>
      </w:r>
      <w:r w:rsidR="00EF5D6B" w:rsidRPr="00BD54FF">
        <w:rPr>
          <w:b/>
          <w:sz w:val="28"/>
          <w:szCs w:val="28"/>
        </w:rPr>
        <w:t xml:space="preserve"> – </w:t>
      </w:r>
      <w:r w:rsidR="00EF5D6B" w:rsidRPr="005844F9">
        <w:rPr>
          <w:b/>
          <w:sz w:val="28"/>
          <w:szCs w:val="28"/>
        </w:rPr>
        <w:t>n e d o p o r u č u j i</w:t>
      </w:r>
      <w:r w:rsidRPr="005844F9">
        <w:rPr>
          <w:b/>
          <w:sz w:val="28"/>
          <w:szCs w:val="28"/>
        </w:rPr>
        <w:t xml:space="preserve">   </w:t>
      </w:r>
      <w:r w:rsidRPr="00BD54FF">
        <w:rPr>
          <w:b/>
          <w:sz w:val="28"/>
          <w:szCs w:val="28"/>
        </w:rPr>
        <w:t>bakalářskou práci k obhajobě.</w:t>
      </w:r>
    </w:p>
    <w:p w:rsidR="00B9314D" w:rsidRDefault="00B9314D" w:rsidP="00080D7A">
      <w:pPr>
        <w:jc w:val="both"/>
        <w:rPr>
          <w:b/>
          <w:sz w:val="28"/>
          <w:szCs w:val="28"/>
        </w:rPr>
      </w:pPr>
    </w:p>
    <w:p w:rsidR="00DE0DF1" w:rsidRDefault="00DE0DF1" w:rsidP="00080D7A">
      <w:pPr>
        <w:jc w:val="both"/>
        <w:rPr>
          <w:b/>
          <w:sz w:val="28"/>
          <w:szCs w:val="28"/>
        </w:rPr>
      </w:pPr>
    </w:p>
    <w:p w:rsidR="00DE0DF1" w:rsidRPr="00BD54FF" w:rsidRDefault="00DE0DF1" w:rsidP="00080D7A">
      <w:pPr>
        <w:jc w:val="both"/>
        <w:rPr>
          <w:b/>
          <w:sz w:val="28"/>
          <w:szCs w:val="28"/>
        </w:rPr>
      </w:pPr>
    </w:p>
    <w:p w:rsidR="00080D7A" w:rsidRPr="00BD54FF" w:rsidRDefault="00080D7A" w:rsidP="00080D7A">
      <w:pPr>
        <w:jc w:val="both"/>
      </w:pPr>
      <w:r w:rsidRPr="00BD54FF">
        <w:t>Dne:</w:t>
      </w:r>
      <w:r w:rsidR="00234078">
        <w:t xml:space="preserve"> 21</w:t>
      </w:r>
      <w:r w:rsidR="005844F9">
        <w:t>. 4. 2014</w:t>
      </w:r>
      <w:r w:rsidR="00EE4E78">
        <w:tab/>
      </w:r>
      <w:r w:rsidR="00EE4E78">
        <w:tab/>
      </w:r>
      <w:r w:rsidRPr="00BD54FF">
        <w:tab/>
      </w:r>
      <w:r w:rsidRPr="00BD54FF">
        <w:tab/>
      </w:r>
      <w:r w:rsidRPr="00BD54FF">
        <w:tab/>
      </w:r>
      <w:r w:rsidR="00EE4E78">
        <w:tab/>
        <w:t>PhDr. Jana Křišťálová</w:t>
      </w:r>
    </w:p>
    <w:p w:rsidR="00101049" w:rsidRPr="00BD54FF" w:rsidRDefault="00080D7A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="00E76562">
        <w:tab/>
        <w:t xml:space="preserve">      </w:t>
      </w:r>
      <w:r w:rsidRPr="00BD54FF">
        <w:t xml:space="preserve">Podpis </w:t>
      </w:r>
      <w:r w:rsidR="00E76562">
        <w:t>oponenta</w:t>
      </w:r>
    </w:p>
    <w:sectPr w:rsidR="00101049" w:rsidRPr="00BD54FF" w:rsidSect="00A66BF6">
      <w:headerReference w:type="first" r:id="rId7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endnote w:type="separator" w:id="0">
    <w:p w:rsidR="00CD6A0D" w:rsidRDefault="00CD6A0D">
      <w:r>
        <w:separator/>
      </w:r>
    </w:p>
  </w:endnote>
  <w:endnote w:type="continuationSeparator" w:id="1">
    <w:p w:rsidR="00CD6A0D" w:rsidRDefault="00CD6A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Calibri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footnote w:type="separator" w:id="0">
    <w:p w:rsidR="00CD6A0D" w:rsidRDefault="00CD6A0D">
      <w:r>
        <w:separator/>
      </w:r>
    </w:p>
  </w:footnote>
  <w:footnote w:type="continuationSeparator" w:id="1">
    <w:p w:rsidR="00CD6A0D" w:rsidRDefault="00CD6A0D">
      <w:r>
        <w:continuationSeparator/>
      </w:r>
    </w:p>
  </w:footnote>
</w:footnote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CD6A0D" w:rsidRDefault="00CD6A0D">
    <w:pPr>
      <w:pStyle w:val="Header"/>
    </w:pPr>
    <w:r>
      <w:rPr>
        <w:noProof/>
        <w:lang w:val="en-US" w:eastAsia="en-US"/>
      </w:rPr>
      <w:drawing>
        <wp:inline distT="0" distB="0" distL="0" distR="0">
          <wp:extent cx="1314450" cy="847725"/>
          <wp:effectExtent l="19050" t="0" r="0" b="0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F-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C474D9E"/>
    <w:multiLevelType w:val="hybridMultilevel"/>
    <w:tmpl w:val="B09CC5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stylePaneFormatFilter w:val="37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AD3CE3"/>
    <w:rsid w:val="000137D4"/>
    <w:rsid w:val="00021267"/>
    <w:rsid w:val="0007482F"/>
    <w:rsid w:val="00075FAE"/>
    <w:rsid w:val="00080D7A"/>
    <w:rsid w:val="000B660C"/>
    <w:rsid w:val="000F53C8"/>
    <w:rsid w:val="000F53CF"/>
    <w:rsid w:val="00101049"/>
    <w:rsid w:val="001319D1"/>
    <w:rsid w:val="00166C75"/>
    <w:rsid w:val="001D33C4"/>
    <w:rsid w:val="00205A5E"/>
    <w:rsid w:val="00217BBE"/>
    <w:rsid w:val="002305DF"/>
    <w:rsid w:val="00234078"/>
    <w:rsid w:val="002500D0"/>
    <w:rsid w:val="002633F1"/>
    <w:rsid w:val="002A635B"/>
    <w:rsid w:val="002B1E8E"/>
    <w:rsid w:val="002E47E2"/>
    <w:rsid w:val="002E78C5"/>
    <w:rsid w:val="0031107A"/>
    <w:rsid w:val="003239D3"/>
    <w:rsid w:val="0036745B"/>
    <w:rsid w:val="00384A59"/>
    <w:rsid w:val="00391AAF"/>
    <w:rsid w:val="004A3341"/>
    <w:rsid w:val="004C3765"/>
    <w:rsid w:val="004C4683"/>
    <w:rsid w:val="004D13D8"/>
    <w:rsid w:val="00516E71"/>
    <w:rsid w:val="00530080"/>
    <w:rsid w:val="0055063F"/>
    <w:rsid w:val="00561996"/>
    <w:rsid w:val="005844F9"/>
    <w:rsid w:val="005D226D"/>
    <w:rsid w:val="00600353"/>
    <w:rsid w:val="00637003"/>
    <w:rsid w:val="006A21AF"/>
    <w:rsid w:val="006A2345"/>
    <w:rsid w:val="006D436B"/>
    <w:rsid w:val="006D4A29"/>
    <w:rsid w:val="006D65B2"/>
    <w:rsid w:val="006E2F33"/>
    <w:rsid w:val="00712468"/>
    <w:rsid w:val="00780BC9"/>
    <w:rsid w:val="007F100E"/>
    <w:rsid w:val="0082081A"/>
    <w:rsid w:val="0086519B"/>
    <w:rsid w:val="00871F73"/>
    <w:rsid w:val="008A3834"/>
    <w:rsid w:val="008D6C87"/>
    <w:rsid w:val="00915C7C"/>
    <w:rsid w:val="009A729D"/>
    <w:rsid w:val="00A13EA9"/>
    <w:rsid w:val="00A33211"/>
    <w:rsid w:val="00A565E7"/>
    <w:rsid w:val="00A62EC0"/>
    <w:rsid w:val="00A66BF6"/>
    <w:rsid w:val="00AA349F"/>
    <w:rsid w:val="00AD3CE3"/>
    <w:rsid w:val="00B46FB5"/>
    <w:rsid w:val="00B9314D"/>
    <w:rsid w:val="00BC2C3F"/>
    <w:rsid w:val="00BD54FF"/>
    <w:rsid w:val="00BE3AC6"/>
    <w:rsid w:val="00BF19E0"/>
    <w:rsid w:val="00C620E5"/>
    <w:rsid w:val="00C7317D"/>
    <w:rsid w:val="00CC23C7"/>
    <w:rsid w:val="00CC46A2"/>
    <w:rsid w:val="00CD6A0D"/>
    <w:rsid w:val="00D163B6"/>
    <w:rsid w:val="00D1785D"/>
    <w:rsid w:val="00D41B46"/>
    <w:rsid w:val="00D7735D"/>
    <w:rsid w:val="00D852BD"/>
    <w:rsid w:val="00DE0DF1"/>
    <w:rsid w:val="00DE5DDD"/>
    <w:rsid w:val="00E2102D"/>
    <w:rsid w:val="00E61EDA"/>
    <w:rsid w:val="00E76562"/>
    <w:rsid w:val="00E93E77"/>
    <w:rsid w:val="00EE4E78"/>
    <w:rsid w:val="00EF0BA4"/>
    <w:rsid w:val="00EF5D6B"/>
    <w:rsid w:val="00F00F17"/>
    <w:rsid w:val="00F363D8"/>
    <w:rsid w:val="00F4620B"/>
    <w:rsid w:val="00FB5F8C"/>
  </w:rsids>
  <m:mathPr>
    <m:mathFont m:val="American Typewriter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62EC0"/>
    <w:rPr>
      <w:sz w:val="24"/>
      <w:szCs w:val="24"/>
    </w:rPr>
  </w:style>
  <w:style w:type="paragraph" w:styleId="Heading4">
    <w:name w:val="heading 4"/>
    <w:basedOn w:val="Normal"/>
    <w:next w:val="Normal"/>
    <w:qFormat/>
    <w:rsid w:val="00080D7A"/>
    <w:pPr>
      <w:keepNext/>
      <w:jc w:val="both"/>
      <w:outlineLvl w:val="3"/>
    </w:pPr>
    <w:rPr>
      <w:u w:val="single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rsid w:val="00A62EC0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A62EC0"/>
    <w:pPr>
      <w:tabs>
        <w:tab w:val="center" w:pos="4536"/>
        <w:tab w:val="right" w:pos="9072"/>
      </w:tabs>
    </w:pPr>
  </w:style>
  <w:style w:type="character" w:styleId="Hyperlink">
    <w:name w:val="Hyperlink"/>
    <w:basedOn w:val="DefaultParagraphFont"/>
    <w:rsid w:val="00AD3CE3"/>
    <w:rPr>
      <w:color w:val="0000FF"/>
      <w:u w:val="single"/>
    </w:rPr>
  </w:style>
  <w:style w:type="paragraph" w:customStyle="1" w:styleId="ablonyUpce">
    <w:name w:val="Šablony Upce"/>
    <w:basedOn w:val="Normal"/>
    <w:rsid w:val="00A62EC0"/>
    <w:pPr>
      <w:spacing w:line="300" w:lineRule="exact"/>
      <w:jc w:val="both"/>
    </w:pPr>
    <w:rPr>
      <w:sz w:val="22"/>
    </w:rPr>
  </w:style>
  <w:style w:type="table" w:styleId="TableGrid">
    <w:name w:val="Table Grid"/>
    <w:basedOn w:val="TableNormal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300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300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6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5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8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87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34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9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96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01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374</Words>
  <Characters>2136</Characters>
  <Application>Microsoft Word 12.0.0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    </vt:lpstr>
    </vt:vector>
  </TitlesOfParts>
  <Company>Doma</Company>
  <LinksUpToDate>false</LinksUpToDate>
  <CharactersWithSpaces>2623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Komárkovi</dc:creator>
  <cp:lastModifiedBy>Tereza  Kolářová</cp:lastModifiedBy>
  <cp:revision>3</cp:revision>
  <cp:lastPrinted>1601-01-01T00:00:00Z</cp:lastPrinted>
  <dcterms:created xsi:type="dcterms:W3CDTF">2014-04-21T07:29:00Z</dcterms:created>
  <dcterms:modified xsi:type="dcterms:W3CDTF">2014-04-21T07:37:00Z</dcterms:modified>
</cp:coreProperties>
</file>