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11D5" w:rsidRPr="00DE11D5" w:rsidRDefault="0048042C" w:rsidP="00120CA0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</w:t>
      </w:r>
      <w:r w:rsidR="00120CA0" w:rsidRPr="00DE11D5">
        <w:rPr>
          <w:b/>
          <w:sz w:val="24"/>
          <w:szCs w:val="24"/>
        </w:rPr>
        <w:t xml:space="preserve">vedoucího </w:t>
      </w:r>
      <w:r w:rsidRPr="00DE11D5">
        <w:rPr>
          <w:b/>
          <w:sz w:val="24"/>
          <w:szCs w:val="24"/>
        </w:rPr>
        <w:t xml:space="preserve">diplomové práce </w:t>
      </w:r>
    </w:p>
    <w:p w:rsidR="00550262" w:rsidRPr="00DE11D5" w:rsidRDefault="00DE11D5" w:rsidP="00120CA0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>Bc. Petra</w:t>
      </w:r>
      <w:r w:rsidR="0048042C" w:rsidRPr="00DE11D5">
        <w:rPr>
          <w:b/>
          <w:sz w:val="24"/>
          <w:szCs w:val="24"/>
        </w:rPr>
        <w:t xml:space="preserve"> </w:t>
      </w:r>
      <w:proofErr w:type="spellStart"/>
      <w:r w:rsidR="0048042C" w:rsidRPr="00DE11D5">
        <w:rPr>
          <w:b/>
          <w:sz w:val="24"/>
          <w:szCs w:val="24"/>
        </w:rPr>
        <w:t>Káni</w:t>
      </w:r>
      <w:r w:rsidR="00120CA0" w:rsidRPr="00DE11D5">
        <w:rPr>
          <w:b/>
          <w:sz w:val="24"/>
          <w:szCs w:val="24"/>
        </w:rPr>
        <w:t>n</w:t>
      </w:r>
      <w:r w:rsidRPr="00DE11D5">
        <w:rPr>
          <w:b/>
          <w:sz w:val="24"/>
          <w:szCs w:val="24"/>
        </w:rPr>
        <w:t>ská</w:t>
      </w:r>
      <w:proofErr w:type="spellEnd"/>
    </w:p>
    <w:p w:rsidR="00120CA0" w:rsidRPr="00DE11D5" w:rsidRDefault="00120CA0" w:rsidP="00120CA0">
      <w:pPr>
        <w:jc w:val="center"/>
        <w:rPr>
          <w:b/>
          <w:sz w:val="24"/>
          <w:szCs w:val="24"/>
          <w:lang w:val="en-GB"/>
        </w:rPr>
      </w:pPr>
      <w:r w:rsidRPr="00DE11D5">
        <w:rPr>
          <w:b/>
          <w:sz w:val="24"/>
          <w:szCs w:val="24"/>
          <w:lang w:val="en-GB"/>
        </w:rPr>
        <w:t>Pragmatic Functions of Imperatives in Conversation</w:t>
      </w:r>
    </w:p>
    <w:p w:rsidR="00BA0D60" w:rsidRDefault="00BA0D60" w:rsidP="00BA0D60">
      <w:pPr>
        <w:spacing w:after="0"/>
        <w:rPr>
          <w:rFonts w:ascii="Arial Narrow" w:hAnsi="Arial Narrow"/>
          <w:b/>
        </w:rPr>
      </w:pPr>
    </w:p>
    <w:p w:rsidR="00BA0D60" w:rsidRDefault="00BA0D60" w:rsidP="00BA0D60">
      <w:pPr>
        <w:spacing w:after="0"/>
      </w:pPr>
      <w:r w:rsidRPr="00BA0D60">
        <w:rPr>
          <w:b/>
        </w:rPr>
        <w:t>Vedoucí práce</w:t>
      </w:r>
      <w:r w:rsidRPr="00BA0D60">
        <w:t xml:space="preserve">: PhDr. Petra </w:t>
      </w:r>
      <w:proofErr w:type="spellStart"/>
      <w:r w:rsidRPr="00BA0D60">
        <w:t>Huschová</w:t>
      </w:r>
      <w:proofErr w:type="spellEnd"/>
      <w:r w:rsidRPr="00BA0D60">
        <w:t xml:space="preserve">, Ph.D. </w:t>
      </w:r>
    </w:p>
    <w:p w:rsidR="00BA0D60" w:rsidRPr="00BA0D60" w:rsidRDefault="00BA0D60" w:rsidP="00BA0D60">
      <w:pPr>
        <w:spacing w:after="0"/>
      </w:pPr>
      <w:r w:rsidRPr="00BA0D60">
        <w:rPr>
          <w:b/>
        </w:rPr>
        <w:t>Oponent práce</w:t>
      </w:r>
      <w:r w:rsidRPr="00BA0D60">
        <w:t>: PhDr. Šárka Ježková, Ph.D.</w:t>
      </w:r>
    </w:p>
    <w:p w:rsidR="00120CA0" w:rsidRPr="00BA0D60" w:rsidRDefault="00120CA0" w:rsidP="00BA0D60">
      <w:pPr>
        <w:spacing w:after="0"/>
      </w:pPr>
    </w:p>
    <w:p w:rsidR="0048042C" w:rsidRPr="00120CA0" w:rsidRDefault="00120CA0" w:rsidP="00120CA0">
      <w:pPr>
        <w:jc w:val="both"/>
      </w:pPr>
      <w:r>
        <w:t>Cílem diplomové</w:t>
      </w:r>
      <w:r w:rsidR="0048042C">
        <w:t xml:space="preserve"> práce </w:t>
      </w:r>
      <w:r>
        <w:t>bylo prostudovat</w:t>
      </w:r>
      <w:r w:rsidR="0048042C">
        <w:t xml:space="preserve"> užití a funkce imperativních struktur v mluveném anglickém jazyce.</w:t>
      </w:r>
      <w:r>
        <w:t xml:space="preserve"> </w:t>
      </w:r>
      <w:proofErr w:type="gramStart"/>
      <w:r>
        <w:t>Pro</w:t>
      </w:r>
      <w:proofErr w:type="gramEnd"/>
      <w:r>
        <w:t xml:space="preserve"> svůj výzkum </w:t>
      </w:r>
      <w:r w:rsidR="00E43242">
        <w:t xml:space="preserve">si </w:t>
      </w:r>
      <w:r>
        <w:t xml:space="preserve">autorka </w:t>
      </w:r>
      <w:r w:rsidR="00E43242">
        <w:t xml:space="preserve">zvolila americkou situační komedii </w:t>
      </w:r>
      <w:r w:rsidR="00E43242">
        <w:rPr>
          <w:i/>
        </w:rPr>
        <w:t xml:space="preserve">Jak </w:t>
      </w:r>
      <w:proofErr w:type="gramStart"/>
      <w:r w:rsidR="00E43242">
        <w:rPr>
          <w:i/>
        </w:rPr>
        <w:t>jsem</w:t>
      </w:r>
      <w:proofErr w:type="gramEnd"/>
      <w:r w:rsidR="00E43242">
        <w:rPr>
          <w:i/>
        </w:rPr>
        <w:t xml:space="preserve"> poznal vaši matku </w:t>
      </w:r>
      <w:r w:rsidR="00E43242">
        <w:t xml:space="preserve">a </w:t>
      </w:r>
      <w:r>
        <w:t xml:space="preserve">vytvořila </w:t>
      </w:r>
      <w:r w:rsidR="00E43242">
        <w:t>korpus 268 výskytů imperativu, kter</w:t>
      </w:r>
      <w:r>
        <w:t>ý pečlivě zanalyzovala.</w:t>
      </w:r>
      <w:r w:rsidRPr="00120CA0">
        <w:t xml:space="preserve"> </w:t>
      </w:r>
      <w:r>
        <w:t xml:space="preserve">Struktura, obsah a cíle práce jsou podrobně popsány v úvodu. </w:t>
      </w:r>
    </w:p>
    <w:p w:rsidR="0078596D" w:rsidRPr="0078596D" w:rsidRDefault="0078596D" w:rsidP="00120CA0">
      <w:pPr>
        <w:jc w:val="both"/>
        <w:rPr>
          <w:b/>
        </w:rPr>
      </w:pPr>
      <w:r w:rsidRPr="0078596D">
        <w:rPr>
          <w:b/>
        </w:rPr>
        <w:t>Teoretická část:</w:t>
      </w:r>
    </w:p>
    <w:p w:rsidR="00425F23" w:rsidRDefault="0048042C" w:rsidP="00120CA0">
      <w:pPr>
        <w:jc w:val="both"/>
      </w:pPr>
      <w:r>
        <w:t xml:space="preserve">Teoretická část </w:t>
      </w:r>
      <w:r w:rsidR="00C06B13">
        <w:t xml:space="preserve">(34 stran textu) </w:t>
      </w:r>
      <w:r w:rsidR="009C3381">
        <w:t>je pře</w:t>
      </w:r>
      <w:r w:rsidR="00425F23">
        <w:t xml:space="preserve">hledná a logicky strukturovaná a </w:t>
      </w:r>
      <w:r w:rsidR="00425F23">
        <w:t>představuje solidní základ pro následnou analýzu</w:t>
      </w:r>
      <w:r w:rsidR="00425F23">
        <w:t xml:space="preserve">. </w:t>
      </w:r>
      <w:r w:rsidR="009C3381">
        <w:t>N</w:t>
      </w:r>
      <w:r w:rsidR="00120CA0">
        <w:t xml:space="preserve">ejprve </w:t>
      </w:r>
      <w:r w:rsidR="009C3381">
        <w:t xml:space="preserve">se </w:t>
      </w:r>
      <w:r>
        <w:t>věnuje definic</w:t>
      </w:r>
      <w:r w:rsidR="00120CA0">
        <w:t>i imperativu (kapitola 1) a formám imperativních</w:t>
      </w:r>
      <w:r>
        <w:t xml:space="preserve"> </w:t>
      </w:r>
      <w:r w:rsidR="00120CA0">
        <w:t xml:space="preserve">struktur </w:t>
      </w:r>
      <w:r>
        <w:t>(kapitola 2), následně jsou imperativy diskutovány z pragmatického hlediska, a to z pohledu řečových aktů (kapitola 3) a zdvořilostních strategií (kapitola 4).</w:t>
      </w:r>
      <w:r w:rsidR="00C0773C">
        <w:t xml:space="preserve"> </w:t>
      </w:r>
      <w:r w:rsidR="00470156">
        <w:t xml:space="preserve">Poslední kapitola teorie (kapitola 5) </w:t>
      </w:r>
      <w:r w:rsidR="009C3381">
        <w:t>stručně</w:t>
      </w:r>
      <w:r w:rsidR="00470156">
        <w:t xml:space="preserve"> </w:t>
      </w:r>
      <w:r w:rsidR="009C3381">
        <w:t>chara</w:t>
      </w:r>
      <w:r w:rsidR="00DE11D5">
        <w:t>kterizuje jazyk konverzace</w:t>
      </w:r>
      <w:r w:rsidR="00425F23">
        <w:t>.</w:t>
      </w:r>
    </w:p>
    <w:p w:rsidR="0048042C" w:rsidRDefault="009C3381" w:rsidP="00120CA0">
      <w:pPr>
        <w:jc w:val="both"/>
      </w:pPr>
      <w:r>
        <w:t xml:space="preserve">Některé </w:t>
      </w:r>
      <w:r w:rsidR="00A60C3E">
        <w:t>podkapitoly</w:t>
      </w:r>
      <w:r>
        <w:t xml:space="preserve"> by si zasloužily více pozornosti nebo podrobnější vysvětlení, např. </w:t>
      </w:r>
      <w:r w:rsidR="00A60C3E">
        <w:t>3.3 nebo 4.2. V podkapitole</w:t>
      </w:r>
      <w:r>
        <w:t xml:space="preserve"> </w:t>
      </w:r>
      <w:r w:rsidR="00A60C3E">
        <w:t xml:space="preserve">3.3 </w:t>
      </w:r>
      <w:r w:rsidR="00C0773C">
        <w:t>není explicitně vysvětleno, které řečové</w:t>
      </w:r>
      <w:r w:rsidR="00A60C3E">
        <w:t xml:space="preserve"> akty budou považovány za přímé/nepří</w:t>
      </w:r>
      <w:r w:rsidR="00DE11D5">
        <w:t>mé, což se negativně odráží i v</w:t>
      </w:r>
      <w:r w:rsidR="00E43242">
        <w:t xml:space="preserve"> analýze (viz. </w:t>
      </w:r>
      <w:proofErr w:type="gramStart"/>
      <w:r w:rsidR="00E43242">
        <w:t>níže</w:t>
      </w:r>
      <w:proofErr w:type="gramEnd"/>
      <w:r w:rsidR="00E43242">
        <w:t xml:space="preserve">); </w:t>
      </w:r>
      <w:r w:rsidR="00A60C3E">
        <w:t>v</w:t>
      </w:r>
      <w:r w:rsidR="00C0773C">
        <w:t xml:space="preserve"> 3.2.1 </w:t>
      </w:r>
      <w:r w:rsidR="00A60C3E">
        <w:t>jsou</w:t>
      </w:r>
      <w:r w:rsidR="00E43242">
        <w:t xml:space="preserve"> např.</w:t>
      </w:r>
      <w:r w:rsidR="00A60C3E">
        <w:t xml:space="preserve"> </w:t>
      </w:r>
      <w:r w:rsidR="00A60C3E" w:rsidRPr="00A60C3E">
        <w:rPr>
          <w:i/>
        </w:rPr>
        <w:t>rada</w:t>
      </w:r>
      <w:r w:rsidR="00A60C3E">
        <w:t xml:space="preserve"> nebo </w:t>
      </w:r>
      <w:r w:rsidR="00A60C3E" w:rsidRPr="00A60C3E">
        <w:rPr>
          <w:i/>
        </w:rPr>
        <w:t>pozvání</w:t>
      </w:r>
      <w:r w:rsidR="00A60C3E">
        <w:t xml:space="preserve"> uvedeny jako podskupina </w:t>
      </w:r>
      <w:r w:rsidR="00C0773C">
        <w:t xml:space="preserve">direktivních řečových aktů, v 3.3 jsou </w:t>
      </w:r>
      <w:r w:rsidR="00A60C3E">
        <w:t xml:space="preserve">tyto řečové akty klasifikovány jako </w:t>
      </w:r>
      <w:r w:rsidR="00C0773C">
        <w:t>nepřímé.</w:t>
      </w:r>
      <w:r w:rsidR="0070220A">
        <w:t xml:space="preserve"> V</w:t>
      </w:r>
      <w:r w:rsidR="00A60C3E">
        <w:t xml:space="preserve"> podkapitole </w:t>
      </w:r>
      <w:r w:rsidR="0070220A">
        <w:t xml:space="preserve">4.2 je </w:t>
      </w:r>
      <w:r w:rsidR="0078596D">
        <w:t xml:space="preserve">kromě </w:t>
      </w:r>
      <w:r w:rsidR="00E43242">
        <w:t>klíčového modelu zdvořilosti (</w:t>
      </w:r>
      <w:r w:rsidR="0078596D">
        <w:t>Brown</w:t>
      </w:r>
      <w:r w:rsidR="00E43242">
        <w:t xml:space="preserve"> and </w:t>
      </w:r>
      <w:proofErr w:type="spellStart"/>
      <w:r w:rsidR="00E43242">
        <w:t>Levinson</w:t>
      </w:r>
      <w:proofErr w:type="spellEnd"/>
      <w:r w:rsidR="00E43242">
        <w:t>)</w:t>
      </w:r>
      <w:r w:rsidR="0078596D">
        <w:t xml:space="preserve"> </w:t>
      </w:r>
      <w:r w:rsidR="0070220A">
        <w:t xml:space="preserve">představen i model </w:t>
      </w:r>
      <w:r w:rsidR="00E43242">
        <w:t xml:space="preserve">podle </w:t>
      </w:r>
      <w:proofErr w:type="spellStart"/>
      <w:r w:rsidR="00E43242">
        <w:t>Spencer-Oatey</w:t>
      </w:r>
      <w:proofErr w:type="spellEnd"/>
      <w:r w:rsidR="00E43242">
        <w:t>, tyto</w:t>
      </w:r>
      <w:r w:rsidR="0078596D">
        <w:t xml:space="preserve"> modely by mohly</w:t>
      </w:r>
      <w:r w:rsidR="0070220A">
        <w:t xml:space="preserve"> být více </w:t>
      </w:r>
      <w:r w:rsidR="00DE11D5">
        <w:t>porovnány</w:t>
      </w:r>
      <w:r w:rsidR="0078596D">
        <w:t>. V podkapitole 4.3 (</w:t>
      </w:r>
      <w:r w:rsidR="0070220A">
        <w:t xml:space="preserve">str. </w:t>
      </w:r>
      <w:r w:rsidR="0078596D">
        <w:t>36-</w:t>
      </w:r>
      <w:r w:rsidR="0070220A">
        <w:t>37</w:t>
      </w:r>
      <w:r w:rsidR="0078596D">
        <w:t>)</w:t>
      </w:r>
      <w:r w:rsidR="0070220A">
        <w:t xml:space="preserve"> </w:t>
      </w:r>
      <w:r w:rsidR="00DE11D5">
        <w:t>postrádám</w:t>
      </w:r>
      <w:r w:rsidR="0070220A">
        <w:t xml:space="preserve"> </w:t>
      </w:r>
      <w:r w:rsidR="00425F23">
        <w:t xml:space="preserve">bližší </w:t>
      </w:r>
      <w:r w:rsidR="0070220A">
        <w:t xml:space="preserve">vysvětlení, proč příklady 1 a 3 ilustrují negativní zdvořilost a 2 a 4 pozitivní zdvořilost. Strategie pozitivní zdvořilosti </w:t>
      </w:r>
      <w:r w:rsidR="0078596D">
        <w:t xml:space="preserve">jsou </w:t>
      </w:r>
      <w:r w:rsidR="0070220A">
        <w:t xml:space="preserve">vhodně </w:t>
      </w:r>
      <w:r w:rsidR="0078596D">
        <w:t xml:space="preserve">popsány s ohledem na imperativní struktury, mohly </w:t>
      </w:r>
      <w:r w:rsidR="00DE11D5">
        <w:t xml:space="preserve">by </w:t>
      </w:r>
      <w:r w:rsidR="0078596D">
        <w:t xml:space="preserve">být ale více </w:t>
      </w:r>
      <w:r w:rsidR="00470156">
        <w:t xml:space="preserve">okomentovány </w:t>
      </w:r>
      <w:r w:rsidR="0078596D">
        <w:t xml:space="preserve">i </w:t>
      </w:r>
      <w:r w:rsidR="00470156">
        <w:t>z pohledu řečových aktů.</w:t>
      </w:r>
    </w:p>
    <w:p w:rsidR="0048042C" w:rsidRPr="0078596D" w:rsidRDefault="0048042C">
      <w:pPr>
        <w:rPr>
          <w:b/>
        </w:rPr>
      </w:pPr>
      <w:r w:rsidRPr="0078596D">
        <w:rPr>
          <w:b/>
        </w:rPr>
        <w:t xml:space="preserve">Práce se zdroji: </w:t>
      </w:r>
    </w:p>
    <w:p w:rsidR="0048042C" w:rsidRDefault="00DE11D5" w:rsidP="0078596D">
      <w:pPr>
        <w:jc w:val="both"/>
      </w:pPr>
      <w:r>
        <w:t>Je třeba ocenit, že p</w:t>
      </w:r>
      <w:r w:rsidR="0078596D">
        <w:t>ro svůj výzkum a</w:t>
      </w:r>
      <w:r w:rsidR="0048042C">
        <w:t>utorka nashrom</w:t>
      </w:r>
      <w:r w:rsidR="0078596D">
        <w:t>áždila velký počet zdrojů, včetn</w:t>
      </w:r>
      <w:r w:rsidR="0048042C">
        <w:t>ě studií, které se zabývají p</w:t>
      </w:r>
      <w:r w:rsidR="0078596D">
        <w:t xml:space="preserve">římo imperativními strukturami. Tyto zdroje </w:t>
      </w:r>
      <w:r w:rsidR="0048042C">
        <w:t>v teoretické části zdařile kontrastuje, aby vyvodila závěry s ohledem na cíl své práce.</w:t>
      </w:r>
      <w:r w:rsidR="0078596D">
        <w:t xml:space="preserve"> </w:t>
      </w:r>
      <w:r w:rsidR="00F46869">
        <w:t>U citovaných a parafrázovaných zdrojů se objevuje několik nesrovnalostí, např. z</w:t>
      </w:r>
      <w:r w:rsidR="0078596D">
        <w:t xml:space="preserve">droje </w:t>
      </w:r>
      <w:proofErr w:type="spellStart"/>
      <w:r w:rsidR="00C0773C">
        <w:t>Sadock</w:t>
      </w:r>
      <w:proofErr w:type="spellEnd"/>
      <w:r w:rsidR="00C0773C">
        <w:t xml:space="preserve"> (str. 17) a </w:t>
      </w:r>
      <w:proofErr w:type="spellStart"/>
      <w:r w:rsidR="00C0773C">
        <w:t>Kasher</w:t>
      </w:r>
      <w:proofErr w:type="spellEnd"/>
      <w:r w:rsidR="00C0773C">
        <w:t xml:space="preserve"> (str. 23) nejsou uvedeny v bibliografii; </w:t>
      </w:r>
      <w:r w:rsidR="00F46869">
        <w:t xml:space="preserve">u </w:t>
      </w:r>
      <w:proofErr w:type="spellStart"/>
      <w:r w:rsidR="00F46869">
        <w:t>Quirk</w:t>
      </w:r>
      <w:proofErr w:type="spellEnd"/>
      <w:r w:rsidR="00F46869">
        <w:t xml:space="preserve"> et al. (str. 29) je </w:t>
      </w:r>
      <w:r w:rsidR="00C0773C">
        <w:t>chybné vročení</w:t>
      </w:r>
      <w:r w:rsidR="00F46869">
        <w:t xml:space="preserve">. Poněkud </w:t>
      </w:r>
      <w:r w:rsidR="0078596D">
        <w:t xml:space="preserve">rušivě působí </w:t>
      </w:r>
      <w:r w:rsidR="00F46869">
        <w:t>odkazování</w:t>
      </w:r>
      <w:r w:rsidR="0078596D">
        <w:t xml:space="preserve"> na zdroje, kdy je opakovaně uváděno vročení, např. </w:t>
      </w:r>
      <w:r w:rsidR="0078596D" w:rsidRPr="00F46869">
        <w:rPr>
          <w:i/>
        </w:rPr>
        <w:t xml:space="preserve">As </w:t>
      </w:r>
      <w:proofErr w:type="spellStart"/>
      <w:r w:rsidR="0078596D" w:rsidRPr="00F46869">
        <w:rPr>
          <w:i/>
        </w:rPr>
        <w:t>Cruse</w:t>
      </w:r>
      <w:proofErr w:type="spellEnd"/>
      <w:r w:rsidR="0078596D" w:rsidRPr="00F46869">
        <w:rPr>
          <w:i/>
        </w:rPr>
        <w:t xml:space="preserve"> (2011) </w:t>
      </w:r>
      <w:proofErr w:type="spellStart"/>
      <w:r w:rsidR="0078596D" w:rsidRPr="00F46869">
        <w:rPr>
          <w:i/>
        </w:rPr>
        <w:t>puts</w:t>
      </w:r>
      <w:proofErr w:type="spellEnd"/>
      <w:r w:rsidR="0078596D" w:rsidRPr="00F46869">
        <w:rPr>
          <w:i/>
        </w:rPr>
        <w:t xml:space="preserve"> </w:t>
      </w:r>
      <w:proofErr w:type="spellStart"/>
      <w:r w:rsidR="0078596D" w:rsidRPr="00F46869">
        <w:rPr>
          <w:i/>
        </w:rPr>
        <w:t>it</w:t>
      </w:r>
      <w:proofErr w:type="spellEnd"/>
      <w:r w:rsidR="0078596D" w:rsidRPr="00F46869">
        <w:rPr>
          <w:i/>
        </w:rPr>
        <w:t>,… (</w:t>
      </w:r>
      <w:proofErr w:type="spellStart"/>
      <w:r w:rsidR="0078596D" w:rsidRPr="00F46869">
        <w:rPr>
          <w:i/>
        </w:rPr>
        <w:t>Cruse</w:t>
      </w:r>
      <w:proofErr w:type="spellEnd"/>
      <w:r w:rsidR="0078596D" w:rsidRPr="00F46869">
        <w:rPr>
          <w:i/>
        </w:rPr>
        <w:t xml:space="preserve"> 2011, 363)</w:t>
      </w:r>
      <w:r w:rsidR="0078596D">
        <w:t>.</w:t>
      </w:r>
    </w:p>
    <w:p w:rsidR="00425F23" w:rsidRPr="00425F23" w:rsidRDefault="00425F23">
      <w:pPr>
        <w:rPr>
          <w:b/>
          <w:sz w:val="4"/>
          <w:szCs w:val="4"/>
        </w:rPr>
      </w:pPr>
    </w:p>
    <w:p w:rsidR="009C3381" w:rsidRPr="00F46869" w:rsidRDefault="00F46869">
      <w:pPr>
        <w:rPr>
          <w:b/>
        </w:rPr>
      </w:pPr>
      <w:r>
        <w:rPr>
          <w:b/>
        </w:rPr>
        <w:t>Analytická část:</w:t>
      </w:r>
    </w:p>
    <w:p w:rsidR="00DE11D5" w:rsidRDefault="00470156" w:rsidP="00F46869">
      <w:pPr>
        <w:jc w:val="both"/>
      </w:pPr>
      <w:r>
        <w:t>V úvodu do části analytické</w:t>
      </w:r>
      <w:r w:rsidR="00C06B13">
        <w:t xml:space="preserve"> (20 stran textu)</w:t>
      </w:r>
      <w:r>
        <w:t xml:space="preserve"> autorka představuje analyzovaný korpus, který čítá 268 výskytů imperativních struktur a </w:t>
      </w:r>
      <w:r w:rsidR="00F46869">
        <w:t xml:space="preserve">formuluje </w:t>
      </w:r>
      <w:r>
        <w:t xml:space="preserve">cíle analýzy. </w:t>
      </w:r>
      <w:r w:rsidR="003503A2">
        <w:t>Korpus</w:t>
      </w:r>
      <w:r>
        <w:t xml:space="preserve"> je nejprve analyzován z p</w:t>
      </w:r>
      <w:r w:rsidR="00F46869">
        <w:t xml:space="preserve">ohledu zdvořilostních strategií, poté z pohledu řečových aktů. Je škoda, že tyto dvě oblasti nejsou v analýze </w:t>
      </w:r>
      <w:r w:rsidR="00DE11D5">
        <w:t>více</w:t>
      </w:r>
      <w:r w:rsidR="00F46869">
        <w:t xml:space="preserve"> propojeny a </w:t>
      </w:r>
      <w:r w:rsidR="00DE11D5">
        <w:t xml:space="preserve">hlavní </w:t>
      </w:r>
      <w:r w:rsidR="00F46869">
        <w:t xml:space="preserve">zjištění </w:t>
      </w:r>
      <w:r w:rsidR="003503A2">
        <w:t xml:space="preserve">nejsou </w:t>
      </w:r>
      <w:r w:rsidR="00F46869">
        <w:t xml:space="preserve">interpretována s ohledem na oba aspekty. Přestože se analýza snaží reflektovat strukturu a obsah části teoretické, některé oblasti nejsou řešeny, např. </w:t>
      </w:r>
      <w:r w:rsidR="00C071B1">
        <w:t xml:space="preserve">zhodnocení </w:t>
      </w:r>
      <w:r w:rsidR="00DE11D5">
        <w:t xml:space="preserve">a popis </w:t>
      </w:r>
      <w:r w:rsidR="00425F23">
        <w:t>forem imperativu</w:t>
      </w:r>
      <w:r w:rsidR="00C071B1">
        <w:t>.</w:t>
      </w:r>
      <w:r w:rsidR="00DE11D5">
        <w:t xml:space="preserve"> N</w:t>
      </w:r>
      <w:r w:rsidR="00F46869">
        <w:t xml:space="preserve">ěkteré kategorie jsou pouze představeny a doloženy ilustrativními příklady, </w:t>
      </w:r>
      <w:r w:rsidR="00F2564F">
        <w:t xml:space="preserve">např. expresivní řečové akty (7.2), </w:t>
      </w:r>
      <w:proofErr w:type="spellStart"/>
      <w:r w:rsidR="00F2564F">
        <w:t>komisivní</w:t>
      </w:r>
      <w:proofErr w:type="spellEnd"/>
      <w:r w:rsidR="00F2564F">
        <w:t xml:space="preserve"> řečové akty (7.3)</w:t>
      </w:r>
      <w:r w:rsidR="00DE11D5">
        <w:t>.</w:t>
      </w:r>
    </w:p>
    <w:p w:rsidR="00425F23" w:rsidRDefault="00425F23" w:rsidP="00F46869">
      <w:pPr>
        <w:jc w:val="both"/>
      </w:pPr>
    </w:p>
    <w:p w:rsidR="00F46869" w:rsidRDefault="00F46869" w:rsidP="00F46869">
      <w:pPr>
        <w:jc w:val="both"/>
      </w:pPr>
      <w:r>
        <w:t>Z analýzy tedy vyplývá několik otázek, které nebyly zodpovězeny:</w:t>
      </w:r>
    </w:p>
    <w:p w:rsidR="00A23608" w:rsidRDefault="00DE11D5" w:rsidP="00F46869">
      <w:pPr>
        <w:pStyle w:val="Odstavecseseznamem"/>
        <w:numPr>
          <w:ilvl w:val="0"/>
          <w:numId w:val="1"/>
        </w:numPr>
        <w:jc w:val="both"/>
      </w:pPr>
      <w:r>
        <w:lastRenderedPageBreak/>
        <w:t>V podkapitole 6.1 (</w:t>
      </w:r>
      <w:r w:rsidR="00A23608">
        <w:t>Pozitivní zdvořilost</w:t>
      </w:r>
      <w:r>
        <w:t>) je</w:t>
      </w:r>
      <w:r w:rsidR="00A23608">
        <w:t xml:space="preserve"> řeš</w:t>
      </w:r>
      <w:r>
        <w:t xml:space="preserve">eno i užití slangových výrazů. </w:t>
      </w:r>
      <w:r w:rsidR="00A23608">
        <w:t xml:space="preserve">V jakých kontextech se vyskytují? Jedná se převážně o žádosti nebo návrhy? Shrňte řečové akty, které se typicky užívají společně s pozitivní </w:t>
      </w:r>
      <w:proofErr w:type="gramStart"/>
      <w:r w:rsidR="00A23608">
        <w:t>zdvořilostí a zdůvodněte</w:t>
      </w:r>
      <w:proofErr w:type="gramEnd"/>
      <w:r w:rsidR="00A23608">
        <w:t xml:space="preserve"> jejich užití.</w:t>
      </w:r>
      <w:r w:rsidR="00A23608" w:rsidRPr="00A23608">
        <w:t xml:space="preserve"> </w:t>
      </w:r>
    </w:p>
    <w:p w:rsidR="00A23608" w:rsidRDefault="00DE11D5" w:rsidP="00F46869">
      <w:pPr>
        <w:pStyle w:val="Odstavecseseznamem"/>
        <w:numPr>
          <w:ilvl w:val="0"/>
          <w:numId w:val="1"/>
        </w:numPr>
        <w:jc w:val="both"/>
      </w:pPr>
      <w:r>
        <w:t>Kategorie přímého vyjadřování (</w:t>
      </w:r>
      <w:proofErr w:type="spellStart"/>
      <w:r>
        <w:rPr>
          <w:i/>
        </w:rPr>
        <w:t>bald</w:t>
      </w:r>
      <w:proofErr w:type="spellEnd"/>
      <w:r>
        <w:rPr>
          <w:i/>
        </w:rPr>
        <w:t xml:space="preserve"> </w:t>
      </w:r>
      <w:r w:rsidR="00F2564F" w:rsidRPr="00A23608">
        <w:rPr>
          <w:i/>
        </w:rPr>
        <w:t>on</w:t>
      </w:r>
      <w:r>
        <w:rPr>
          <w:i/>
        </w:rPr>
        <w:t xml:space="preserve"> </w:t>
      </w:r>
      <w:proofErr w:type="spellStart"/>
      <w:proofErr w:type="gramStart"/>
      <w:r>
        <w:rPr>
          <w:i/>
        </w:rPr>
        <w:t>record</w:t>
      </w:r>
      <w:proofErr w:type="spellEnd"/>
      <w:r>
        <w:t xml:space="preserve">) </w:t>
      </w:r>
      <w:r w:rsidR="00F2564F">
        <w:t>(</w:t>
      </w:r>
      <w:r w:rsidR="00A23608">
        <w:t>6.2</w:t>
      </w:r>
      <w:proofErr w:type="gramEnd"/>
      <w:r w:rsidR="00F2564F">
        <w:t>)</w:t>
      </w:r>
      <w:r w:rsidR="00C071B1">
        <w:t xml:space="preserve"> </w:t>
      </w:r>
      <w:r w:rsidR="00A23608">
        <w:t xml:space="preserve">je nejpočetnější (199 výskytů), diskuse zjištění je však stručná, výskyty nejsou systematicky zhodnoceny, autorka uvádí převážně </w:t>
      </w:r>
      <w:r w:rsidR="003503A2">
        <w:t xml:space="preserve">ilustrativní příklady. </w:t>
      </w:r>
      <w:r w:rsidR="00A23608">
        <w:t xml:space="preserve">Bylo by možné imperativy této zdvořilostní strategie ještě podrobněji </w:t>
      </w:r>
      <w:r w:rsidR="00425F23">
        <w:t xml:space="preserve">kategorizovat? </w:t>
      </w:r>
      <w:r>
        <w:t>J</w:t>
      </w:r>
      <w:r w:rsidR="00A23608">
        <w:t xml:space="preserve">ak četné byly výskyty, kde hrála roli autorita mluvčího nebo </w:t>
      </w:r>
      <w:r w:rsidR="00F2564F">
        <w:t>relativní moc mluvčího nad adresátem</w:t>
      </w:r>
      <w:r w:rsidR="00A23608">
        <w:t xml:space="preserve">? </w:t>
      </w:r>
      <w:r w:rsidR="00425F23">
        <w:t>Okomentujte</w:t>
      </w:r>
      <w:r w:rsidR="00F2564F">
        <w:t xml:space="preserve"> četnost jednotlivých řečových aktů v rámci této zdvořilostní strategie.</w:t>
      </w:r>
    </w:p>
    <w:p w:rsidR="00F2564F" w:rsidRPr="00F2564F" w:rsidRDefault="00F2564F" w:rsidP="00F46869">
      <w:pPr>
        <w:pStyle w:val="Odstavecseseznamem"/>
        <w:numPr>
          <w:ilvl w:val="0"/>
          <w:numId w:val="1"/>
        </w:numPr>
        <w:jc w:val="both"/>
      </w:pPr>
      <w:r>
        <w:t>Řečové akty (kapitola 7)</w:t>
      </w:r>
      <w:r w:rsidR="00C071B1">
        <w:t xml:space="preserve"> by zasloužily podrobnější analýzu. </w:t>
      </w:r>
      <w:r w:rsidR="00DE11D5">
        <w:t>Diskuse je založena</w:t>
      </w:r>
      <w:r>
        <w:t xml:space="preserve"> převážně na </w:t>
      </w:r>
      <w:r w:rsidR="00DE11D5">
        <w:t>komentářích ilustrativních příkladů</w:t>
      </w:r>
      <w:r>
        <w:t xml:space="preserve">, </w:t>
      </w:r>
      <w:r w:rsidR="00DE11D5">
        <w:t>které</w:t>
      </w:r>
      <w:r>
        <w:t xml:space="preserve"> se zaměřují na vysvětlení významu</w:t>
      </w:r>
      <w:r w:rsidR="00DE11D5">
        <w:t>. O</w:t>
      </w:r>
      <w:r>
        <w:t xml:space="preserve">bjevují </w:t>
      </w:r>
      <w:r w:rsidR="00DE11D5">
        <w:t>se diskutabilní body</w:t>
      </w:r>
      <w:r>
        <w:t xml:space="preserve"> v rozdělení řečových aktů na přímé a nepřímé (v teorii nebylo jasně vymezeno), např. na základě čeho jsou </w:t>
      </w:r>
      <w:r w:rsidRPr="00DE11D5">
        <w:rPr>
          <w:i/>
        </w:rPr>
        <w:t>přesvědčování</w:t>
      </w:r>
      <w:r>
        <w:t xml:space="preserve"> </w:t>
      </w:r>
      <w:r>
        <w:rPr>
          <w:i/>
        </w:rPr>
        <w:t xml:space="preserve">(just </w:t>
      </w:r>
      <w:proofErr w:type="spellStart"/>
      <w:r>
        <w:rPr>
          <w:i/>
        </w:rPr>
        <w:t>ask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</w:t>
      </w:r>
      <w:proofErr w:type="spellEnd"/>
      <w:r>
        <w:rPr>
          <w:i/>
        </w:rPr>
        <w:t xml:space="preserve"> my happy </w:t>
      </w:r>
      <w:proofErr w:type="spellStart"/>
      <w:r>
        <w:rPr>
          <w:i/>
        </w:rPr>
        <w:t>couples</w:t>
      </w:r>
      <w:proofErr w:type="spellEnd"/>
      <w:r>
        <w:rPr>
          <w:i/>
        </w:rPr>
        <w:t xml:space="preserve">), </w:t>
      </w:r>
      <w:r w:rsidRPr="00DE11D5">
        <w:rPr>
          <w:i/>
        </w:rPr>
        <w:t>povzbuzování</w:t>
      </w:r>
      <w:r>
        <w:t xml:space="preserve"> </w:t>
      </w:r>
      <w:r>
        <w:rPr>
          <w:i/>
        </w:rPr>
        <w:t xml:space="preserve">(just let </w:t>
      </w:r>
      <w:proofErr w:type="spellStart"/>
      <w:r>
        <w:rPr>
          <w:i/>
        </w:rPr>
        <w:t>it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out</w:t>
      </w:r>
      <w:proofErr w:type="spellEnd"/>
      <w:r>
        <w:rPr>
          <w:i/>
        </w:rPr>
        <w:t xml:space="preserve">) </w:t>
      </w:r>
      <w:r w:rsidR="00DE11D5">
        <w:t>nebo</w:t>
      </w:r>
      <w:r>
        <w:t xml:space="preserve"> </w:t>
      </w:r>
      <w:r w:rsidRPr="00DE11D5">
        <w:rPr>
          <w:i/>
        </w:rPr>
        <w:t>zákaz</w:t>
      </w:r>
      <w:r>
        <w:t xml:space="preserve"> (</w:t>
      </w:r>
      <w:proofErr w:type="spellStart"/>
      <w:r w:rsidRPr="00F2564F">
        <w:rPr>
          <w:i/>
        </w:rPr>
        <w:t>don’t</w:t>
      </w:r>
      <w:proofErr w:type="spellEnd"/>
      <w:r w:rsidRPr="00F2564F">
        <w:rPr>
          <w:i/>
        </w:rPr>
        <w:t xml:space="preserve"> </w:t>
      </w:r>
      <w:proofErr w:type="spellStart"/>
      <w:r w:rsidRPr="00F2564F">
        <w:rPr>
          <w:i/>
        </w:rPr>
        <w:t>you</w:t>
      </w:r>
      <w:proofErr w:type="spellEnd"/>
      <w:r w:rsidRPr="00F2564F">
        <w:rPr>
          <w:i/>
        </w:rPr>
        <w:t xml:space="preserve"> </w:t>
      </w:r>
      <w:proofErr w:type="spellStart"/>
      <w:r w:rsidRPr="00F2564F">
        <w:rPr>
          <w:i/>
        </w:rPr>
        <w:t>get</w:t>
      </w:r>
      <w:proofErr w:type="spellEnd"/>
      <w:r w:rsidRPr="00F2564F">
        <w:rPr>
          <w:i/>
        </w:rPr>
        <w:t xml:space="preserve"> on </w:t>
      </w:r>
      <w:proofErr w:type="spellStart"/>
      <w:r w:rsidRPr="00F2564F">
        <w:rPr>
          <w:i/>
        </w:rPr>
        <w:t>that</w:t>
      </w:r>
      <w:proofErr w:type="spellEnd"/>
      <w:r w:rsidRPr="00F2564F">
        <w:rPr>
          <w:i/>
        </w:rPr>
        <w:t xml:space="preserve"> </w:t>
      </w:r>
      <w:proofErr w:type="spellStart"/>
      <w:r>
        <w:rPr>
          <w:i/>
        </w:rPr>
        <w:t>escalator</w:t>
      </w:r>
      <w:proofErr w:type="spellEnd"/>
      <w:r>
        <w:t>) klasifikovány jako nepřímé řečové akty, když je oček</w:t>
      </w:r>
      <w:r w:rsidR="00DE11D5">
        <w:t>ávána „akce“ ze strany adresáta?</w:t>
      </w:r>
      <w:r>
        <w:t xml:space="preserve"> V 7.1 chybí příklady </w:t>
      </w:r>
      <w:r w:rsidRPr="00DE11D5">
        <w:rPr>
          <w:i/>
        </w:rPr>
        <w:t>naléhání</w:t>
      </w:r>
      <w:r>
        <w:t xml:space="preserve"> (</w:t>
      </w:r>
      <w:proofErr w:type="spellStart"/>
      <w:r>
        <w:rPr>
          <w:i/>
        </w:rPr>
        <w:t>urge</w:t>
      </w:r>
      <w:proofErr w:type="spellEnd"/>
      <w:r>
        <w:t>)</w:t>
      </w:r>
      <w:r>
        <w:rPr>
          <w:i/>
        </w:rPr>
        <w:t xml:space="preserve"> </w:t>
      </w:r>
      <w:r w:rsidRPr="00F2564F">
        <w:t>a</w:t>
      </w:r>
      <w:r>
        <w:t xml:space="preserve"> </w:t>
      </w:r>
      <w:r w:rsidRPr="00DE11D5">
        <w:rPr>
          <w:i/>
        </w:rPr>
        <w:t>žadonění</w:t>
      </w:r>
      <w:r>
        <w:t xml:space="preserve"> </w:t>
      </w:r>
      <w:r>
        <w:rPr>
          <w:i/>
        </w:rPr>
        <w:t>(beg)</w:t>
      </w:r>
      <w:r w:rsidR="00C071B1">
        <w:rPr>
          <w:i/>
        </w:rPr>
        <w:t>.</w:t>
      </w:r>
      <w:r w:rsidR="00C071B1">
        <w:t xml:space="preserve"> Hranice mezi jednotlivými řečovými akty se nezdají být úplně jasné, např. </w:t>
      </w:r>
      <w:r w:rsidR="00C071B1" w:rsidRPr="00DE11D5">
        <w:rPr>
          <w:i/>
        </w:rPr>
        <w:t>žádost, naléhání, žadonění</w:t>
      </w:r>
      <w:r w:rsidR="00C071B1">
        <w:t xml:space="preserve">. Na základě </w:t>
      </w:r>
      <w:r w:rsidR="00DE11D5">
        <w:t>jakých kritérií</w:t>
      </w:r>
      <w:r w:rsidR="00C071B1">
        <w:t xml:space="preserve"> bylo kategorizováno?</w:t>
      </w:r>
    </w:p>
    <w:p w:rsidR="00C071B1" w:rsidRDefault="00F2564F" w:rsidP="00DE11D5">
      <w:pPr>
        <w:pStyle w:val="Odstavecseseznamem"/>
        <w:numPr>
          <w:ilvl w:val="0"/>
          <w:numId w:val="1"/>
        </w:numPr>
        <w:jc w:val="both"/>
      </w:pPr>
      <w:r>
        <w:t xml:space="preserve">Fatická funkce </w:t>
      </w:r>
      <w:r w:rsidR="00C071B1">
        <w:t xml:space="preserve">a pragmatické částice: Jaké </w:t>
      </w:r>
      <w:r w:rsidR="003503A2">
        <w:t>jsou v korpusu</w:t>
      </w:r>
      <w:r w:rsidR="00C071B1">
        <w:t xml:space="preserve"> nejčastější imperativy, jejichž funkcí </w:t>
      </w:r>
      <w:r w:rsidR="003503A2">
        <w:t>je</w:t>
      </w:r>
      <w:r w:rsidR="00C071B1">
        <w:t xml:space="preserve"> získat pozornost adresáta? V jakých kontextech se </w:t>
      </w:r>
      <w:r w:rsidR="003503A2">
        <w:t>vyskytují</w:t>
      </w:r>
      <w:r w:rsidR="00C071B1">
        <w:t>?</w:t>
      </w:r>
    </w:p>
    <w:p w:rsidR="00C071B1" w:rsidRPr="00C071B1" w:rsidRDefault="00C071B1" w:rsidP="00C071B1">
      <w:pPr>
        <w:pStyle w:val="Odstavecseseznamem"/>
        <w:numPr>
          <w:ilvl w:val="0"/>
          <w:numId w:val="1"/>
        </w:numPr>
        <w:jc w:val="both"/>
      </w:pPr>
      <w:r>
        <w:t xml:space="preserve">Shrňte formy imperativních struktur, které se v korpusu </w:t>
      </w:r>
      <w:r w:rsidR="003503A2">
        <w:t>vyskytují</w:t>
      </w:r>
      <w:r>
        <w:t xml:space="preserve">, a okomentujte převažující tendence s ohledem na </w:t>
      </w:r>
      <w:r w:rsidR="00DE11D5">
        <w:t>jejich</w:t>
      </w:r>
      <w:r>
        <w:t xml:space="preserve"> funkce. Zdá se, že </w:t>
      </w:r>
      <w:proofErr w:type="spellStart"/>
      <w:r>
        <w:rPr>
          <w:i/>
        </w:rPr>
        <w:t>come</w:t>
      </w:r>
      <w:proofErr w:type="spellEnd"/>
      <w:r>
        <w:rPr>
          <w:i/>
        </w:rPr>
        <w:t xml:space="preserve"> on </w:t>
      </w:r>
      <w:r>
        <w:t xml:space="preserve">a </w:t>
      </w:r>
      <w:proofErr w:type="spellStart"/>
      <w:r>
        <w:rPr>
          <w:i/>
        </w:rPr>
        <w:t>look</w:t>
      </w:r>
      <w:proofErr w:type="spellEnd"/>
      <w:r>
        <w:rPr>
          <w:i/>
        </w:rPr>
        <w:t xml:space="preserve"> </w:t>
      </w:r>
      <w:r>
        <w:t xml:space="preserve">patří mezi nejčastější imperativy ve zkoumaném vzorku – jaká </w:t>
      </w:r>
      <w:r w:rsidR="00C80059">
        <w:t>je</w:t>
      </w:r>
      <w:r>
        <w:t xml:space="preserve"> jejich četnost a nejčastější funkce? Jaká jsou kritéria klasifikace </w:t>
      </w:r>
      <w:proofErr w:type="spellStart"/>
      <w:r>
        <w:rPr>
          <w:i/>
        </w:rPr>
        <w:t>look</w:t>
      </w:r>
      <w:proofErr w:type="spellEnd"/>
      <w:r>
        <w:rPr>
          <w:i/>
        </w:rPr>
        <w:t xml:space="preserve"> </w:t>
      </w:r>
      <w:r>
        <w:t xml:space="preserve">jako pragmatické částice a </w:t>
      </w:r>
      <w:r w:rsidR="00DE11D5">
        <w:t>jako</w:t>
      </w:r>
      <w:r>
        <w:t xml:space="preserve"> zdvořilostní strategie </w:t>
      </w:r>
      <w:proofErr w:type="spellStart"/>
      <w:r w:rsidR="00DE11D5">
        <w:rPr>
          <w:i/>
        </w:rPr>
        <w:t>bald</w:t>
      </w:r>
      <w:proofErr w:type="spellEnd"/>
      <w:r w:rsidR="00DE11D5">
        <w:rPr>
          <w:i/>
        </w:rPr>
        <w:t xml:space="preserve"> </w:t>
      </w:r>
      <w:r>
        <w:rPr>
          <w:i/>
        </w:rPr>
        <w:t>on</w:t>
      </w:r>
      <w:r w:rsidR="00DE11D5">
        <w:rPr>
          <w:i/>
        </w:rPr>
        <w:t xml:space="preserve"> </w:t>
      </w:r>
      <w:proofErr w:type="spellStart"/>
      <w:r w:rsidR="00DE11D5">
        <w:rPr>
          <w:i/>
        </w:rPr>
        <w:t>record</w:t>
      </w:r>
      <w:proofErr w:type="spellEnd"/>
      <w:r>
        <w:rPr>
          <w:i/>
        </w:rPr>
        <w:t>?</w:t>
      </w:r>
    </w:p>
    <w:p w:rsidR="00DE11D5" w:rsidRDefault="00C071B1" w:rsidP="00832BDA">
      <w:pPr>
        <w:pStyle w:val="Odstavecseseznamem"/>
        <w:numPr>
          <w:ilvl w:val="0"/>
          <w:numId w:val="1"/>
        </w:numPr>
        <w:jc w:val="both"/>
      </w:pPr>
      <w:r>
        <w:t xml:space="preserve">Proč jsou </w:t>
      </w:r>
      <w:r w:rsidR="00DE11D5">
        <w:t xml:space="preserve">v korpusu </w:t>
      </w:r>
      <w:r>
        <w:t>výskyty</w:t>
      </w:r>
      <w:r w:rsidR="00DE11D5">
        <w:t>, např.</w:t>
      </w:r>
      <w:r>
        <w:t xml:space="preserve"> 29 – 31 (</w:t>
      </w:r>
      <w:r w:rsidRPr="00DE11D5">
        <w:rPr>
          <w:i/>
        </w:rPr>
        <w:t>go, go, go</w:t>
      </w:r>
      <w:r>
        <w:t>)</w:t>
      </w:r>
      <w:r w:rsidR="00DE11D5">
        <w:t>,</w:t>
      </w:r>
      <w:r>
        <w:t xml:space="preserve"> 138 a 139 (</w:t>
      </w:r>
      <w:proofErr w:type="spellStart"/>
      <w:r w:rsidRPr="00DE11D5">
        <w:rPr>
          <w:i/>
        </w:rPr>
        <w:t>look</w:t>
      </w:r>
      <w:proofErr w:type="spellEnd"/>
      <w:r w:rsidRPr="00DE11D5">
        <w:rPr>
          <w:i/>
        </w:rPr>
        <w:t xml:space="preserve">, </w:t>
      </w:r>
      <w:proofErr w:type="spellStart"/>
      <w:r w:rsidRPr="00DE11D5">
        <w:rPr>
          <w:i/>
        </w:rPr>
        <w:t>look</w:t>
      </w:r>
      <w:proofErr w:type="spellEnd"/>
      <w:r w:rsidR="001F34AF">
        <w:t xml:space="preserve">) nebo </w:t>
      </w:r>
      <w:r>
        <w:t>150 a 151 (</w:t>
      </w:r>
      <w:proofErr w:type="spellStart"/>
      <w:r w:rsidRPr="00DE11D5">
        <w:rPr>
          <w:i/>
        </w:rPr>
        <w:t>wait</w:t>
      </w:r>
      <w:proofErr w:type="spellEnd"/>
      <w:r w:rsidRPr="00DE11D5">
        <w:rPr>
          <w:i/>
        </w:rPr>
        <w:t xml:space="preserve">, </w:t>
      </w:r>
      <w:proofErr w:type="spellStart"/>
      <w:r w:rsidRPr="00DE11D5">
        <w:rPr>
          <w:i/>
        </w:rPr>
        <w:t>wait</w:t>
      </w:r>
      <w:proofErr w:type="spellEnd"/>
      <w:r w:rsidR="001F34AF">
        <w:t xml:space="preserve">) </w:t>
      </w:r>
      <w:r>
        <w:t>analyzovány odděleně?</w:t>
      </w:r>
      <w:r w:rsidR="00901AC8">
        <w:t xml:space="preserve"> </w:t>
      </w:r>
    </w:p>
    <w:p w:rsidR="00DE11D5" w:rsidRPr="00DE11D5" w:rsidRDefault="00DE11D5" w:rsidP="00DE11D5">
      <w:pPr>
        <w:ind w:left="360"/>
        <w:jc w:val="both"/>
        <w:rPr>
          <w:sz w:val="8"/>
          <w:szCs w:val="8"/>
        </w:rPr>
      </w:pPr>
    </w:p>
    <w:p w:rsidR="00C06B13" w:rsidRDefault="00470156" w:rsidP="00C80059">
      <w:pPr>
        <w:jc w:val="both"/>
      </w:pPr>
      <w:r>
        <w:t>V tabulce 1 by mělo být pro úplnost zahrnuto i 8 imperativních struktur klasifikovaných jako neurčité.</w:t>
      </w:r>
      <w:r w:rsidR="00F2564F">
        <w:t xml:space="preserve"> Pokud jde o diskusi neurčitých případů (</w:t>
      </w:r>
      <w:r w:rsidR="00C06B13">
        <w:t>7.4</w:t>
      </w:r>
      <w:r w:rsidR="00F2564F">
        <w:t>), jsou</w:t>
      </w:r>
      <w:r w:rsidR="00C06B13">
        <w:t xml:space="preserve"> </w:t>
      </w:r>
      <w:r w:rsidR="00F2564F">
        <w:t xml:space="preserve">uvedeny </w:t>
      </w:r>
      <w:r w:rsidR="00C06B13">
        <w:t>2 ilustrativní příklady, chybí zhodnocení a komentář ostatních</w:t>
      </w:r>
      <w:r w:rsidR="00F2564F">
        <w:t>. Následující podkapitola</w:t>
      </w:r>
      <w:r w:rsidR="00C06B13">
        <w:t xml:space="preserve"> 7.5 </w:t>
      </w:r>
      <w:r w:rsidR="00F2564F">
        <w:t>se také</w:t>
      </w:r>
      <w:r w:rsidR="00C06B13">
        <w:t xml:space="preserve"> týká neurčitých</w:t>
      </w:r>
      <w:r w:rsidR="00F2564F">
        <w:t xml:space="preserve"> případů jako 7.4, mohlo být tedy řešeno společně.</w:t>
      </w:r>
    </w:p>
    <w:p w:rsidR="00901AC8" w:rsidRPr="00901AC8" w:rsidRDefault="00901AC8" w:rsidP="00C06B13">
      <w:pPr>
        <w:rPr>
          <w:sz w:val="6"/>
          <w:szCs w:val="6"/>
        </w:rPr>
      </w:pPr>
    </w:p>
    <w:p w:rsidR="00C80059" w:rsidRPr="00C80059" w:rsidRDefault="00C80059" w:rsidP="00901AC8">
      <w:pPr>
        <w:jc w:val="both"/>
        <w:rPr>
          <w:b/>
        </w:rPr>
      </w:pPr>
      <w:r>
        <w:rPr>
          <w:b/>
        </w:rPr>
        <w:t>Jazyk a formální stránka:</w:t>
      </w:r>
    </w:p>
    <w:p w:rsidR="00C06B13" w:rsidRDefault="0048042C" w:rsidP="00901AC8">
      <w:pPr>
        <w:jc w:val="both"/>
      </w:pPr>
      <w:r>
        <w:t>Po jazykové a formální</w:t>
      </w:r>
      <w:r w:rsidR="00C80059">
        <w:t xml:space="preserve"> stránce práce splňuje kritéria. J</w:t>
      </w:r>
      <w:r w:rsidR="00901AC8">
        <w:t>azyk</w:t>
      </w:r>
      <w:r w:rsidR="00C80059">
        <w:t>ový projev</w:t>
      </w:r>
      <w:r w:rsidR="00901AC8">
        <w:t xml:space="preserve"> je na velmi dobré úrovni,</w:t>
      </w:r>
      <w:r>
        <w:t xml:space="preserve"> objevují se ojedinělé chyby gramatické, např. </w:t>
      </w:r>
      <w:proofErr w:type="spellStart"/>
      <w:r>
        <w:rPr>
          <w:i/>
        </w:rPr>
        <w:t>pragmatic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functions</w:t>
      </w:r>
      <w:proofErr w:type="spellEnd"/>
      <w:r>
        <w:rPr>
          <w:i/>
        </w:rPr>
        <w:t xml:space="preserve"> </w:t>
      </w:r>
      <w:proofErr w:type="spellStart"/>
      <w:r w:rsidR="00901AC8">
        <w:rPr>
          <w:i/>
        </w:rPr>
        <w:t>of</w:t>
      </w:r>
      <w:proofErr w:type="spellEnd"/>
      <w:r w:rsidR="00901AC8">
        <w:rPr>
          <w:i/>
        </w:rPr>
        <w:t xml:space="preserve"> </w:t>
      </w:r>
      <w:proofErr w:type="spellStart"/>
      <w:r w:rsidR="00901AC8">
        <w:rPr>
          <w:i/>
        </w:rPr>
        <w:t>imperatives</w:t>
      </w:r>
      <w:proofErr w:type="spellEnd"/>
      <w:r w:rsidR="00901AC8">
        <w:rPr>
          <w:i/>
        </w:rPr>
        <w:t xml:space="preserve"> </w:t>
      </w:r>
      <w:proofErr w:type="spellStart"/>
      <w:r>
        <w:rPr>
          <w:i/>
        </w:rPr>
        <w:t>seems</w:t>
      </w:r>
      <w:proofErr w:type="spellEnd"/>
      <w:r>
        <w:rPr>
          <w:i/>
        </w:rPr>
        <w:t xml:space="preserve"> </w:t>
      </w:r>
      <w:r>
        <w:t>(úvod)</w:t>
      </w:r>
      <w:r w:rsidR="00C0773C">
        <w:t xml:space="preserve">, </w:t>
      </w:r>
      <w:proofErr w:type="spellStart"/>
      <w:r w:rsidR="00C0773C">
        <w:rPr>
          <w:i/>
        </w:rPr>
        <w:t>the</w:t>
      </w:r>
      <w:proofErr w:type="spellEnd"/>
      <w:r w:rsidR="00C0773C">
        <w:rPr>
          <w:i/>
        </w:rPr>
        <w:t xml:space="preserve"> </w:t>
      </w:r>
      <w:proofErr w:type="spellStart"/>
      <w:r w:rsidR="00C0773C">
        <w:rPr>
          <w:i/>
        </w:rPr>
        <w:t>only</w:t>
      </w:r>
      <w:proofErr w:type="spellEnd"/>
      <w:r w:rsidR="00C0773C">
        <w:rPr>
          <w:i/>
        </w:rPr>
        <w:t xml:space="preserve"> </w:t>
      </w:r>
      <w:proofErr w:type="spellStart"/>
      <w:r w:rsidR="00C0773C">
        <w:rPr>
          <w:i/>
        </w:rPr>
        <w:t>operator</w:t>
      </w:r>
      <w:proofErr w:type="spellEnd"/>
      <w:r w:rsidR="00C0773C">
        <w:rPr>
          <w:i/>
        </w:rPr>
        <w:t xml:space="preserve"> are </w:t>
      </w:r>
      <w:r w:rsidR="00C0773C">
        <w:t>(str.</w:t>
      </w:r>
      <w:r w:rsidR="00901AC8">
        <w:t xml:space="preserve"> </w:t>
      </w:r>
      <w:r w:rsidR="00C0773C">
        <w:t>20);</w:t>
      </w:r>
      <w:r w:rsidR="00901AC8">
        <w:t xml:space="preserve"> </w:t>
      </w:r>
      <w:r w:rsidR="00C0773C">
        <w:t xml:space="preserve">nesrovnalosti v užívání členů, </w:t>
      </w:r>
      <w:r w:rsidR="00901AC8">
        <w:t xml:space="preserve">zejména u klíčových termínů, </w:t>
      </w:r>
      <w:r w:rsidR="00C0773C">
        <w:t xml:space="preserve">např. </w:t>
      </w:r>
      <w:r w:rsidR="00C0773C">
        <w:rPr>
          <w:i/>
        </w:rPr>
        <w:t xml:space="preserve">a </w:t>
      </w:r>
      <w:proofErr w:type="spellStart"/>
      <w:r w:rsidR="00C0773C">
        <w:rPr>
          <w:i/>
        </w:rPr>
        <w:t>pragmatic</w:t>
      </w:r>
      <w:proofErr w:type="spellEnd"/>
      <w:r w:rsidR="00C0773C">
        <w:rPr>
          <w:i/>
        </w:rPr>
        <w:t xml:space="preserve"> </w:t>
      </w:r>
      <w:proofErr w:type="spellStart"/>
      <w:r w:rsidR="00901AC8">
        <w:rPr>
          <w:i/>
        </w:rPr>
        <w:t>particle</w:t>
      </w:r>
      <w:proofErr w:type="spellEnd"/>
      <w:r w:rsidR="00C0773C">
        <w:rPr>
          <w:i/>
        </w:rPr>
        <w:t xml:space="preserve"> let </w:t>
      </w:r>
      <w:r w:rsidR="00C0773C">
        <w:t xml:space="preserve">(str. 18), </w:t>
      </w:r>
      <w:r w:rsidR="00C0773C">
        <w:rPr>
          <w:i/>
        </w:rPr>
        <w:t xml:space="preserve">a </w:t>
      </w:r>
      <w:proofErr w:type="spellStart"/>
      <w:r w:rsidR="00C0773C">
        <w:rPr>
          <w:i/>
        </w:rPr>
        <w:t>strong</w:t>
      </w:r>
      <w:proofErr w:type="spellEnd"/>
      <w:r w:rsidR="00C0773C">
        <w:rPr>
          <w:i/>
        </w:rPr>
        <w:t xml:space="preserve"> </w:t>
      </w:r>
      <w:proofErr w:type="spellStart"/>
      <w:r w:rsidR="00C0773C">
        <w:rPr>
          <w:i/>
        </w:rPr>
        <w:t>directives</w:t>
      </w:r>
      <w:proofErr w:type="spellEnd"/>
      <w:r w:rsidR="00C0773C">
        <w:rPr>
          <w:i/>
        </w:rPr>
        <w:t xml:space="preserve"> </w:t>
      </w:r>
      <w:r w:rsidR="00C0773C">
        <w:t xml:space="preserve">(str. 26), </w:t>
      </w:r>
      <w:r w:rsidR="0070220A">
        <w:rPr>
          <w:i/>
        </w:rPr>
        <w:t xml:space="preserve">a positive </w:t>
      </w:r>
      <w:proofErr w:type="spellStart"/>
      <w:r w:rsidR="0070220A">
        <w:rPr>
          <w:i/>
        </w:rPr>
        <w:t>politeness</w:t>
      </w:r>
      <w:proofErr w:type="spellEnd"/>
      <w:r w:rsidR="0070220A">
        <w:rPr>
          <w:i/>
        </w:rPr>
        <w:t xml:space="preserve"> </w:t>
      </w:r>
      <w:r w:rsidR="0070220A" w:rsidRPr="00DE11D5">
        <w:t>(str. 38)</w:t>
      </w:r>
      <w:r w:rsidR="00901AC8" w:rsidRPr="00DE11D5">
        <w:t>.</w:t>
      </w:r>
    </w:p>
    <w:p w:rsidR="00901AC8" w:rsidRDefault="00901AC8" w:rsidP="00C06B13">
      <w:pPr>
        <w:rPr>
          <w:b/>
        </w:rPr>
      </w:pPr>
    </w:p>
    <w:p w:rsidR="00C06B13" w:rsidRDefault="00901AC8" w:rsidP="00C06B13">
      <w:r w:rsidRPr="00901AC8">
        <w:rPr>
          <w:b/>
        </w:rPr>
        <w:t xml:space="preserve">Návrh otázek pro diskusi při obhajobě: </w:t>
      </w:r>
      <w:proofErr w:type="gramStart"/>
      <w:r w:rsidRPr="00901AC8">
        <w:t>viz. body</w:t>
      </w:r>
      <w:proofErr w:type="gramEnd"/>
      <w:r w:rsidRPr="00901AC8">
        <w:t xml:space="preserve"> 1 –</w:t>
      </w:r>
      <w:r>
        <w:t xml:space="preserve"> 6</w:t>
      </w:r>
    </w:p>
    <w:p w:rsidR="00901AC8" w:rsidRDefault="00901AC8" w:rsidP="00C06B13"/>
    <w:p w:rsidR="00901AC8" w:rsidRDefault="00901AC8" w:rsidP="00C06B13">
      <w:r>
        <w:t xml:space="preserve">Na základě výše uvedeného navrhuji hodnocení </w:t>
      </w:r>
      <w:r w:rsidRPr="00901AC8">
        <w:rPr>
          <w:b/>
        </w:rPr>
        <w:t>velmi dobře</w:t>
      </w:r>
      <w:r>
        <w:t xml:space="preserve"> a doporučuji práci k obhajobě.</w:t>
      </w:r>
    </w:p>
    <w:p w:rsidR="00901AC8" w:rsidRDefault="00901AC8" w:rsidP="00C06B13"/>
    <w:p w:rsidR="00901AC8" w:rsidRPr="00901AC8" w:rsidRDefault="00901AC8" w:rsidP="00C06B13">
      <w:r>
        <w:t>V Pardubicích, 29. července, 2016</w:t>
      </w:r>
      <w:r>
        <w:tab/>
      </w:r>
      <w:r>
        <w:tab/>
      </w:r>
      <w:r>
        <w:tab/>
      </w:r>
      <w:r>
        <w:tab/>
        <w:t xml:space="preserve">PhDr. Petra </w:t>
      </w:r>
      <w:proofErr w:type="spellStart"/>
      <w:r>
        <w:t>Huschová</w:t>
      </w:r>
      <w:proofErr w:type="spellEnd"/>
      <w:r>
        <w:t>, Ph.D.</w:t>
      </w:r>
    </w:p>
    <w:p w:rsidR="0048042C" w:rsidRPr="00C0773C" w:rsidRDefault="0048042C">
      <w:bookmarkStart w:id="0" w:name="_GoBack"/>
      <w:bookmarkEnd w:id="0"/>
    </w:p>
    <w:sectPr w:rsidR="0048042C" w:rsidRPr="00C0773C" w:rsidSect="00DE11D5">
      <w:pgSz w:w="11906" w:h="16838"/>
      <w:pgMar w:top="127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973B4F"/>
    <w:multiLevelType w:val="hybridMultilevel"/>
    <w:tmpl w:val="FDD448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42C"/>
    <w:rsid w:val="00120CA0"/>
    <w:rsid w:val="001F34AF"/>
    <w:rsid w:val="003503A2"/>
    <w:rsid w:val="0037208F"/>
    <w:rsid w:val="00425F23"/>
    <w:rsid w:val="00470156"/>
    <w:rsid w:val="0048042C"/>
    <w:rsid w:val="00550262"/>
    <w:rsid w:val="0070220A"/>
    <w:rsid w:val="0078596D"/>
    <w:rsid w:val="00901AC8"/>
    <w:rsid w:val="009C3381"/>
    <w:rsid w:val="00A23608"/>
    <w:rsid w:val="00A328FE"/>
    <w:rsid w:val="00A60C3E"/>
    <w:rsid w:val="00BA0D60"/>
    <w:rsid w:val="00C06B13"/>
    <w:rsid w:val="00C071B1"/>
    <w:rsid w:val="00C0773C"/>
    <w:rsid w:val="00C80059"/>
    <w:rsid w:val="00DE11D5"/>
    <w:rsid w:val="00E43242"/>
    <w:rsid w:val="00F2564F"/>
    <w:rsid w:val="00F46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BFEB13-585D-4666-8A41-55F318E18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468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904</Words>
  <Characters>5334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support_0</cp:lastModifiedBy>
  <cp:revision>8</cp:revision>
  <dcterms:created xsi:type="dcterms:W3CDTF">2016-08-14T20:22:00Z</dcterms:created>
  <dcterms:modified xsi:type="dcterms:W3CDTF">2016-08-19T06:03:00Z</dcterms:modified>
</cp:coreProperties>
</file>