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4BB2" w:rsidRDefault="00B17AA1">
      <w:pPr>
        <w:rPr>
          <w:b/>
        </w:rPr>
      </w:pPr>
      <w:bookmarkStart w:id="0" w:name="_GoBack"/>
      <w:bookmarkEnd w:id="0"/>
      <w:r>
        <w:rPr>
          <w:b/>
        </w:rPr>
        <w:t xml:space="preserve">Bc. Veronika Janečková: </w:t>
      </w:r>
      <w:r w:rsidRPr="00B17AA1">
        <w:rPr>
          <w:b/>
          <w:i/>
        </w:rPr>
        <w:t>Poetika prostoru v díla Josefa Čapka</w:t>
      </w:r>
      <w:r>
        <w:rPr>
          <w:b/>
        </w:rPr>
        <w:br/>
        <w:t>Oponentský posudek</w:t>
      </w:r>
      <w:r>
        <w:rPr>
          <w:b/>
        </w:rPr>
        <w:br/>
      </w:r>
      <w:r>
        <w:rPr>
          <w:b/>
        </w:rPr>
        <w:br/>
      </w:r>
      <w:r>
        <w:t xml:space="preserve">Hned po několika odstavcích diplomové práce Veroniky Janečkové nabývá její čtenář dojmu, že se zde setkává s neobyčejně kultivovaným a po </w:t>
      </w:r>
      <w:r w:rsidR="00627C42">
        <w:t>v</w:t>
      </w:r>
      <w:r>
        <w:t xml:space="preserve">šech stránkách vyváženým odborným textem, který se vyznačuje precizností metodologicky diferencovaných analýz (historicky a </w:t>
      </w:r>
      <w:proofErr w:type="spellStart"/>
      <w:r>
        <w:t>literárněkulturně</w:t>
      </w:r>
      <w:proofErr w:type="spellEnd"/>
      <w:r>
        <w:t xml:space="preserve"> pečlivě zakotvených), nehledě na badatelskou odvahu pustit se do textových zkoumání až nečekaně subtilních (zejména sémantické reflexe Čapkových básní z koncentračního tábora počítám k</w:t>
      </w:r>
      <w:r w:rsidR="00EA360C">
        <w:t xml:space="preserve"> </w:t>
      </w:r>
      <w:r>
        <w:t>nejoriginálnějším přínosům práce</w:t>
      </w:r>
      <w:r w:rsidR="00627C42">
        <w:t>)</w:t>
      </w:r>
      <w:r>
        <w:t xml:space="preserve">. Musím se </w:t>
      </w:r>
      <w:r w:rsidR="00627C42">
        <w:t xml:space="preserve">zároveň </w:t>
      </w:r>
      <w:r>
        <w:t xml:space="preserve">přiznat, že ve mne přinejmenším zpočátku </w:t>
      </w:r>
      <w:r w:rsidR="00627C42">
        <w:t xml:space="preserve">autorkou </w:t>
      </w:r>
      <w:r>
        <w:t xml:space="preserve">deklarovaná </w:t>
      </w:r>
      <w:r w:rsidR="00627C42">
        <w:t xml:space="preserve">metodologická šíře </w:t>
      </w:r>
      <w:r>
        <w:t xml:space="preserve">záběru (s dominujícím hermeneutickým přístupem, v příslušné </w:t>
      </w:r>
      <w:r w:rsidR="00627C42">
        <w:t xml:space="preserve">kapitole náležitě </w:t>
      </w:r>
      <w:r>
        <w:t>o</w:t>
      </w:r>
      <w:r w:rsidR="00627C42">
        <w:t>s</w:t>
      </w:r>
      <w:r>
        <w:t>větleným</w:t>
      </w:r>
      <w:r w:rsidR="00627C42">
        <w:t xml:space="preserve"> a průběžně „dolaďovaným“</w:t>
      </w:r>
      <w:r>
        <w:t>)</w:t>
      </w:r>
      <w:r w:rsidR="00627C42">
        <w:t xml:space="preserve"> vzbuzovala spíše smíšené pocity (</w:t>
      </w:r>
      <w:proofErr w:type="spellStart"/>
      <w:r w:rsidR="00627C42">
        <w:t>čapkovsky</w:t>
      </w:r>
      <w:proofErr w:type="spellEnd"/>
      <w:r w:rsidR="00627C42">
        <w:t xml:space="preserve"> řečeno „jak pejsek s kočičkou vařili dort“ a co všechno do něj dali), nicméně Veronika Janečková mne v průběhu svých detailně koncipovaných výkladů přesvědčila, že zvolené analytické nástroje umí použít tak, aby z nich vyplývající závěry nepůsobily izolovaně. Nakonec se právě ona potenciální roztříštěnost dílčích metodických přístupů ve svém promyšleném propojení (četné vzájemné textové odkazy mezi jednotlivými postupy a zjištěními) stává základem pro až překvapivě syntetický pohled na literární i výtvarné dílo Jose</w:t>
      </w:r>
      <w:r w:rsidR="000234A8">
        <w:t>fa Čapka (autorka se nezabývá jeho</w:t>
      </w:r>
      <w:r w:rsidR="00627C42">
        <w:t xml:space="preserve"> dramatickou tvorbou, většinově stranou zůstává rovněž </w:t>
      </w:r>
      <w:r w:rsidR="003B4138">
        <w:t xml:space="preserve">Čapkova </w:t>
      </w:r>
      <w:r w:rsidR="00627C42">
        <w:t>publicistika)</w:t>
      </w:r>
      <w:r w:rsidR="000234A8">
        <w:t xml:space="preserve">. </w:t>
      </w:r>
      <w:r w:rsidR="000234A8">
        <w:br/>
      </w:r>
      <w:r w:rsidR="000234A8">
        <w:br/>
        <w:t xml:space="preserve">Za pozoruhodnou můžeme považovat </w:t>
      </w:r>
      <w:r w:rsidR="00D71AAA">
        <w:t xml:space="preserve">též </w:t>
      </w:r>
      <w:r w:rsidR="000234A8">
        <w:t>skutečnost, že důkladná a navíc vskutku všestranná analýza prostorových aspektů</w:t>
      </w:r>
      <w:r w:rsidR="00D71AAA">
        <w:t xml:space="preserve"> Čapkova literárního odkazu (vedle prostorů fikčních</w:t>
      </w:r>
      <w:r w:rsidR="00C41CD0">
        <w:t>, symbolických</w:t>
      </w:r>
      <w:r w:rsidR="00D71AAA">
        <w:t xml:space="preserve"> a sensuálních se setkáváme také s prostorem </w:t>
      </w:r>
      <w:r w:rsidR="003B4138">
        <w:t xml:space="preserve">politickým, respektive </w:t>
      </w:r>
      <w:r w:rsidR="00D71AAA">
        <w:t xml:space="preserve">komunikačním, </w:t>
      </w:r>
      <w:r w:rsidR="003B4138">
        <w:t>jenž</w:t>
      </w:r>
      <w:r w:rsidR="00C41CD0">
        <w:t xml:space="preserve"> nabývá konkrétních </w:t>
      </w:r>
      <w:r w:rsidR="00D71AAA">
        <w:t>podob prostoru redakčního, obchodního, kavárenského, domácího apod.)</w:t>
      </w:r>
      <w:r w:rsidR="000234A8">
        <w:t xml:space="preserve"> </w:t>
      </w:r>
      <w:r w:rsidR="00805F06">
        <w:t>se v </w:t>
      </w:r>
      <w:r w:rsidR="00B72DAC">
        <w:t>duchu</w:t>
      </w:r>
      <w:r w:rsidR="00805F06">
        <w:t xml:space="preserve"> „sémantického gesta“ Jana Mukařovského stává jakýmsi univerzálním klíčem, jímž Veronika Janečková otevírá další </w:t>
      </w:r>
      <w:r w:rsidR="003006E4">
        <w:t>„pokoje“ Čapkovy poetiky a estetiky.</w:t>
      </w:r>
      <w:r w:rsidR="00C41CD0">
        <w:t xml:space="preserve"> </w:t>
      </w:r>
      <w:r w:rsidR="00B72DAC">
        <w:t xml:space="preserve">Osobně mne nejvíce obohatila důkladně </w:t>
      </w:r>
      <w:proofErr w:type="spellStart"/>
      <w:r w:rsidR="00B72DAC">
        <w:t>proargumentovaná</w:t>
      </w:r>
      <w:proofErr w:type="spellEnd"/>
      <w:r w:rsidR="00B72DAC">
        <w:t xml:space="preserve"> teze týkající se inherentního dualismu Čapkova přístupu ke světu a k</w:t>
      </w:r>
      <w:r w:rsidR="00F540F7">
        <w:t> </w:t>
      </w:r>
      <w:r w:rsidR="00B72DAC">
        <w:t>životu</w:t>
      </w:r>
      <w:r w:rsidR="00F540F7">
        <w:t xml:space="preserve"> vůbec</w:t>
      </w:r>
      <w:r w:rsidR="00B72DAC">
        <w:t xml:space="preserve"> („Osoba“ versus „duše“), nemén</w:t>
      </w:r>
      <w:r w:rsidR="003B4138">
        <w:t xml:space="preserve">ě badatelsky působivá je i </w:t>
      </w:r>
      <w:r w:rsidR="00B72DAC">
        <w:t>dobře vybraná a do vlastního textu ústrojně začleněná dobová kritick</w:t>
      </w:r>
      <w:r w:rsidR="005B62E5">
        <w:t xml:space="preserve">á recepce </w:t>
      </w:r>
      <w:r w:rsidR="00B72DAC">
        <w:t xml:space="preserve">analyzovaných literárních děl.  </w:t>
      </w:r>
      <w:r w:rsidR="003B4138">
        <w:br/>
      </w:r>
      <w:r w:rsidR="003B4138">
        <w:br/>
        <w:t xml:space="preserve">Nyní </w:t>
      </w:r>
      <w:r w:rsidR="00F01200">
        <w:t>snad jediná dílčí námitka</w:t>
      </w:r>
      <w:r w:rsidR="003B4138">
        <w:t>:</w:t>
      </w:r>
      <w:r w:rsidR="003006E4">
        <w:t xml:space="preserve"> </w:t>
      </w:r>
      <w:r w:rsidR="00F01200">
        <w:br/>
      </w:r>
      <w:r w:rsidR="00F01200">
        <w:br/>
        <w:t>Z jakého důvodu</w:t>
      </w:r>
      <w:r w:rsidR="003B4138">
        <w:t xml:space="preserve"> je tolik pozornosti v práci věnováno </w:t>
      </w:r>
      <w:r w:rsidR="00F01200">
        <w:t xml:space="preserve">Peroutkově </w:t>
      </w:r>
      <w:r w:rsidR="003B4138">
        <w:t>anketě „Pr</w:t>
      </w:r>
      <w:r w:rsidR="00F01200">
        <w:t>o</w:t>
      </w:r>
      <w:r w:rsidR="003B4138">
        <w:t xml:space="preserve">č nejsem komunistou“ (a dalšího vývoje kolem ní), když její relevance pro </w:t>
      </w:r>
      <w:r w:rsidR="00F01200">
        <w:t xml:space="preserve">hlavní </w:t>
      </w:r>
      <w:r w:rsidR="003B4138">
        <w:t>téma práce se týká</w:t>
      </w:r>
      <w:r w:rsidR="009B0F04">
        <w:t xml:space="preserve"> prakticky jen</w:t>
      </w:r>
      <w:r w:rsidR="009E7C72">
        <w:t xml:space="preserve"> příspěvku</w:t>
      </w:r>
      <w:r w:rsidR="00F01200">
        <w:t xml:space="preserve"> samotného Josefa Čapka, popřípadě</w:t>
      </w:r>
      <w:r w:rsidR="009B0F04">
        <w:t xml:space="preserve"> jeho bratra Karla? </w:t>
      </w:r>
      <w:r w:rsidR="00F01200">
        <w:br/>
      </w:r>
      <w:r w:rsidR="00F01200">
        <w:br/>
      </w:r>
      <w:r w:rsidR="00924BB2">
        <w:t>Na závěr svého hodnocení diplomové práce Veroniky Janečkové bych ještě rád vyzvednul množství a kvalitu sekundárních informačních zdrojů, které (což dnes není v tomto typu kvalifikační práce zcela obvyklé) zahrnují rovněž časopisecké a sborníkové studie (včetně dnes trochu opomíjeného konvolutu „</w:t>
      </w:r>
      <w:r w:rsidR="00894BAF">
        <w:t>A</w:t>
      </w:r>
      <w:r w:rsidR="00924BB2">
        <w:t xml:space="preserve">vantgarda známá a neznámá“, 1971); </w:t>
      </w:r>
      <w:r w:rsidR="00924BB2" w:rsidRPr="00924BB2">
        <w:rPr>
          <w:b/>
        </w:rPr>
        <w:t xml:space="preserve">diplomovou práci </w:t>
      </w:r>
      <w:r w:rsidR="00924BB2" w:rsidRPr="00924BB2">
        <w:rPr>
          <w:b/>
          <w:i/>
        </w:rPr>
        <w:t xml:space="preserve">Poetika prostoru v díle Josefa Čapka </w:t>
      </w:r>
      <w:r w:rsidR="00924BB2" w:rsidRPr="00924BB2">
        <w:rPr>
          <w:b/>
        </w:rPr>
        <w:t>k obhajobě doporučuji a navrhuji hodnotit ji nejvyšším stupněm, tedy A (výborně).</w:t>
      </w:r>
      <w:r w:rsidR="00924BB2">
        <w:t xml:space="preserve"> </w:t>
      </w:r>
      <w:r w:rsidR="00924BB2">
        <w:br/>
      </w:r>
      <w:r w:rsidR="00924BB2">
        <w:br/>
      </w:r>
      <w:r w:rsidR="00924BB2">
        <w:br/>
      </w:r>
      <w:r w:rsidR="00924BB2">
        <w:rPr>
          <w:b/>
        </w:rPr>
        <w:t xml:space="preserve">Mgr. Jiří Studený, </w:t>
      </w:r>
      <w:proofErr w:type="spellStart"/>
      <w:r w:rsidR="00924BB2">
        <w:rPr>
          <w:b/>
        </w:rPr>
        <w:t>Ph.D</w:t>
      </w:r>
      <w:proofErr w:type="spellEnd"/>
      <w:r w:rsidR="00924BB2">
        <w:rPr>
          <w:b/>
        </w:rPr>
        <w:t>, Kat</w:t>
      </w:r>
      <w:r w:rsidR="00184975">
        <w:rPr>
          <w:b/>
        </w:rPr>
        <w:t>edra literární kultury a slavis</w:t>
      </w:r>
      <w:r w:rsidR="00924BB2">
        <w:rPr>
          <w:b/>
        </w:rPr>
        <w:t xml:space="preserve">tiky FF </w:t>
      </w:r>
      <w:proofErr w:type="spellStart"/>
      <w:r w:rsidR="00924BB2">
        <w:rPr>
          <w:b/>
        </w:rPr>
        <w:t>UPa</w:t>
      </w:r>
      <w:proofErr w:type="spellEnd"/>
      <w:r w:rsidR="00924BB2">
        <w:rPr>
          <w:b/>
        </w:rPr>
        <w:t>.</w:t>
      </w:r>
      <w:r w:rsidR="00924BB2">
        <w:rPr>
          <w:b/>
        </w:rPr>
        <w:br/>
        <w:t xml:space="preserve">Pardubice, 1. července 2019. </w:t>
      </w:r>
    </w:p>
    <w:p w:rsidR="00DA2ED9" w:rsidRPr="00B17AA1" w:rsidRDefault="009B0F04">
      <w:r>
        <w:br/>
      </w:r>
      <w:r>
        <w:br/>
      </w:r>
    </w:p>
    <w:sectPr w:rsidR="00DA2ED9" w:rsidRPr="00B17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AA1"/>
    <w:rsid w:val="000234A8"/>
    <w:rsid w:val="00032824"/>
    <w:rsid w:val="00184975"/>
    <w:rsid w:val="003006E4"/>
    <w:rsid w:val="003A3E91"/>
    <w:rsid w:val="003B4138"/>
    <w:rsid w:val="005B62E5"/>
    <w:rsid w:val="00627C42"/>
    <w:rsid w:val="00805F06"/>
    <w:rsid w:val="00894BAF"/>
    <w:rsid w:val="00924BB2"/>
    <w:rsid w:val="009B0F04"/>
    <w:rsid w:val="009E7C72"/>
    <w:rsid w:val="00A268E1"/>
    <w:rsid w:val="00B17AA1"/>
    <w:rsid w:val="00B72DAC"/>
    <w:rsid w:val="00C41CD0"/>
    <w:rsid w:val="00D54032"/>
    <w:rsid w:val="00D71AAA"/>
    <w:rsid w:val="00DA2ED9"/>
    <w:rsid w:val="00EA360C"/>
    <w:rsid w:val="00F01200"/>
    <w:rsid w:val="00F540F7"/>
    <w:rsid w:val="00FE1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5517ED-5362-46A1-915D-CF9584191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458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Studeny Jiri</dc:creator>
  <cp:keywords/>
  <dc:description/>
  <cp:lastModifiedBy>Studeny Jiri</cp:lastModifiedBy>
  <cp:revision>2</cp:revision>
  <dcterms:created xsi:type="dcterms:W3CDTF">2019-07-01T09:57:00Z</dcterms:created>
  <dcterms:modified xsi:type="dcterms:W3CDTF">2019-07-01T09:57:00Z</dcterms:modified>
</cp:coreProperties>
</file>