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F03BE3" w14:textId="7FFAF230" w:rsidR="00D50E4B" w:rsidRPr="00DD53ED" w:rsidRDefault="00DD53ED">
      <w:pPr>
        <w:rPr>
          <w:b/>
          <w:bCs/>
        </w:rPr>
      </w:pPr>
      <w:r w:rsidRPr="00DD53ED">
        <w:rPr>
          <w:b/>
          <w:bCs/>
        </w:rPr>
        <w:t xml:space="preserve">Posudek oponenta </w:t>
      </w:r>
      <w:r w:rsidR="00934473">
        <w:rPr>
          <w:b/>
          <w:bCs/>
        </w:rPr>
        <w:t xml:space="preserve">bakalářské </w:t>
      </w:r>
      <w:r w:rsidRPr="00DD53ED">
        <w:rPr>
          <w:b/>
          <w:bCs/>
        </w:rPr>
        <w:t>práce</w:t>
      </w:r>
    </w:p>
    <w:p w14:paraId="3D085F74" w14:textId="77777777" w:rsidR="00DD53ED" w:rsidRPr="00DD53ED" w:rsidRDefault="00DD53ED">
      <w:pPr>
        <w:rPr>
          <w:b/>
          <w:bCs/>
        </w:rPr>
      </w:pPr>
    </w:p>
    <w:p w14:paraId="14F27A9B" w14:textId="25CFC9BF" w:rsidR="00DD53ED" w:rsidRPr="00774863" w:rsidRDefault="00DD53ED" w:rsidP="00774863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74863">
        <w:rPr>
          <w:rFonts w:ascii="Times New Roman" w:hAnsi="Times New Roman" w:cs="Times New Roman"/>
          <w:b/>
          <w:bCs/>
          <w:sz w:val="24"/>
          <w:szCs w:val="24"/>
        </w:rPr>
        <w:t>Michaela ŠLÉZAROVÁ, Demografický vývoj farnosti Čechy pod Kosířem v letech 1680-1779, Ústav historických věd FF UPCE, Pardubice 2023.</w:t>
      </w:r>
    </w:p>
    <w:p w14:paraId="60BF9DAD" w14:textId="77777777" w:rsidR="00DD53ED" w:rsidRPr="00774863" w:rsidRDefault="00DD53ED" w:rsidP="0077486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B04C9F" w14:textId="7448E380" w:rsidR="003A0CF3" w:rsidRPr="00774863" w:rsidRDefault="00DD53ED" w:rsidP="0077486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4863">
        <w:rPr>
          <w:rFonts w:ascii="Times New Roman" w:hAnsi="Times New Roman" w:cs="Times New Roman"/>
          <w:sz w:val="24"/>
          <w:szCs w:val="24"/>
        </w:rPr>
        <w:t xml:space="preserve">Bakalářská práce Michaely Šlézarové </w:t>
      </w:r>
      <w:r w:rsidRPr="00774863">
        <w:rPr>
          <w:rFonts w:ascii="Times New Roman" w:hAnsi="Times New Roman" w:cs="Times New Roman"/>
          <w:i/>
          <w:iCs/>
          <w:sz w:val="24"/>
          <w:szCs w:val="24"/>
        </w:rPr>
        <w:t>Demografický vývoj farnosti Čechy pod Kosířem v letech 1680</w:t>
      </w:r>
      <w:r w:rsidR="00CA0CAC">
        <w:rPr>
          <w:rFonts w:ascii="Times New Roman" w:hAnsi="Times New Roman" w:cs="Times New Roman"/>
          <w:sz w:val="24"/>
          <w:szCs w:val="24"/>
        </w:rPr>
        <w:t>-</w:t>
      </w:r>
      <w:r w:rsidRPr="00774863">
        <w:rPr>
          <w:rFonts w:ascii="Times New Roman" w:hAnsi="Times New Roman" w:cs="Times New Roman"/>
          <w:i/>
          <w:iCs/>
          <w:sz w:val="24"/>
          <w:szCs w:val="24"/>
        </w:rPr>
        <w:t>1779</w:t>
      </w:r>
      <w:r w:rsidRPr="00774863">
        <w:rPr>
          <w:rFonts w:ascii="Times New Roman" w:hAnsi="Times New Roman" w:cs="Times New Roman"/>
          <w:sz w:val="24"/>
          <w:szCs w:val="24"/>
        </w:rPr>
        <w:t xml:space="preserve"> je zajímavým historickodemografickým výzkumem, </w:t>
      </w:r>
      <w:r w:rsidR="007E6676" w:rsidRPr="00774863">
        <w:rPr>
          <w:rFonts w:ascii="Times New Roman" w:hAnsi="Times New Roman" w:cs="Times New Roman"/>
          <w:sz w:val="24"/>
          <w:szCs w:val="24"/>
        </w:rPr>
        <w:t xml:space="preserve">který si dal za cíl představit </w:t>
      </w:r>
      <w:r w:rsidR="00885EFC">
        <w:rPr>
          <w:rFonts w:ascii="Times New Roman" w:hAnsi="Times New Roman" w:cs="Times New Roman"/>
          <w:sz w:val="24"/>
          <w:szCs w:val="24"/>
        </w:rPr>
        <w:t xml:space="preserve">populační </w:t>
      </w:r>
      <w:r w:rsidR="007E6676" w:rsidRPr="00774863">
        <w:rPr>
          <w:rFonts w:ascii="Times New Roman" w:hAnsi="Times New Roman" w:cs="Times New Roman"/>
          <w:sz w:val="24"/>
          <w:szCs w:val="24"/>
        </w:rPr>
        <w:t xml:space="preserve">vývoj dané </w:t>
      </w:r>
      <w:r w:rsidR="0081487F">
        <w:rPr>
          <w:rFonts w:ascii="Times New Roman" w:hAnsi="Times New Roman" w:cs="Times New Roman"/>
          <w:sz w:val="24"/>
          <w:szCs w:val="24"/>
        </w:rPr>
        <w:t>lokality</w:t>
      </w:r>
      <w:r w:rsidR="007E6676" w:rsidRPr="00774863">
        <w:rPr>
          <w:rFonts w:ascii="Times New Roman" w:hAnsi="Times New Roman" w:cs="Times New Roman"/>
          <w:sz w:val="24"/>
          <w:szCs w:val="24"/>
        </w:rPr>
        <w:t>. Jako zvlášť přínosné vnímám období, které si autorka zvolila (1680</w:t>
      </w:r>
      <w:r w:rsidR="00CA0CAC">
        <w:rPr>
          <w:rFonts w:ascii="Times New Roman" w:hAnsi="Times New Roman" w:cs="Times New Roman"/>
          <w:sz w:val="24"/>
          <w:szCs w:val="24"/>
        </w:rPr>
        <w:t>-</w:t>
      </w:r>
      <w:r w:rsidR="007E6676" w:rsidRPr="00774863">
        <w:rPr>
          <w:rFonts w:ascii="Times New Roman" w:hAnsi="Times New Roman" w:cs="Times New Roman"/>
          <w:sz w:val="24"/>
          <w:szCs w:val="24"/>
        </w:rPr>
        <w:t xml:space="preserve">1779). </w:t>
      </w:r>
      <w:r w:rsidR="00947C72" w:rsidRPr="00774863">
        <w:rPr>
          <w:rFonts w:ascii="Times New Roman" w:hAnsi="Times New Roman" w:cs="Times New Roman"/>
          <w:sz w:val="24"/>
          <w:szCs w:val="24"/>
        </w:rPr>
        <w:t xml:space="preserve">M. Šlézarová pracovala metodou anonymní excerpce dat, která získala z celkem 5 </w:t>
      </w:r>
      <w:r w:rsidR="008A6E8D">
        <w:rPr>
          <w:rFonts w:ascii="Times New Roman" w:hAnsi="Times New Roman" w:cs="Times New Roman"/>
          <w:sz w:val="24"/>
          <w:szCs w:val="24"/>
        </w:rPr>
        <w:t>matričních knih</w:t>
      </w:r>
      <w:r w:rsidR="00947C72" w:rsidRPr="00774863">
        <w:rPr>
          <w:rFonts w:ascii="Times New Roman" w:hAnsi="Times New Roman" w:cs="Times New Roman"/>
          <w:sz w:val="24"/>
          <w:szCs w:val="24"/>
        </w:rPr>
        <w:t xml:space="preserve"> a zpracovala je postupy obvyklými pro</w:t>
      </w:r>
      <w:r w:rsidR="00691D5E" w:rsidRPr="00774863">
        <w:rPr>
          <w:rFonts w:ascii="Times New Roman" w:hAnsi="Times New Roman" w:cs="Times New Roman"/>
          <w:sz w:val="24"/>
          <w:szCs w:val="24"/>
        </w:rPr>
        <w:t xml:space="preserve"> podobně zaměř</w:t>
      </w:r>
      <w:r w:rsidR="00AD62D5" w:rsidRPr="00774863">
        <w:rPr>
          <w:rFonts w:ascii="Times New Roman" w:hAnsi="Times New Roman" w:cs="Times New Roman"/>
          <w:sz w:val="24"/>
          <w:szCs w:val="24"/>
        </w:rPr>
        <w:t>e</w:t>
      </w:r>
      <w:r w:rsidR="00691D5E" w:rsidRPr="00774863">
        <w:rPr>
          <w:rFonts w:ascii="Times New Roman" w:hAnsi="Times New Roman" w:cs="Times New Roman"/>
          <w:sz w:val="24"/>
          <w:szCs w:val="24"/>
        </w:rPr>
        <w:t>né</w:t>
      </w:r>
      <w:r w:rsidR="00947C72" w:rsidRPr="00774863">
        <w:rPr>
          <w:rFonts w:ascii="Times New Roman" w:hAnsi="Times New Roman" w:cs="Times New Roman"/>
          <w:sz w:val="24"/>
          <w:szCs w:val="24"/>
        </w:rPr>
        <w:t xml:space="preserve"> historickodemografické </w:t>
      </w:r>
      <w:r w:rsidR="007D2017">
        <w:rPr>
          <w:rFonts w:ascii="Times New Roman" w:hAnsi="Times New Roman" w:cs="Times New Roman"/>
          <w:sz w:val="24"/>
          <w:szCs w:val="24"/>
        </w:rPr>
        <w:t>práce</w:t>
      </w:r>
      <w:r w:rsidR="00947C72" w:rsidRPr="00774863">
        <w:rPr>
          <w:rFonts w:ascii="Times New Roman" w:hAnsi="Times New Roman" w:cs="Times New Roman"/>
          <w:sz w:val="24"/>
          <w:szCs w:val="24"/>
        </w:rPr>
        <w:t>.</w:t>
      </w:r>
    </w:p>
    <w:p w14:paraId="461B51DB" w14:textId="3F5A3D17" w:rsidR="00947C72" w:rsidRPr="00774863" w:rsidRDefault="00691D5E" w:rsidP="0077486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4863">
        <w:rPr>
          <w:rFonts w:ascii="Times New Roman" w:hAnsi="Times New Roman" w:cs="Times New Roman"/>
          <w:sz w:val="24"/>
          <w:szCs w:val="24"/>
        </w:rPr>
        <w:t xml:space="preserve">Autorka prokázala schopnost samostatné práce s pramenem, ve kterém se setkala se zápisy ve více jazycích, ale </w:t>
      </w:r>
      <w:r w:rsidR="00AD62D5" w:rsidRPr="00774863">
        <w:rPr>
          <w:rFonts w:ascii="Times New Roman" w:hAnsi="Times New Roman" w:cs="Times New Roman"/>
          <w:sz w:val="24"/>
          <w:szCs w:val="24"/>
        </w:rPr>
        <w:t>i</w:t>
      </w:r>
      <w:r w:rsidRPr="00774863">
        <w:rPr>
          <w:rFonts w:ascii="Times New Roman" w:hAnsi="Times New Roman" w:cs="Times New Roman"/>
          <w:sz w:val="24"/>
          <w:szCs w:val="24"/>
        </w:rPr>
        <w:t xml:space="preserve"> s různými formami vedení (větné zápisy x pozdější čitelnější zpracování do tabulek). Vypořádat se musela také s nekompletními a nečitelnými záznamy. Zároveň si byla vědoma úskalí</w:t>
      </w:r>
      <w:r w:rsidR="008D466C">
        <w:rPr>
          <w:rFonts w:ascii="Times New Roman" w:hAnsi="Times New Roman" w:cs="Times New Roman"/>
          <w:sz w:val="24"/>
          <w:szCs w:val="24"/>
        </w:rPr>
        <w:t>, která</w:t>
      </w:r>
      <w:r w:rsidRPr="00774863">
        <w:rPr>
          <w:rFonts w:ascii="Times New Roman" w:hAnsi="Times New Roman" w:cs="Times New Roman"/>
          <w:sz w:val="24"/>
          <w:szCs w:val="24"/>
        </w:rPr>
        <w:t xml:space="preserve"> </w:t>
      </w:r>
      <w:r w:rsidR="008D466C">
        <w:rPr>
          <w:rFonts w:ascii="Times New Roman" w:hAnsi="Times New Roman" w:cs="Times New Roman"/>
          <w:sz w:val="24"/>
          <w:szCs w:val="24"/>
        </w:rPr>
        <w:t>souvisí</w:t>
      </w:r>
      <w:r w:rsidRPr="00774863">
        <w:rPr>
          <w:rFonts w:ascii="Times New Roman" w:hAnsi="Times New Roman" w:cs="Times New Roman"/>
          <w:sz w:val="24"/>
          <w:szCs w:val="24"/>
        </w:rPr>
        <w:t xml:space="preserve"> s tímto typem pramene, což svědčí o tom, že se s ním pečlivě seznámila.</w:t>
      </w:r>
    </w:p>
    <w:p w14:paraId="31FE8943" w14:textId="27D1CFC6" w:rsidR="00186BD4" w:rsidRDefault="00A100DB" w:rsidP="0077486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4863">
        <w:rPr>
          <w:rFonts w:ascii="Times New Roman" w:hAnsi="Times New Roman" w:cs="Times New Roman"/>
          <w:sz w:val="24"/>
          <w:szCs w:val="24"/>
        </w:rPr>
        <w:t>Předložená práce má logickou strukturu</w:t>
      </w:r>
      <w:r w:rsidR="00DC308B">
        <w:rPr>
          <w:rFonts w:ascii="Times New Roman" w:hAnsi="Times New Roman" w:cs="Times New Roman"/>
          <w:sz w:val="24"/>
          <w:szCs w:val="24"/>
        </w:rPr>
        <w:t xml:space="preserve">, kromě úvodu a závěru je rozdělena na 5 částí. </w:t>
      </w:r>
      <w:r w:rsidR="007D4BBE">
        <w:rPr>
          <w:rFonts w:ascii="Times New Roman" w:hAnsi="Times New Roman" w:cs="Times New Roman"/>
          <w:sz w:val="24"/>
          <w:szCs w:val="24"/>
        </w:rPr>
        <w:t>V</w:t>
      </w:r>
      <w:r w:rsidR="00CA1AC4">
        <w:rPr>
          <w:rFonts w:ascii="Times New Roman" w:hAnsi="Times New Roman" w:cs="Times New Roman"/>
          <w:sz w:val="24"/>
          <w:szCs w:val="24"/>
        </w:rPr>
        <w:t xml:space="preserve"> té </w:t>
      </w:r>
      <w:r w:rsidR="007D4BBE">
        <w:rPr>
          <w:rFonts w:ascii="Times New Roman" w:hAnsi="Times New Roman" w:cs="Times New Roman"/>
          <w:sz w:val="24"/>
          <w:szCs w:val="24"/>
        </w:rPr>
        <w:t xml:space="preserve">první </w:t>
      </w:r>
      <w:r w:rsidR="00F72D26">
        <w:rPr>
          <w:rFonts w:ascii="Times New Roman" w:hAnsi="Times New Roman" w:cs="Times New Roman"/>
          <w:sz w:val="24"/>
          <w:szCs w:val="24"/>
        </w:rPr>
        <w:t>M. Šlézarová</w:t>
      </w:r>
      <w:r w:rsidR="0002605B">
        <w:rPr>
          <w:rFonts w:ascii="Times New Roman" w:hAnsi="Times New Roman" w:cs="Times New Roman"/>
          <w:sz w:val="24"/>
          <w:szCs w:val="24"/>
        </w:rPr>
        <w:t xml:space="preserve"> </w:t>
      </w:r>
      <w:r w:rsidR="008F143A">
        <w:rPr>
          <w:rFonts w:ascii="Times New Roman" w:hAnsi="Times New Roman" w:cs="Times New Roman"/>
          <w:sz w:val="24"/>
          <w:szCs w:val="24"/>
        </w:rPr>
        <w:t xml:space="preserve">představuje </w:t>
      </w:r>
      <w:r w:rsidR="00032388">
        <w:rPr>
          <w:rFonts w:ascii="Times New Roman" w:hAnsi="Times New Roman" w:cs="Times New Roman"/>
          <w:sz w:val="24"/>
          <w:szCs w:val="24"/>
        </w:rPr>
        <w:t xml:space="preserve">využité prameny a literaturu a </w:t>
      </w:r>
      <w:r w:rsidR="00176428">
        <w:rPr>
          <w:rFonts w:ascii="Times New Roman" w:hAnsi="Times New Roman" w:cs="Times New Roman"/>
          <w:sz w:val="24"/>
          <w:szCs w:val="24"/>
        </w:rPr>
        <w:t>věnuje se jejich kritice</w:t>
      </w:r>
      <w:r w:rsidR="00331471">
        <w:rPr>
          <w:rFonts w:ascii="Times New Roman" w:hAnsi="Times New Roman" w:cs="Times New Roman"/>
          <w:sz w:val="24"/>
          <w:szCs w:val="24"/>
        </w:rPr>
        <w:t>. K</w:t>
      </w:r>
      <w:r w:rsidR="00186BD4">
        <w:rPr>
          <w:rFonts w:ascii="Times New Roman" w:hAnsi="Times New Roman" w:cs="Times New Roman"/>
          <w:sz w:val="24"/>
          <w:szCs w:val="24"/>
        </w:rPr>
        <w:t> </w:t>
      </w:r>
      <w:r w:rsidR="00A91FE5">
        <w:rPr>
          <w:rFonts w:ascii="Times New Roman" w:hAnsi="Times New Roman" w:cs="Times New Roman"/>
          <w:sz w:val="24"/>
          <w:szCs w:val="24"/>
        </w:rPr>
        <w:t>autor</w:t>
      </w:r>
      <w:r w:rsidR="00F72D26">
        <w:rPr>
          <w:rFonts w:ascii="Times New Roman" w:hAnsi="Times New Roman" w:cs="Times New Roman"/>
          <w:sz w:val="24"/>
          <w:szCs w:val="24"/>
        </w:rPr>
        <w:t>činu</w:t>
      </w:r>
      <w:r w:rsidR="00186BD4">
        <w:rPr>
          <w:rFonts w:ascii="Times New Roman" w:hAnsi="Times New Roman" w:cs="Times New Roman"/>
          <w:sz w:val="24"/>
          <w:szCs w:val="24"/>
        </w:rPr>
        <w:t xml:space="preserve"> </w:t>
      </w:r>
      <w:r w:rsidR="005E042B">
        <w:rPr>
          <w:rFonts w:ascii="Times New Roman" w:hAnsi="Times New Roman" w:cs="Times New Roman"/>
          <w:sz w:val="24"/>
          <w:szCs w:val="24"/>
        </w:rPr>
        <w:t xml:space="preserve">výběru </w:t>
      </w:r>
      <w:r w:rsidR="007241B6">
        <w:rPr>
          <w:rFonts w:ascii="Times New Roman" w:hAnsi="Times New Roman" w:cs="Times New Roman"/>
          <w:sz w:val="24"/>
          <w:szCs w:val="24"/>
        </w:rPr>
        <w:t>nemám větších připomínek</w:t>
      </w:r>
      <w:r w:rsidR="00204880">
        <w:rPr>
          <w:rFonts w:ascii="Times New Roman" w:hAnsi="Times New Roman" w:cs="Times New Roman"/>
          <w:sz w:val="24"/>
          <w:szCs w:val="24"/>
        </w:rPr>
        <w:t>.</w:t>
      </w:r>
      <w:r w:rsidR="00C67439">
        <w:rPr>
          <w:rFonts w:ascii="Times New Roman" w:hAnsi="Times New Roman" w:cs="Times New Roman"/>
          <w:sz w:val="24"/>
          <w:szCs w:val="24"/>
        </w:rPr>
        <w:t xml:space="preserve"> </w:t>
      </w:r>
      <w:r w:rsidR="00102282">
        <w:rPr>
          <w:rFonts w:ascii="Times New Roman" w:hAnsi="Times New Roman" w:cs="Times New Roman"/>
          <w:sz w:val="24"/>
          <w:szCs w:val="24"/>
        </w:rPr>
        <w:t>Současně</w:t>
      </w:r>
      <w:r w:rsidR="008812AB">
        <w:rPr>
          <w:rFonts w:ascii="Times New Roman" w:hAnsi="Times New Roman" w:cs="Times New Roman"/>
          <w:sz w:val="24"/>
          <w:szCs w:val="24"/>
        </w:rPr>
        <w:t xml:space="preserve"> se</w:t>
      </w:r>
      <w:r w:rsidR="009C7D73">
        <w:rPr>
          <w:rFonts w:ascii="Times New Roman" w:hAnsi="Times New Roman" w:cs="Times New Roman"/>
          <w:sz w:val="24"/>
          <w:szCs w:val="24"/>
        </w:rPr>
        <w:t xml:space="preserve"> </w:t>
      </w:r>
      <w:r w:rsidR="005B238E">
        <w:rPr>
          <w:rFonts w:ascii="Times New Roman" w:hAnsi="Times New Roman" w:cs="Times New Roman"/>
          <w:sz w:val="24"/>
          <w:szCs w:val="24"/>
        </w:rPr>
        <w:t>věnuje</w:t>
      </w:r>
      <w:r w:rsidR="009C7D73">
        <w:rPr>
          <w:rFonts w:ascii="Times New Roman" w:hAnsi="Times New Roman" w:cs="Times New Roman"/>
          <w:sz w:val="24"/>
          <w:szCs w:val="24"/>
        </w:rPr>
        <w:t xml:space="preserve"> </w:t>
      </w:r>
      <w:r w:rsidR="00102282">
        <w:rPr>
          <w:rFonts w:ascii="Times New Roman" w:hAnsi="Times New Roman" w:cs="Times New Roman"/>
          <w:sz w:val="24"/>
          <w:szCs w:val="24"/>
        </w:rPr>
        <w:t xml:space="preserve">i </w:t>
      </w:r>
      <w:r w:rsidR="009C7D73">
        <w:rPr>
          <w:rFonts w:ascii="Times New Roman" w:hAnsi="Times New Roman" w:cs="Times New Roman"/>
          <w:sz w:val="24"/>
          <w:szCs w:val="24"/>
        </w:rPr>
        <w:t>historii farnosti Čechy pod Kosířem</w:t>
      </w:r>
      <w:r w:rsidR="009E194F">
        <w:rPr>
          <w:rFonts w:ascii="Times New Roman" w:hAnsi="Times New Roman" w:cs="Times New Roman"/>
          <w:sz w:val="24"/>
          <w:szCs w:val="24"/>
        </w:rPr>
        <w:t xml:space="preserve">, ke které autorka měla k dispozici </w:t>
      </w:r>
      <w:r w:rsidR="00F10D87">
        <w:rPr>
          <w:rFonts w:ascii="Times New Roman" w:hAnsi="Times New Roman" w:cs="Times New Roman"/>
          <w:sz w:val="24"/>
          <w:szCs w:val="24"/>
        </w:rPr>
        <w:t xml:space="preserve">monografie </w:t>
      </w:r>
      <w:r w:rsidR="00662F33">
        <w:rPr>
          <w:rFonts w:ascii="Times New Roman" w:hAnsi="Times New Roman" w:cs="Times New Roman"/>
          <w:sz w:val="24"/>
          <w:szCs w:val="24"/>
        </w:rPr>
        <w:t>zaměřené přímo na</w:t>
      </w:r>
      <w:r w:rsidR="00F10D87">
        <w:rPr>
          <w:rFonts w:ascii="Times New Roman" w:hAnsi="Times New Roman" w:cs="Times New Roman"/>
          <w:sz w:val="24"/>
          <w:szCs w:val="24"/>
        </w:rPr>
        <w:t xml:space="preserve"> 2 </w:t>
      </w:r>
      <w:r w:rsidR="00662F33">
        <w:rPr>
          <w:rFonts w:ascii="Times New Roman" w:hAnsi="Times New Roman" w:cs="Times New Roman"/>
          <w:sz w:val="24"/>
          <w:szCs w:val="24"/>
        </w:rPr>
        <w:t>vybrané obce</w:t>
      </w:r>
      <w:r w:rsidR="006C7570">
        <w:rPr>
          <w:rFonts w:ascii="Times New Roman" w:hAnsi="Times New Roman" w:cs="Times New Roman"/>
          <w:sz w:val="24"/>
          <w:szCs w:val="24"/>
        </w:rPr>
        <w:t xml:space="preserve">. </w:t>
      </w:r>
      <w:r w:rsidR="006D7B28">
        <w:rPr>
          <w:rFonts w:ascii="Times New Roman" w:hAnsi="Times New Roman" w:cs="Times New Roman"/>
          <w:sz w:val="24"/>
          <w:szCs w:val="24"/>
        </w:rPr>
        <w:t xml:space="preserve">Další tři části </w:t>
      </w:r>
      <w:r w:rsidR="001B7184">
        <w:rPr>
          <w:rFonts w:ascii="Times New Roman" w:hAnsi="Times New Roman" w:cs="Times New Roman"/>
          <w:sz w:val="24"/>
          <w:szCs w:val="24"/>
        </w:rPr>
        <w:t>již představují jednotlivé demografické ukazatele</w:t>
      </w:r>
      <w:r w:rsidR="006D7B28">
        <w:rPr>
          <w:rFonts w:ascii="Times New Roman" w:hAnsi="Times New Roman" w:cs="Times New Roman"/>
          <w:sz w:val="24"/>
          <w:szCs w:val="24"/>
        </w:rPr>
        <w:t xml:space="preserve"> </w:t>
      </w:r>
      <w:r w:rsidR="0049555A">
        <w:rPr>
          <w:rFonts w:ascii="Times New Roman" w:hAnsi="Times New Roman" w:cs="Times New Roman"/>
          <w:sz w:val="24"/>
          <w:szCs w:val="24"/>
        </w:rPr>
        <w:t>–</w:t>
      </w:r>
      <w:r w:rsidR="006D7B28">
        <w:rPr>
          <w:rFonts w:ascii="Times New Roman" w:hAnsi="Times New Roman" w:cs="Times New Roman"/>
          <w:sz w:val="24"/>
          <w:szCs w:val="24"/>
        </w:rPr>
        <w:t xml:space="preserve"> sňatečnost</w:t>
      </w:r>
      <w:r w:rsidR="0049555A">
        <w:rPr>
          <w:rFonts w:ascii="Times New Roman" w:hAnsi="Times New Roman" w:cs="Times New Roman"/>
          <w:sz w:val="24"/>
          <w:szCs w:val="24"/>
        </w:rPr>
        <w:t>, porodnost a úmrtnost</w:t>
      </w:r>
      <w:r w:rsidR="00DC506F">
        <w:rPr>
          <w:rFonts w:ascii="Times New Roman" w:hAnsi="Times New Roman" w:cs="Times New Roman"/>
          <w:sz w:val="24"/>
          <w:szCs w:val="24"/>
        </w:rPr>
        <w:t xml:space="preserve">, </w:t>
      </w:r>
      <w:r w:rsidR="00E224AD">
        <w:rPr>
          <w:rFonts w:ascii="Times New Roman" w:hAnsi="Times New Roman" w:cs="Times New Roman"/>
          <w:sz w:val="24"/>
          <w:szCs w:val="24"/>
        </w:rPr>
        <w:t>p</w:t>
      </w:r>
      <w:r w:rsidR="009F5BF3">
        <w:rPr>
          <w:rFonts w:ascii="Times New Roman" w:hAnsi="Times New Roman" w:cs="Times New Roman"/>
          <w:sz w:val="24"/>
          <w:szCs w:val="24"/>
        </w:rPr>
        <w:t>oslední kapitola řeší</w:t>
      </w:r>
      <w:r w:rsidR="00AC1CF7">
        <w:rPr>
          <w:rFonts w:ascii="Times New Roman" w:hAnsi="Times New Roman" w:cs="Times New Roman"/>
          <w:sz w:val="24"/>
          <w:szCs w:val="24"/>
        </w:rPr>
        <w:t xml:space="preserve"> sezónnost a</w:t>
      </w:r>
      <w:r w:rsidR="009F5BF3">
        <w:rPr>
          <w:rFonts w:ascii="Times New Roman" w:hAnsi="Times New Roman" w:cs="Times New Roman"/>
          <w:sz w:val="24"/>
          <w:szCs w:val="24"/>
        </w:rPr>
        <w:t xml:space="preserve"> přirozený přírůstek. </w:t>
      </w:r>
      <w:r w:rsidR="00820319">
        <w:rPr>
          <w:rFonts w:ascii="Times New Roman" w:hAnsi="Times New Roman" w:cs="Times New Roman"/>
          <w:sz w:val="24"/>
          <w:szCs w:val="24"/>
        </w:rPr>
        <w:t xml:space="preserve">Téma je vždy otevřeno </w:t>
      </w:r>
      <w:r w:rsidR="004143F7">
        <w:rPr>
          <w:rFonts w:ascii="Times New Roman" w:hAnsi="Times New Roman" w:cs="Times New Roman"/>
          <w:sz w:val="24"/>
          <w:szCs w:val="24"/>
        </w:rPr>
        <w:t xml:space="preserve">teoretickým pojednáním, dále již autorka </w:t>
      </w:r>
      <w:r w:rsidR="00976AB3">
        <w:rPr>
          <w:rFonts w:ascii="Times New Roman" w:hAnsi="Times New Roman" w:cs="Times New Roman"/>
          <w:sz w:val="24"/>
          <w:szCs w:val="24"/>
        </w:rPr>
        <w:t>prezentuje</w:t>
      </w:r>
      <w:r w:rsidR="007E65AB">
        <w:rPr>
          <w:rFonts w:ascii="Times New Roman" w:hAnsi="Times New Roman" w:cs="Times New Roman"/>
          <w:sz w:val="24"/>
          <w:szCs w:val="24"/>
        </w:rPr>
        <w:t xml:space="preserve"> své vlastní výsledky</w:t>
      </w:r>
      <w:r w:rsidR="00307A85">
        <w:rPr>
          <w:rFonts w:ascii="Times New Roman" w:hAnsi="Times New Roman" w:cs="Times New Roman"/>
          <w:sz w:val="24"/>
          <w:szCs w:val="24"/>
        </w:rPr>
        <w:t>. Ty jsou doplněny tabulk</w:t>
      </w:r>
      <w:r w:rsidR="00FD5DA6">
        <w:rPr>
          <w:rFonts w:ascii="Times New Roman" w:hAnsi="Times New Roman" w:cs="Times New Roman"/>
          <w:sz w:val="24"/>
          <w:szCs w:val="24"/>
        </w:rPr>
        <w:t>ami</w:t>
      </w:r>
      <w:r w:rsidR="00307A85">
        <w:rPr>
          <w:rFonts w:ascii="Times New Roman" w:hAnsi="Times New Roman" w:cs="Times New Roman"/>
          <w:sz w:val="24"/>
          <w:szCs w:val="24"/>
        </w:rPr>
        <w:t xml:space="preserve"> a grafy</w:t>
      </w:r>
      <w:r w:rsidR="00F508DB">
        <w:rPr>
          <w:rFonts w:ascii="Times New Roman" w:hAnsi="Times New Roman" w:cs="Times New Roman"/>
          <w:sz w:val="24"/>
          <w:szCs w:val="24"/>
        </w:rPr>
        <w:t xml:space="preserve">, dochází také </w:t>
      </w:r>
      <w:r w:rsidR="001F4961">
        <w:rPr>
          <w:rFonts w:ascii="Times New Roman" w:hAnsi="Times New Roman" w:cs="Times New Roman"/>
          <w:sz w:val="24"/>
          <w:szCs w:val="24"/>
        </w:rPr>
        <w:t xml:space="preserve">k důležité </w:t>
      </w:r>
      <w:r w:rsidR="00F508DB">
        <w:rPr>
          <w:rFonts w:ascii="Times New Roman" w:hAnsi="Times New Roman" w:cs="Times New Roman"/>
          <w:sz w:val="24"/>
          <w:szCs w:val="24"/>
        </w:rPr>
        <w:t>komparaci s výsledky z jiných lokalit.</w:t>
      </w:r>
      <w:r w:rsidR="000E157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D494EF" w14:textId="7CA3D410" w:rsidR="007E65AB" w:rsidRDefault="00487ACC" w:rsidP="0077486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Lze si povšimnout</w:t>
      </w:r>
      <w:r w:rsidR="00DE1AA9">
        <w:rPr>
          <w:rFonts w:ascii="Times New Roman" w:hAnsi="Times New Roman" w:cs="Times New Roman"/>
          <w:sz w:val="24"/>
          <w:szCs w:val="24"/>
        </w:rPr>
        <w:t>, že</w:t>
      </w:r>
      <w:r w:rsidR="00967808">
        <w:rPr>
          <w:rFonts w:ascii="Times New Roman" w:hAnsi="Times New Roman" w:cs="Times New Roman"/>
          <w:sz w:val="24"/>
          <w:szCs w:val="24"/>
        </w:rPr>
        <w:t xml:space="preserve"> teoretické části mají znatelně svižnější tempo, </w:t>
      </w:r>
      <w:r w:rsidR="000258B1">
        <w:rPr>
          <w:rFonts w:ascii="Times New Roman" w:hAnsi="Times New Roman" w:cs="Times New Roman"/>
          <w:sz w:val="24"/>
          <w:szCs w:val="24"/>
        </w:rPr>
        <w:t>u představování vlastních výsledků autorka mnohdy spadá k</w:t>
      </w:r>
      <w:r w:rsidR="004C1B3D">
        <w:rPr>
          <w:rFonts w:ascii="Times New Roman" w:hAnsi="Times New Roman" w:cs="Times New Roman"/>
          <w:sz w:val="24"/>
          <w:szCs w:val="24"/>
        </w:rPr>
        <w:t>e</w:t>
      </w:r>
      <w:r w:rsidR="000258B1">
        <w:rPr>
          <w:rFonts w:ascii="Times New Roman" w:hAnsi="Times New Roman" w:cs="Times New Roman"/>
          <w:sz w:val="24"/>
          <w:szCs w:val="24"/>
        </w:rPr>
        <w:t xml:space="preserve"> strohému popisování </w:t>
      </w:r>
      <w:r w:rsidR="007D4107">
        <w:rPr>
          <w:rFonts w:ascii="Times New Roman" w:hAnsi="Times New Roman" w:cs="Times New Roman"/>
          <w:sz w:val="24"/>
          <w:szCs w:val="24"/>
        </w:rPr>
        <w:t xml:space="preserve">prezentovaných </w:t>
      </w:r>
      <w:r w:rsidR="002A0FAC">
        <w:rPr>
          <w:rFonts w:ascii="Times New Roman" w:hAnsi="Times New Roman" w:cs="Times New Roman"/>
          <w:sz w:val="24"/>
          <w:szCs w:val="24"/>
        </w:rPr>
        <w:t>dat</w:t>
      </w:r>
      <w:r w:rsidR="007D4107">
        <w:rPr>
          <w:rFonts w:ascii="Times New Roman" w:hAnsi="Times New Roman" w:cs="Times New Roman"/>
          <w:sz w:val="24"/>
          <w:szCs w:val="24"/>
        </w:rPr>
        <w:t xml:space="preserve">. </w:t>
      </w:r>
      <w:r w:rsidR="00602A29">
        <w:rPr>
          <w:rFonts w:ascii="Times New Roman" w:hAnsi="Times New Roman" w:cs="Times New Roman"/>
          <w:sz w:val="24"/>
          <w:szCs w:val="24"/>
        </w:rPr>
        <w:t>Jazyk je místy těžkopádný</w:t>
      </w:r>
      <w:r w:rsidR="009A6E54">
        <w:rPr>
          <w:rFonts w:ascii="Times New Roman" w:hAnsi="Times New Roman" w:cs="Times New Roman"/>
          <w:sz w:val="24"/>
          <w:szCs w:val="24"/>
        </w:rPr>
        <w:t xml:space="preserve">, </w:t>
      </w:r>
      <w:r w:rsidR="00CC4CF8">
        <w:rPr>
          <w:rFonts w:ascii="Times New Roman" w:hAnsi="Times New Roman" w:cs="Times New Roman"/>
          <w:sz w:val="24"/>
          <w:szCs w:val="24"/>
        </w:rPr>
        <w:t xml:space="preserve">některé </w:t>
      </w:r>
      <w:r w:rsidR="00EB2D4C">
        <w:rPr>
          <w:rFonts w:ascii="Times New Roman" w:hAnsi="Times New Roman" w:cs="Times New Roman"/>
          <w:sz w:val="24"/>
          <w:szCs w:val="24"/>
        </w:rPr>
        <w:t>formulace působí neobratně</w:t>
      </w:r>
      <w:r w:rsidR="0008646D">
        <w:rPr>
          <w:rFonts w:ascii="Times New Roman" w:hAnsi="Times New Roman" w:cs="Times New Roman"/>
          <w:sz w:val="24"/>
          <w:szCs w:val="24"/>
        </w:rPr>
        <w:t>.</w:t>
      </w:r>
      <w:r w:rsidR="00D85F18">
        <w:rPr>
          <w:rFonts w:ascii="Times New Roman" w:hAnsi="Times New Roman" w:cs="Times New Roman"/>
          <w:sz w:val="24"/>
          <w:szCs w:val="24"/>
        </w:rPr>
        <w:t xml:space="preserve"> </w:t>
      </w:r>
      <w:r w:rsidR="0008646D">
        <w:rPr>
          <w:rFonts w:ascii="Times New Roman" w:hAnsi="Times New Roman" w:cs="Times New Roman"/>
          <w:sz w:val="24"/>
          <w:szCs w:val="24"/>
        </w:rPr>
        <w:t>V</w:t>
      </w:r>
      <w:r w:rsidR="00D85F18">
        <w:rPr>
          <w:rFonts w:ascii="Times New Roman" w:hAnsi="Times New Roman" w:cs="Times New Roman"/>
          <w:sz w:val="24"/>
          <w:szCs w:val="24"/>
        </w:rPr>
        <w:t> textu jsou k nalezení drobné chyby, příp. vypadlá slova</w:t>
      </w:r>
      <w:r w:rsidR="006D02E0">
        <w:rPr>
          <w:rFonts w:ascii="Times New Roman" w:hAnsi="Times New Roman" w:cs="Times New Roman"/>
          <w:sz w:val="24"/>
          <w:szCs w:val="24"/>
        </w:rPr>
        <w:t xml:space="preserve">, ovšem jsou </w:t>
      </w:r>
      <w:r w:rsidR="0008646D">
        <w:rPr>
          <w:rFonts w:ascii="Times New Roman" w:hAnsi="Times New Roman" w:cs="Times New Roman"/>
          <w:sz w:val="24"/>
          <w:szCs w:val="24"/>
        </w:rPr>
        <w:t xml:space="preserve">stále </w:t>
      </w:r>
      <w:r w:rsidR="006D02E0">
        <w:rPr>
          <w:rFonts w:ascii="Times New Roman" w:hAnsi="Times New Roman" w:cs="Times New Roman"/>
          <w:sz w:val="24"/>
          <w:szCs w:val="24"/>
        </w:rPr>
        <w:t xml:space="preserve">v únosné míře. </w:t>
      </w:r>
      <w:r w:rsidR="00422B82">
        <w:rPr>
          <w:rFonts w:ascii="Times New Roman" w:hAnsi="Times New Roman" w:cs="Times New Roman"/>
          <w:sz w:val="24"/>
          <w:szCs w:val="24"/>
        </w:rPr>
        <w:t xml:space="preserve">Více pozornosti by si </w:t>
      </w:r>
      <w:r w:rsidR="00564C9D">
        <w:rPr>
          <w:rFonts w:ascii="Times New Roman" w:hAnsi="Times New Roman" w:cs="Times New Roman"/>
          <w:sz w:val="24"/>
          <w:szCs w:val="24"/>
        </w:rPr>
        <w:t xml:space="preserve">ale </w:t>
      </w:r>
      <w:r w:rsidR="00422B82">
        <w:rPr>
          <w:rFonts w:ascii="Times New Roman" w:hAnsi="Times New Roman" w:cs="Times New Roman"/>
          <w:sz w:val="24"/>
          <w:szCs w:val="24"/>
        </w:rPr>
        <w:t>rozhodně zasloužil poznámkový aparát</w:t>
      </w:r>
      <w:r w:rsidR="009233EA">
        <w:rPr>
          <w:rFonts w:ascii="Times New Roman" w:hAnsi="Times New Roman" w:cs="Times New Roman"/>
          <w:sz w:val="24"/>
          <w:szCs w:val="24"/>
        </w:rPr>
        <w:t xml:space="preserve"> i seznam použité literatury.</w:t>
      </w:r>
    </w:p>
    <w:p w14:paraId="18B1CFA7" w14:textId="5AA16D4D" w:rsidR="004565DA" w:rsidRDefault="00AA19CD" w:rsidP="0077486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Dovolím si uvést</w:t>
      </w:r>
      <w:r w:rsidR="002408EB">
        <w:rPr>
          <w:rFonts w:ascii="Times New Roman" w:hAnsi="Times New Roman" w:cs="Times New Roman"/>
          <w:sz w:val="24"/>
          <w:szCs w:val="24"/>
        </w:rPr>
        <w:t xml:space="preserve"> </w:t>
      </w:r>
      <w:r w:rsidR="003C419B">
        <w:rPr>
          <w:rFonts w:ascii="Times New Roman" w:hAnsi="Times New Roman" w:cs="Times New Roman"/>
          <w:sz w:val="24"/>
          <w:szCs w:val="24"/>
        </w:rPr>
        <w:t>pár</w:t>
      </w:r>
      <w:r w:rsidR="002408EB">
        <w:rPr>
          <w:rFonts w:ascii="Times New Roman" w:hAnsi="Times New Roman" w:cs="Times New Roman"/>
          <w:sz w:val="24"/>
          <w:szCs w:val="24"/>
        </w:rPr>
        <w:t xml:space="preserve"> poznámek a otázku k případné diskusi</w:t>
      </w:r>
      <w:r w:rsidR="00AE7408">
        <w:rPr>
          <w:rFonts w:ascii="Times New Roman" w:hAnsi="Times New Roman" w:cs="Times New Roman"/>
          <w:sz w:val="24"/>
          <w:szCs w:val="24"/>
        </w:rPr>
        <w:t>:</w:t>
      </w:r>
    </w:p>
    <w:p w14:paraId="7146480E" w14:textId="4A15B088" w:rsidR="00AE7408" w:rsidRDefault="006F655B" w:rsidP="00AE7408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Na s. 12 se autorka </w:t>
      </w:r>
      <w:r w:rsidR="00D84997">
        <w:rPr>
          <w:rFonts w:ascii="Times New Roman" w:hAnsi="Times New Roman" w:cs="Times New Roman"/>
          <w:sz w:val="24"/>
          <w:szCs w:val="24"/>
        </w:rPr>
        <w:t>v rámci kapitoly o svatbách velice krátce věnuje kroji</w:t>
      </w:r>
      <w:r w:rsidR="00964F91">
        <w:rPr>
          <w:rFonts w:ascii="Times New Roman" w:hAnsi="Times New Roman" w:cs="Times New Roman"/>
          <w:sz w:val="24"/>
          <w:szCs w:val="24"/>
        </w:rPr>
        <w:t>, zde by ale při nakousnutí t</w:t>
      </w:r>
      <w:r w:rsidR="00255FB7">
        <w:rPr>
          <w:rFonts w:ascii="Times New Roman" w:hAnsi="Times New Roman" w:cs="Times New Roman"/>
          <w:sz w:val="24"/>
          <w:szCs w:val="24"/>
        </w:rPr>
        <w:t>éto nejednoduché disciplíny</w:t>
      </w:r>
      <w:r w:rsidR="002F4E6F">
        <w:rPr>
          <w:rFonts w:ascii="Times New Roman" w:hAnsi="Times New Roman" w:cs="Times New Roman"/>
          <w:sz w:val="24"/>
          <w:szCs w:val="24"/>
        </w:rPr>
        <w:t xml:space="preserve"> bylo příhodno se</w:t>
      </w:r>
      <w:r w:rsidR="00B57469">
        <w:rPr>
          <w:rFonts w:ascii="Times New Roman" w:hAnsi="Times New Roman" w:cs="Times New Roman"/>
          <w:sz w:val="24"/>
          <w:szCs w:val="24"/>
        </w:rPr>
        <w:t xml:space="preserve"> s tématem seznámit hlouběji.</w:t>
      </w:r>
    </w:p>
    <w:p w14:paraId="653AA687" w14:textId="08DB26DA" w:rsidR="00B57469" w:rsidRDefault="00516E7C" w:rsidP="00AE7408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s. </w:t>
      </w:r>
      <w:r w:rsidR="00F53903">
        <w:rPr>
          <w:rFonts w:ascii="Times New Roman" w:hAnsi="Times New Roman" w:cs="Times New Roman"/>
          <w:sz w:val="24"/>
          <w:szCs w:val="24"/>
        </w:rPr>
        <w:t xml:space="preserve">13 </w:t>
      </w:r>
      <w:r w:rsidR="00460B47">
        <w:rPr>
          <w:rFonts w:ascii="Times New Roman" w:hAnsi="Times New Roman" w:cs="Times New Roman"/>
          <w:sz w:val="24"/>
          <w:szCs w:val="24"/>
        </w:rPr>
        <w:t xml:space="preserve">autorka uvádí, že z matrik plyne, že </w:t>
      </w:r>
      <w:r w:rsidR="00024E74">
        <w:rPr>
          <w:rFonts w:ascii="Times New Roman" w:hAnsi="Times New Roman" w:cs="Times New Roman"/>
          <w:sz w:val="24"/>
          <w:szCs w:val="24"/>
        </w:rPr>
        <w:t xml:space="preserve">většina sňatků byla uzavírána mezi manželi ze stejné farnosti – zajímalo by </w:t>
      </w:r>
      <w:r w:rsidR="00142BEB">
        <w:rPr>
          <w:rFonts w:ascii="Times New Roman" w:hAnsi="Times New Roman" w:cs="Times New Roman"/>
          <w:sz w:val="24"/>
          <w:szCs w:val="24"/>
        </w:rPr>
        <w:t xml:space="preserve">mě, jestli </w:t>
      </w:r>
      <w:r w:rsidR="00606BA7">
        <w:rPr>
          <w:rFonts w:ascii="Times New Roman" w:hAnsi="Times New Roman" w:cs="Times New Roman"/>
          <w:sz w:val="24"/>
          <w:szCs w:val="24"/>
        </w:rPr>
        <w:t>se věnovala i přesnějšímu výpočtu?</w:t>
      </w:r>
      <w:r w:rsidR="00460B47">
        <w:rPr>
          <w:rFonts w:ascii="Times New Roman" w:hAnsi="Times New Roman" w:cs="Times New Roman"/>
          <w:sz w:val="24"/>
          <w:szCs w:val="24"/>
        </w:rPr>
        <w:t xml:space="preserve"> </w:t>
      </w:r>
      <w:r w:rsidR="00F539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0230AA" w14:textId="150FFCDC" w:rsidR="001D05D0" w:rsidRDefault="00597B5F" w:rsidP="00AE7408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s. 40 </w:t>
      </w:r>
      <w:r w:rsidR="00E07B5A">
        <w:rPr>
          <w:rFonts w:ascii="Times New Roman" w:hAnsi="Times New Roman" w:cs="Times New Roman"/>
          <w:sz w:val="24"/>
          <w:szCs w:val="24"/>
        </w:rPr>
        <w:t xml:space="preserve">při komentování tabulky </w:t>
      </w:r>
      <w:r w:rsidR="00CA0E18">
        <w:rPr>
          <w:rFonts w:ascii="Times New Roman" w:hAnsi="Times New Roman" w:cs="Times New Roman"/>
          <w:sz w:val="24"/>
          <w:szCs w:val="24"/>
        </w:rPr>
        <w:t>č. 8 (k</w:t>
      </w:r>
      <w:r w:rsidR="00CA0E18" w:rsidRPr="00CA0E18">
        <w:rPr>
          <w:rFonts w:ascii="Times New Roman" w:hAnsi="Times New Roman" w:cs="Times New Roman"/>
          <w:sz w:val="24"/>
          <w:szCs w:val="24"/>
        </w:rPr>
        <w:t>ojenecká úmrtnost dle věkových kategorií</w:t>
      </w:r>
      <w:r w:rsidR="00CA0E18">
        <w:rPr>
          <w:rFonts w:ascii="Times New Roman" w:hAnsi="Times New Roman" w:cs="Times New Roman"/>
          <w:sz w:val="24"/>
          <w:szCs w:val="24"/>
        </w:rPr>
        <w:t xml:space="preserve">) je využito </w:t>
      </w:r>
      <w:r w:rsidR="00380622">
        <w:rPr>
          <w:rFonts w:ascii="Times New Roman" w:hAnsi="Times New Roman" w:cs="Times New Roman"/>
          <w:sz w:val="24"/>
          <w:szCs w:val="24"/>
        </w:rPr>
        <w:t>obratu</w:t>
      </w:r>
      <w:r w:rsidR="00CA0E18">
        <w:rPr>
          <w:rFonts w:ascii="Times New Roman" w:hAnsi="Times New Roman" w:cs="Times New Roman"/>
          <w:sz w:val="24"/>
          <w:szCs w:val="24"/>
        </w:rPr>
        <w:t xml:space="preserve"> chlapci a ženy, </w:t>
      </w:r>
      <w:r w:rsidR="00BD0102">
        <w:rPr>
          <w:rFonts w:ascii="Times New Roman" w:hAnsi="Times New Roman" w:cs="Times New Roman"/>
          <w:sz w:val="24"/>
          <w:szCs w:val="24"/>
        </w:rPr>
        <w:t xml:space="preserve">v této věkové kategorii by rozhodně bylo lepší zůstat u </w:t>
      </w:r>
      <w:r w:rsidR="00BD0102" w:rsidRPr="00677DE4">
        <w:rPr>
          <w:rFonts w:ascii="Times New Roman" w:hAnsi="Times New Roman" w:cs="Times New Roman"/>
          <w:i/>
          <w:iCs/>
          <w:sz w:val="24"/>
          <w:szCs w:val="24"/>
        </w:rPr>
        <w:t>chlapci</w:t>
      </w:r>
      <w:r w:rsidR="00BD0102">
        <w:rPr>
          <w:rFonts w:ascii="Times New Roman" w:hAnsi="Times New Roman" w:cs="Times New Roman"/>
          <w:sz w:val="24"/>
          <w:szCs w:val="24"/>
        </w:rPr>
        <w:t xml:space="preserve"> a </w:t>
      </w:r>
      <w:r w:rsidR="00BD0102" w:rsidRPr="00677DE4">
        <w:rPr>
          <w:rFonts w:ascii="Times New Roman" w:hAnsi="Times New Roman" w:cs="Times New Roman"/>
          <w:i/>
          <w:iCs/>
          <w:sz w:val="24"/>
          <w:szCs w:val="24"/>
        </w:rPr>
        <w:t>dívky</w:t>
      </w:r>
      <w:r w:rsidR="00BD0102">
        <w:rPr>
          <w:rFonts w:ascii="Times New Roman" w:hAnsi="Times New Roman" w:cs="Times New Roman"/>
          <w:sz w:val="24"/>
          <w:szCs w:val="24"/>
        </w:rPr>
        <w:t>.</w:t>
      </w:r>
    </w:p>
    <w:p w14:paraId="1A428210" w14:textId="2FE4C7E4" w:rsidR="004A5C28" w:rsidRDefault="0046258D" w:rsidP="003C419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přes výše uvedené drobné připomínky </w:t>
      </w:r>
      <w:r w:rsidR="00FF0FE6">
        <w:rPr>
          <w:rFonts w:ascii="Times New Roman" w:hAnsi="Times New Roman" w:cs="Times New Roman"/>
          <w:sz w:val="24"/>
          <w:szCs w:val="24"/>
        </w:rPr>
        <w:t>autorka prokázala schopnost samostatné práce</w:t>
      </w:r>
      <w:r w:rsidR="00A4257F">
        <w:rPr>
          <w:rFonts w:ascii="Times New Roman" w:hAnsi="Times New Roman" w:cs="Times New Roman"/>
          <w:sz w:val="24"/>
          <w:szCs w:val="24"/>
        </w:rPr>
        <w:t xml:space="preserve"> s</w:t>
      </w:r>
      <w:r w:rsidR="009344F2">
        <w:rPr>
          <w:rFonts w:ascii="Times New Roman" w:hAnsi="Times New Roman" w:cs="Times New Roman"/>
          <w:sz w:val="24"/>
          <w:szCs w:val="24"/>
        </w:rPr>
        <w:t> </w:t>
      </w:r>
      <w:r w:rsidR="00A4257F">
        <w:rPr>
          <w:rFonts w:ascii="Times New Roman" w:hAnsi="Times New Roman" w:cs="Times New Roman"/>
          <w:sz w:val="24"/>
          <w:szCs w:val="24"/>
        </w:rPr>
        <w:t>prameny</w:t>
      </w:r>
      <w:r w:rsidR="009344F2">
        <w:rPr>
          <w:rFonts w:ascii="Times New Roman" w:hAnsi="Times New Roman" w:cs="Times New Roman"/>
          <w:sz w:val="24"/>
          <w:szCs w:val="24"/>
        </w:rPr>
        <w:t xml:space="preserve"> i</w:t>
      </w:r>
      <w:r w:rsidR="00A4257F">
        <w:rPr>
          <w:rFonts w:ascii="Times New Roman" w:hAnsi="Times New Roman" w:cs="Times New Roman"/>
          <w:sz w:val="24"/>
          <w:szCs w:val="24"/>
        </w:rPr>
        <w:t xml:space="preserve"> orientaci v základní literatuře</w:t>
      </w:r>
      <w:r w:rsidR="005F7309">
        <w:rPr>
          <w:rFonts w:ascii="Times New Roman" w:hAnsi="Times New Roman" w:cs="Times New Roman"/>
          <w:sz w:val="24"/>
          <w:szCs w:val="24"/>
        </w:rPr>
        <w:t xml:space="preserve">, </w:t>
      </w:r>
      <w:r w:rsidR="004E32CE">
        <w:rPr>
          <w:rFonts w:ascii="Times New Roman" w:hAnsi="Times New Roman" w:cs="Times New Roman"/>
          <w:sz w:val="24"/>
          <w:szCs w:val="24"/>
        </w:rPr>
        <w:t>práci</w:t>
      </w:r>
      <w:r w:rsidR="00C40F5E">
        <w:rPr>
          <w:rFonts w:ascii="Times New Roman" w:hAnsi="Times New Roman" w:cs="Times New Roman"/>
          <w:sz w:val="24"/>
          <w:szCs w:val="24"/>
        </w:rPr>
        <w:t xml:space="preserve"> </w:t>
      </w:r>
      <w:r w:rsidR="009344F2">
        <w:rPr>
          <w:rFonts w:ascii="Times New Roman" w:hAnsi="Times New Roman" w:cs="Times New Roman"/>
          <w:sz w:val="24"/>
          <w:szCs w:val="24"/>
        </w:rPr>
        <w:t xml:space="preserve">lze </w:t>
      </w:r>
      <w:r w:rsidR="00C40F5E">
        <w:rPr>
          <w:rFonts w:ascii="Times New Roman" w:hAnsi="Times New Roman" w:cs="Times New Roman"/>
          <w:sz w:val="24"/>
          <w:szCs w:val="24"/>
        </w:rPr>
        <w:t xml:space="preserve">považovat za </w:t>
      </w:r>
      <w:r w:rsidR="004E32CE">
        <w:rPr>
          <w:rFonts w:ascii="Times New Roman" w:hAnsi="Times New Roman" w:cs="Times New Roman"/>
          <w:sz w:val="24"/>
          <w:szCs w:val="24"/>
        </w:rPr>
        <w:t>zajímavý</w:t>
      </w:r>
      <w:r w:rsidR="005E6123">
        <w:rPr>
          <w:rFonts w:ascii="Times New Roman" w:hAnsi="Times New Roman" w:cs="Times New Roman"/>
          <w:sz w:val="24"/>
          <w:szCs w:val="24"/>
        </w:rPr>
        <w:t xml:space="preserve"> příspěvek k regionálním dějinám</w:t>
      </w:r>
      <w:r w:rsidR="004645AD">
        <w:rPr>
          <w:rFonts w:ascii="Times New Roman" w:hAnsi="Times New Roman" w:cs="Times New Roman"/>
          <w:sz w:val="24"/>
          <w:szCs w:val="24"/>
        </w:rPr>
        <w:t>.</w:t>
      </w:r>
    </w:p>
    <w:p w14:paraId="544A1A93" w14:textId="269E6F01" w:rsidR="004645AD" w:rsidRPr="00596D68" w:rsidRDefault="00551821" w:rsidP="003C419B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96D68">
        <w:rPr>
          <w:rFonts w:ascii="Times New Roman" w:hAnsi="Times New Roman" w:cs="Times New Roman"/>
          <w:b/>
          <w:bCs/>
          <w:sz w:val="24"/>
          <w:szCs w:val="24"/>
        </w:rPr>
        <w:t xml:space="preserve">Bakalářskou práci </w:t>
      </w:r>
      <w:r w:rsidR="004F4C38">
        <w:rPr>
          <w:rFonts w:ascii="Times New Roman" w:hAnsi="Times New Roman" w:cs="Times New Roman"/>
          <w:b/>
          <w:bCs/>
          <w:sz w:val="24"/>
          <w:szCs w:val="24"/>
        </w:rPr>
        <w:t xml:space="preserve">proto </w:t>
      </w:r>
      <w:r w:rsidRPr="00596D68">
        <w:rPr>
          <w:rFonts w:ascii="Times New Roman" w:hAnsi="Times New Roman" w:cs="Times New Roman"/>
          <w:b/>
          <w:bCs/>
          <w:sz w:val="24"/>
          <w:szCs w:val="24"/>
        </w:rPr>
        <w:t>doporučuji k obhajobě a navrhuji ji hodnotit stupněm C.</w:t>
      </w:r>
    </w:p>
    <w:p w14:paraId="6519FCEE" w14:textId="77777777" w:rsidR="004A5C28" w:rsidRDefault="004A5C28" w:rsidP="003C419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C6FEA1" w14:textId="61F7C0B3" w:rsidR="004A5C28" w:rsidRDefault="004A5C28" w:rsidP="004A5C2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E7499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Chrasti</w:t>
      </w:r>
      <w:r w:rsidR="00E7499D">
        <w:rPr>
          <w:rFonts w:ascii="Times New Roman" w:hAnsi="Times New Roman" w:cs="Times New Roman"/>
          <w:sz w:val="24"/>
          <w:szCs w:val="24"/>
        </w:rPr>
        <w:t xml:space="preserve"> dne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34363">
        <w:rPr>
          <w:rFonts w:ascii="Times New Roman" w:hAnsi="Times New Roman" w:cs="Times New Roman"/>
          <w:sz w:val="24"/>
          <w:szCs w:val="24"/>
        </w:rPr>
        <w:t>10.</w:t>
      </w:r>
      <w:r w:rsidR="006D03C9">
        <w:rPr>
          <w:rFonts w:ascii="Times New Roman" w:hAnsi="Times New Roman" w:cs="Times New Roman"/>
          <w:sz w:val="24"/>
          <w:szCs w:val="24"/>
        </w:rPr>
        <w:t xml:space="preserve"> ledna </w:t>
      </w:r>
      <w:r>
        <w:rPr>
          <w:rFonts w:ascii="Times New Roman" w:hAnsi="Times New Roman" w:cs="Times New Roman"/>
          <w:sz w:val="24"/>
          <w:szCs w:val="24"/>
        </w:rPr>
        <w:t>2024</w:t>
      </w:r>
      <w:r w:rsidR="00FC18DE">
        <w:rPr>
          <w:rFonts w:ascii="Times New Roman" w:hAnsi="Times New Roman" w:cs="Times New Roman"/>
          <w:sz w:val="24"/>
          <w:szCs w:val="24"/>
        </w:rPr>
        <w:t xml:space="preserve"> </w:t>
      </w:r>
      <w:r w:rsidR="00B2578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7EBABA7" w14:textId="55FA0CB9" w:rsidR="00C21002" w:rsidRPr="003C419B" w:rsidRDefault="004A5C28" w:rsidP="004A5C28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Mgr. Daniela Klvaňová</w:t>
      </w:r>
    </w:p>
    <w:sectPr w:rsidR="00C21002" w:rsidRPr="003C41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6E3C57" w14:textId="77777777" w:rsidR="0030198F" w:rsidRDefault="0030198F" w:rsidP="00DA6C9A">
      <w:pPr>
        <w:spacing w:after="0" w:line="240" w:lineRule="auto"/>
      </w:pPr>
      <w:r>
        <w:separator/>
      </w:r>
    </w:p>
  </w:endnote>
  <w:endnote w:type="continuationSeparator" w:id="0">
    <w:p w14:paraId="309B21EB" w14:textId="77777777" w:rsidR="0030198F" w:rsidRDefault="0030198F" w:rsidP="00DA6C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BC6A96" w14:textId="77777777" w:rsidR="0030198F" w:rsidRDefault="0030198F" w:rsidP="00DA6C9A">
      <w:pPr>
        <w:spacing w:after="0" w:line="240" w:lineRule="auto"/>
      </w:pPr>
      <w:r>
        <w:separator/>
      </w:r>
    </w:p>
  </w:footnote>
  <w:footnote w:type="continuationSeparator" w:id="0">
    <w:p w14:paraId="5C876458" w14:textId="77777777" w:rsidR="0030198F" w:rsidRDefault="0030198F" w:rsidP="00DA6C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E5127E"/>
    <w:multiLevelType w:val="hybridMultilevel"/>
    <w:tmpl w:val="8F2858D2"/>
    <w:lvl w:ilvl="0" w:tplc="D72AE33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2112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53ED"/>
    <w:rsid w:val="00000FC6"/>
    <w:rsid w:val="00010A87"/>
    <w:rsid w:val="0002353A"/>
    <w:rsid w:val="00024E74"/>
    <w:rsid w:val="000258B1"/>
    <w:rsid w:val="0002605B"/>
    <w:rsid w:val="00032388"/>
    <w:rsid w:val="000479EC"/>
    <w:rsid w:val="0007020B"/>
    <w:rsid w:val="00074D44"/>
    <w:rsid w:val="0008646D"/>
    <w:rsid w:val="000B44FB"/>
    <w:rsid w:val="000C1B9F"/>
    <w:rsid w:val="000D61EB"/>
    <w:rsid w:val="000E1572"/>
    <w:rsid w:val="00102282"/>
    <w:rsid w:val="00142BEB"/>
    <w:rsid w:val="001701FD"/>
    <w:rsid w:val="00176428"/>
    <w:rsid w:val="00186BD4"/>
    <w:rsid w:val="001873D2"/>
    <w:rsid w:val="00190AFD"/>
    <w:rsid w:val="001B7184"/>
    <w:rsid w:val="001D05D0"/>
    <w:rsid w:val="001F4961"/>
    <w:rsid w:val="001F515F"/>
    <w:rsid w:val="002022BD"/>
    <w:rsid w:val="00204880"/>
    <w:rsid w:val="00231EB2"/>
    <w:rsid w:val="002408EB"/>
    <w:rsid w:val="002456A3"/>
    <w:rsid w:val="0025340D"/>
    <w:rsid w:val="00255C85"/>
    <w:rsid w:val="00255FB7"/>
    <w:rsid w:val="00257885"/>
    <w:rsid w:val="002937EA"/>
    <w:rsid w:val="002A0FAC"/>
    <w:rsid w:val="002B2D83"/>
    <w:rsid w:val="002B5FB5"/>
    <w:rsid w:val="002C5371"/>
    <w:rsid w:val="002D036B"/>
    <w:rsid w:val="002F4E6F"/>
    <w:rsid w:val="0030198F"/>
    <w:rsid w:val="00307A85"/>
    <w:rsid w:val="00331471"/>
    <w:rsid w:val="00361193"/>
    <w:rsid w:val="00374837"/>
    <w:rsid w:val="00380622"/>
    <w:rsid w:val="003A0CF3"/>
    <w:rsid w:val="003C0A75"/>
    <w:rsid w:val="003C1BF4"/>
    <w:rsid w:val="003C419B"/>
    <w:rsid w:val="00401F9C"/>
    <w:rsid w:val="004143F7"/>
    <w:rsid w:val="00422B82"/>
    <w:rsid w:val="004345A4"/>
    <w:rsid w:val="004565DA"/>
    <w:rsid w:val="00460B47"/>
    <w:rsid w:val="0046258D"/>
    <w:rsid w:val="00464449"/>
    <w:rsid w:val="004645AD"/>
    <w:rsid w:val="00475BBE"/>
    <w:rsid w:val="00482136"/>
    <w:rsid w:val="00487ACC"/>
    <w:rsid w:val="004918EE"/>
    <w:rsid w:val="00492B01"/>
    <w:rsid w:val="0049555A"/>
    <w:rsid w:val="004A5C28"/>
    <w:rsid w:val="004C1B3D"/>
    <w:rsid w:val="004D65A1"/>
    <w:rsid w:val="004E32CE"/>
    <w:rsid w:val="004F02DB"/>
    <w:rsid w:val="004F0D7F"/>
    <w:rsid w:val="004F4C38"/>
    <w:rsid w:val="0050457B"/>
    <w:rsid w:val="00516E7C"/>
    <w:rsid w:val="00546FFA"/>
    <w:rsid w:val="00551821"/>
    <w:rsid w:val="00551CD8"/>
    <w:rsid w:val="00564C9D"/>
    <w:rsid w:val="00581B38"/>
    <w:rsid w:val="00587717"/>
    <w:rsid w:val="00596D68"/>
    <w:rsid w:val="00597B5F"/>
    <w:rsid w:val="005A7E6D"/>
    <w:rsid w:val="005B238E"/>
    <w:rsid w:val="005D7ADB"/>
    <w:rsid w:val="005E042B"/>
    <w:rsid w:val="005E6123"/>
    <w:rsid w:val="005F7309"/>
    <w:rsid w:val="00602A29"/>
    <w:rsid w:val="00606BA7"/>
    <w:rsid w:val="00631C9C"/>
    <w:rsid w:val="00632C05"/>
    <w:rsid w:val="00662F33"/>
    <w:rsid w:val="00677DE4"/>
    <w:rsid w:val="00691D5E"/>
    <w:rsid w:val="0069456E"/>
    <w:rsid w:val="00697B37"/>
    <w:rsid w:val="006A4AE6"/>
    <w:rsid w:val="006A711B"/>
    <w:rsid w:val="006C7570"/>
    <w:rsid w:val="006D02E0"/>
    <w:rsid w:val="006D03C9"/>
    <w:rsid w:val="006D7B28"/>
    <w:rsid w:val="006E3EDE"/>
    <w:rsid w:val="006E609B"/>
    <w:rsid w:val="006F655B"/>
    <w:rsid w:val="007241B6"/>
    <w:rsid w:val="0074547D"/>
    <w:rsid w:val="00751DCE"/>
    <w:rsid w:val="007550D7"/>
    <w:rsid w:val="00774863"/>
    <w:rsid w:val="007B5ECE"/>
    <w:rsid w:val="007C2988"/>
    <w:rsid w:val="007D2017"/>
    <w:rsid w:val="007D4107"/>
    <w:rsid w:val="007D4BBE"/>
    <w:rsid w:val="007E65AB"/>
    <w:rsid w:val="007E6676"/>
    <w:rsid w:val="007F5F61"/>
    <w:rsid w:val="008007D3"/>
    <w:rsid w:val="008076FD"/>
    <w:rsid w:val="0081487F"/>
    <w:rsid w:val="00816ED1"/>
    <w:rsid w:val="00820319"/>
    <w:rsid w:val="00822BE4"/>
    <w:rsid w:val="0082731E"/>
    <w:rsid w:val="008451A9"/>
    <w:rsid w:val="008812AB"/>
    <w:rsid w:val="00885EFC"/>
    <w:rsid w:val="008A1E06"/>
    <w:rsid w:val="008A6E8D"/>
    <w:rsid w:val="008D466C"/>
    <w:rsid w:val="008D6789"/>
    <w:rsid w:val="008F143A"/>
    <w:rsid w:val="008F436B"/>
    <w:rsid w:val="009233EA"/>
    <w:rsid w:val="00934473"/>
    <w:rsid w:val="009344F2"/>
    <w:rsid w:val="00937F28"/>
    <w:rsid w:val="00947C72"/>
    <w:rsid w:val="00960A84"/>
    <w:rsid w:val="00964F91"/>
    <w:rsid w:val="00967808"/>
    <w:rsid w:val="0097455C"/>
    <w:rsid w:val="00976AB3"/>
    <w:rsid w:val="009858A9"/>
    <w:rsid w:val="00995502"/>
    <w:rsid w:val="009A6E54"/>
    <w:rsid w:val="009A7E30"/>
    <w:rsid w:val="009C7D73"/>
    <w:rsid w:val="009E194F"/>
    <w:rsid w:val="009E3F95"/>
    <w:rsid w:val="009F5BF3"/>
    <w:rsid w:val="009F7E55"/>
    <w:rsid w:val="00A05280"/>
    <w:rsid w:val="00A100DB"/>
    <w:rsid w:val="00A203F5"/>
    <w:rsid w:val="00A37808"/>
    <w:rsid w:val="00A4257F"/>
    <w:rsid w:val="00A91FE5"/>
    <w:rsid w:val="00AA19CD"/>
    <w:rsid w:val="00AC1CF7"/>
    <w:rsid w:val="00AD62D5"/>
    <w:rsid w:val="00AE7408"/>
    <w:rsid w:val="00B2578F"/>
    <w:rsid w:val="00B26455"/>
    <w:rsid w:val="00B50995"/>
    <w:rsid w:val="00B57469"/>
    <w:rsid w:val="00B66881"/>
    <w:rsid w:val="00B979D3"/>
    <w:rsid w:val="00BD0102"/>
    <w:rsid w:val="00C21002"/>
    <w:rsid w:val="00C40F5E"/>
    <w:rsid w:val="00C67439"/>
    <w:rsid w:val="00C70F12"/>
    <w:rsid w:val="00C875DF"/>
    <w:rsid w:val="00CA0CAC"/>
    <w:rsid w:val="00CA0E18"/>
    <w:rsid w:val="00CA1AC4"/>
    <w:rsid w:val="00CC4CF8"/>
    <w:rsid w:val="00CF12B9"/>
    <w:rsid w:val="00D25A97"/>
    <w:rsid w:val="00D304FF"/>
    <w:rsid w:val="00D50E4B"/>
    <w:rsid w:val="00D557CB"/>
    <w:rsid w:val="00D635A5"/>
    <w:rsid w:val="00D84997"/>
    <w:rsid w:val="00D85F18"/>
    <w:rsid w:val="00D875FA"/>
    <w:rsid w:val="00D91D7E"/>
    <w:rsid w:val="00DA6C9A"/>
    <w:rsid w:val="00DB17D2"/>
    <w:rsid w:val="00DC308B"/>
    <w:rsid w:val="00DC506F"/>
    <w:rsid w:val="00DC623D"/>
    <w:rsid w:val="00DD0404"/>
    <w:rsid w:val="00DD53ED"/>
    <w:rsid w:val="00DE1083"/>
    <w:rsid w:val="00DE1AA9"/>
    <w:rsid w:val="00DF6A2D"/>
    <w:rsid w:val="00E07B5A"/>
    <w:rsid w:val="00E224AD"/>
    <w:rsid w:val="00E2403F"/>
    <w:rsid w:val="00E7499D"/>
    <w:rsid w:val="00E81ABA"/>
    <w:rsid w:val="00EB2D4C"/>
    <w:rsid w:val="00EF1696"/>
    <w:rsid w:val="00F10D87"/>
    <w:rsid w:val="00F34363"/>
    <w:rsid w:val="00F37907"/>
    <w:rsid w:val="00F508DB"/>
    <w:rsid w:val="00F53903"/>
    <w:rsid w:val="00F72D26"/>
    <w:rsid w:val="00F8105D"/>
    <w:rsid w:val="00FB17D7"/>
    <w:rsid w:val="00FC18DE"/>
    <w:rsid w:val="00FD5DA6"/>
    <w:rsid w:val="00FF0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BD51D"/>
  <w15:chartTrackingRefBased/>
  <w15:docId w15:val="{B9A214AA-AACC-41D0-AC2A-8F4593A047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C9A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C9A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A6C9A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AE74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96F11D-BE5E-445B-B813-07476D8B5E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444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Danča</dc:creator>
  <cp:keywords/>
  <dc:description/>
  <cp:lastModifiedBy>idadunar@gmail.com</cp:lastModifiedBy>
  <cp:revision>41</cp:revision>
  <dcterms:created xsi:type="dcterms:W3CDTF">2024-01-09T20:33:00Z</dcterms:created>
  <dcterms:modified xsi:type="dcterms:W3CDTF">2024-01-10T16:58:00Z</dcterms:modified>
</cp:coreProperties>
</file>