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200A" w:rsidRPr="00FD5215" w:rsidRDefault="00C5200A" w:rsidP="00C5200A">
      <w:pPr>
        <w:jc w:val="center"/>
        <w:rPr>
          <w:rFonts w:asciiTheme="minorHAnsi" w:hAnsiTheme="minorHAnsi" w:cstheme="minorHAnsi"/>
          <w:b/>
          <w:lang w:val="en-GB"/>
        </w:rPr>
      </w:pPr>
      <w:proofErr w:type="spellStart"/>
      <w:r w:rsidRPr="00FD5215">
        <w:rPr>
          <w:rFonts w:asciiTheme="minorHAnsi" w:hAnsiTheme="minorHAnsi" w:cstheme="minorHAnsi"/>
          <w:b/>
          <w:lang w:val="en-GB"/>
        </w:rPr>
        <w:t>Posudek</w:t>
      </w:r>
      <w:proofErr w:type="spellEnd"/>
      <w:r w:rsidRPr="00FD5215">
        <w:rPr>
          <w:rFonts w:asciiTheme="minorHAnsi" w:hAnsiTheme="minorHAnsi" w:cstheme="minorHAnsi"/>
          <w:b/>
          <w:lang w:val="en-GB"/>
        </w:rPr>
        <w:t xml:space="preserve"> </w:t>
      </w:r>
      <w:proofErr w:type="spellStart"/>
      <w:r w:rsidRPr="00FD5215">
        <w:rPr>
          <w:rFonts w:asciiTheme="minorHAnsi" w:hAnsiTheme="minorHAnsi" w:cstheme="minorHAnsi"/>
          <w:b/>
          <w:lang w:val="en-GB"/>
        </w:rPr>
        <w:t>diplomové</w:t>
      </w:r>
      <w:proofErr w:type="spellEnd"/>
      <w:r w:rsidRPr="00FD5215">
        <w:rPr>
          <w:rFonts w:asciiTheme="minorHAnsi" w:hAnsiTheme="minorHAnsi" w:cstheme="minorHAnsi"/>
          <w:b/>
          <w:lang w:val="en-GB"/>
        </w:rPr>
        <w:t xml:space="preserve"> </w:t>
      </w:r>
      <w:proofErr w:type="spellStart"/>
      <w:r w:rsidRPr="00FD5215">
        <w:rPr>
          <w:rFonts w:asciiTheme="minorHAnsi" w:hAnsiTheme="minorHAnsi" w:cstheme="minorHAnsi"/>
          <w:b/>
          <w:lang w:val="en-GB"/>
        </w:rPr>
        <w:t>práce</w:t>
      </w:r>
      <w:proofErr w:type="spellEnd"/>
    </w:p>
    <w:p w:rsidR="00C5200A" w:rsidRPr="00FD5215" w:rsidRDefault="00C5200A" w:rsidP="00C5200A">
      <w:pPr>
        <w:jc w:val="center"/>
        <w:rPr>
          <w:rFonts w:asciiTheme="minorHAnsi" w:hAnsiTheme="minorHAnsi" w:cstheme="minorHAnsi"/>
          <w:lang w:val="en-GB"/>
        </w:rPr>
      </w:pPr>
    </w:p>
    <w:p w:rsidR="00FB05A3" w:rsidRDefault="00C5200A" w:rsidP="00C5200A">
      <w:pPr>
        <w:jc w:val="center"/>
        <w:rPr>
          <w:rFonts w:asciiTheme="minorHAnsi" w:hAnsiTheme="minorHAnsi" w:cstheme="minorHAnsi"/>
          <w:b/>
          <w:sz w:val="28"/>
          <w:szCs w:val="28"/>
          <w:lang w:val="en-GB"/>
        </w:rPr>
      </w:pPr>
      <w:proofErr w:type="spellStart"/>
      <w:r w:rsidRPr="00FD5215">
        <w:rPr>
          <w:rFonts w:asciiTheme="minorHAnsi" w:hAnsiTheme="minorHAnsi" w:cstheme="minorHAnsi"/>
          <w:b/>
          <w:sz w:val="28"/>
          <w:szCs w:val="28"/>
          <w:lang w:val="en-GB"/>
        </w:rPr>
        <w:t>Bc</w:t>
      </w:r>
      <w:proofErr w:type="spellEnd"/>
      <w:r w:rsidRPr="00FD5215">
        <w:rPr>
          <w:rFonts w:asciiTheme="minorHAnsi" w:hAnsiTheme="minorHAnsi" w:cstheme="minorHAnsi"/>
          <w:b/>
          <w:sz w:val="28"/>
          <w:szCs w:val="28"/>
          <w:lang w:val="en-GB"/>
        </w:rPr>
        <w:t xml:space="preserve">. </w:t>
      </w:r>
      <w:proofErr w:type="spellStart"/>
      <w:r w:rsidR="00896E38">
        <w:rPr>
          <w:rFonts w:asciiTheme="minorHAnsi" w:hAnsiTheme="minorHAnsi" w:cstheme="minorHAnsi"/>
          <w:b/>
          <w:sz w:val="28"/>
          <w:szCs w:val="28"/>
          <w:lang w:val="en-GB"/>
        </w:rPr>
        <w:t>Kristýna</w:t>
      </w:r>
      <w:proofErr w:type="spellEnd"/>
      <w:r w:rsidR="00896E38">
        <w:rPr>
          <w:rFonts w:asciiTheme="minorHAnsi" w:hAnsiTheme="minorHAnsi" w:cstheme="minorHAnsi"/>
          <w:b/>
          <w:sz w:val="28"/>
          <w:szCs w:val="28"/>
          <w:lang w:val="en-GB"/>
        </w:rPr>
        <w:t xml:space="preserve"> </w:t>
      </w:r>
      <w:proofErr w:type="spellStart"/>
      <w:r w:rsidR="00896E38">
        <w:rPr>
          <w:rFonts w:asciiTheme="minorHAnsi" w:hAnsiTheme="minorHAnsi" w:cstheme="minorHAnsi"/>
          <w:b/>
          <w:sz w:val="28"/>
          <w:szCs w:val="28"/>
          <w:lang w:val="en-GB"/>
        </w:rPr>
        <w:t>Černá</w:t>
      </w:r>
      <w:proofErr w:type="spellEnd"/>
      <w:r w:rsidRPr="00FD5215">
        <w:rPr>
          <w:rFonts w:asciiTheme="minorHAnsi" w:hAnsiTheme="minorHAnsi" w:cstheme="minorHAnsi"/>
          <w:b/>
          <w:sz w:val="28"/>
          <w:szCs w:val="28"/>
          <w:lang w:val="en-GB"/>
        </w:rPr>
        <w:t xml:space="preserve"> – </w:t>
      </w:r>
      <w:r w:rsidR="00896E38">
        <w:rPr>
          <w:rFonts w:asciiTheme="minorHAnsi" w:hAnsiTheme="minorHAnsi" w:cstheme="minorHAnsi"/>
          <w:b/>
          <w:sz w:val="28"/>
          <w:szCs w:val="28"/>
          <w:lang w:val="en-GB"/>
        </w:rPr>
        <w:t>Giving Feedback in ELT Lessons</w:t>
      </w:r>
    </w:p>
    <w:p w:rsidR="00941BAF" w:rsidRDefault="00941BAF" w:rsidP="00C5200A">
      <w:pPr>
        <w:jc w:val="center"/>
        <w:rPr>
          <w:rFonts w:asciiTheme="minorHAnsi" w:hAnsiTheme="minorHAnsi" w:cstheme="minorHAnsi"/>
          <w:b/>
          <w:sz w:val="28"/>
          <w:szCs w:val="28"/>
          <w:lang w:val="en-GB"/>
        </w:rPr>
      </w:pPr>
    </w:p>
    <w:p w:rsidR="009C5D7A" w:rsidRPr="00FD5215" w:rsidRDefault="001C53D4" w:rsidP="00F647A5">
      <w:pPr>
        <w:ind w:firstLine="708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Diplomant</w:t>
      </w:r>
      <w:r w:rsidR="00835520">
        <w:rPr>
          <w:rFonts w:asciiTheme="minorHAnsi" w:hAnsiTheme="minorHAnsi" w:cstheme="minorHAnsi"/>
        </w:rPr>
        <w:t>ka</w:t>
      </w:r>
      <w:r w:rsidR="00E1394F" w:rsidRPr="00FD5215">
        <w:rPr>
          <w:rFonts w:asciiTheme="minorHAnsi" w:hAnsiTheme="minorHAnsi" w:cstheme="minorHAnsi"/>
        </w:rPr>
        <w:t xml:space="preserve"> se ve své práci zabývá </w:t>
      </w:r>
      <w:r w:rsidR="00835520">
        <w:rPr>
          <w:rFonts w:asciiTheme="minorHAnsi" w:hAnsiTheme="minorHAnsi" w:cstheme="minorHAnsi"/>
        </w:rPr>
        <w:t xml:space="preserve">problematikou </w:t>
      </w:r>
      <w:r w:rsidR="006D3E14">
        <w:rPr>
          <w:rFonts w:asciiTheme="minorHAnsi" w:hAnsiTheme="minorHAnsi" w:cstheme="minorHAnsi"/>
        </w:rPr>
        <w:t>poskytování zpětné vazby</w:t>
      </w:r>
      <w:r w:rsidR="00F95B6B">
        <w:rPr>
          <w:rFonts w:asciiTheme="minorHAnsi" w:hAnsiTheme="minorHAnsi" w:cstheme="minorHAnsi"/>
        </w:rPr>
        <w:t xml:space="preserve"> </w:t>
      </w:r>
      <w:r w:rsidR="00835520">
        <w:rPr>
          <w:rFonts w:asciiTheme="minorHAnsi" w:hAnsiTheme="minorHAnsi" w:cstheme="minorHAnsi"/>
        </w:rPr>
        <w:t xml:space="preserve">ve výuce anglického jazyka na </w:t>
      </w:r>
      <w:r w:rsidR="006D3E14">
        <w:rPr>
          <w:rFonts w:asciiTheme="minorHAnsi" w:hAnsiTheme="minorHAnsi" w:cstheme="minorHAnsi"/>
        </w:rPr>
        <w:t>základní</w:t>
      </w:r>
      <w:r w:rsidR="00835520">
        <w:rPr>
          <w:rFonts w:asciiTheme="minorHAnsi" w:hAnsiTheme="minorHAnsi" w:cstheme="minorHAnsi"/>
        </w:rPr>
        <w:t xml:space="preserve"> škole</w:t>
      </w:r>
      <w:r w:rsidR="00065178">
        <w:rPr>
          <w:rFonts w:asciiTheme="minorHAnsi" w:hAnsiTheme="minorHAnsi" w:cstheme="minorHAnsi"/>
        </w:rPr>
        <w:t xml:space="preserve">. </w:t>
      </w:r>
      <w:r w:rsidR="00835520">
        <w:rPr>
          <w:rFonts w:asciiTheme="minorHAnsi" w:hAnsiTheme="minorHAnsi" w:cstheme="minorHAnsi"/>
        </w:rPr>
        <w:t xml:space="preserve">Výběr tématu hodnotím kladně, </w:t>
      </w:r>
      <w:r w:rsidR="006D3E14">
        <w:rPr>
          <w:rFonts w:asciiTheme="minorHAnsi" w:hAnsiTheme="minorHAnsi" w:cstheme="minorHAnsi"/>
        </w:rPr>
        <w:t>poskytování kvalitní zpětné vazby je klíčovým faktorem ovlivňujícím výsledky vzdělávání</w:t>
      </w:r>
      <w:r w:rsidR="00382F29">
        <w:rPr>
          <w:rFonts w:asciiTheme="minorHAnsi" w:hAnsiTheme="minorHAnsi" w:cstheme="minorHAnsi"/>
        </w:rPr>
        <w:t>.</w:t>
      </w:r>
    </w:p>
    <w:p w:rsidR="009C5D7A" w:rsidRPr="00FD5215" w:rsidRDefault="009C5D7A" w:rsidP="00E1394F">
      <w:pPr>
        <w:jc w:val="both"/>
        <w:rPr>
          <w:rFonts w:asciiTheme="minorHAnsi" w:hAnsiTheme="minorHAnsi" w:cstheme="minorHAnsi"/>
        </w:rPr>
      </w:pPr>
    </w:p>
    <w:p w:rsidR="00423EEB" w:rsidRDefault="001B1F78" w:rsidP="009236DB">
      <w:pPr>
        <w:ind w:firstLine="708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Předložen</w:t>
      </w:r>
      <w:r w:rsidR="00382F29">
        <w:rPr>
          <w:rFonts w:asciiTheme="minorHAnsi" w:hAnsiTheme="minorHAnsi" w:cstheme="minorHAnsi"/>
        </w:rPr>
        <w:t>á</w:t>
      </w:r>
      <w:r>
        <w:rPr>
          <w:rFonts w:asciiTheme="minorHAnsi" w:hAnsiTheme="minorHAnsi" w:cstheme="minorHAnsi"/>
        </w:rPr>
        <w:t xml:space="preserve"> diplomov</w:t>
      </w:r>
      <w:r w:rsidR="00382F29">
        <w:rPr>
          <w:rFonts w:asciiTheme="minorHAnsi" w:hAnsiTheme="minorHAnsi" w:cstheme="minorHAnsi"/>
        </w:rPr>
        <w:t>á</w:t>
      </w:r>
      <w:r>
        <w:rPr>
          <w:rFonts w:asciiTheme="minorHAnsi" w:hAnsiTheme="minorHAnsi" w:cstheme="minorHAnsi"/>
        </w:rPr>
        <w:t xml:space="preserve"> prác</w:t>
      </w:r>
      <w:r w:rsidR="00382F29">
        <w:rPr>
          <w:rFonts w:asciiTheme="minorHAnsi" w:hAnsiTheme="minorHAnsi" w:cstheme="minorHAnsi"/>
        </w:rPr>
        <w:t>e</w:t>
      </w:r>
      <w:r w:rsidR="002C1036">
        <w:rPr>
          <w:rFonts w:asciiTheme="minorHAnsi" w:hAnsiTheme="minorHAnsi" w:cstheme="minorHAnsi"/>
        </w:rPr>
        <w:t xml:space="preserve"> </w:t>
      </w:r>
      <w:r w:rsidR="009236DB">
        <w:rPr>
          <w:rFonts w:asciiTheme="minorHAnsi" w:hAnsiTheme="minorHAnsi" w:cstheme="minorHAnsi"/>
        </w:rPr>
        <w:t>má</w:t>
      </w:r>
      <w:r w:rsidR="003211B7">
        <w:rPr>
          <w:rFonts w:asciiTheme="minorHAnsi" w:hAnsiTheme="minorHAnsi" w:cstheme="minorHAnsi"/>
        </w:rPr>
        <w:t xml:space="preserve"> všechny náležitosti</w:t>
      </w:r>
      <w:r w:rsidR="00382F29">
        <w:rPr>
          <w:rFonts w:asciiTheme="minorHAnsi" w:hAnsiTheme="minorHAnsi" w:cstheme="minorHAnsi"/>
        </w:rPr>
        <w:t>. Práce byla v</w:t>
      </w:r>
      <w:r w:rsidR="00412FC1">
        <w:rPr>
          <w:rFonts w:asciiTheme="minorHAnsi" w:hAnsiTheme="minorHAnsi" w:cstheme="minorHAnsi"/>
        </w:rPr>
        <w:t xml:space="preserve">ypracována v souladu se zadáním, </w:t>
      </w:r>
      <w:r w:rsidR="009236DB">
        <w:rPr>
          <w:rFonts w:asciiTheme="minorHAnsi" w:hAnsiTheme="minorHAnsi" w:cstheme="minorHAnsi"/>
        </w:rPr>
        <w:t>teoretická a praktická</w:t>
      </w:r>
      <w:r w:rsidR="00412FC1">
        <w:rPr>
          <w:rFonts w:asciiTheme="minorHAnsi" w:hAnsiTheme="minorHAnsi" w:cstheme="minorHAnsi"/>
        </w:rPr>
        <w:t xml:space="preserve"> část jsou </w:t>
      </w:r>
      <w:r w:rsidR="00D15402">
        <w:rPr>
          <w:rFonts w:asciiTheme="minorHAnsi" w:hAnsiTheme="minorHAnsi" w:cstheme="minorHAnsi"/>
        </w:rPr>
        <w:t>vyvážené a korespondují spolu, práce tvoří kompaktní celek.</w:t>
      </w:r>
      <w:r w:rsidR="00412FC1">
        <w:rPr>
          <w:rFonts w:asciiTheme="minorHAnsi" w:hAnsiTheme="minorHAnsi" w:cstheme="minorHAnsi"/>
        </w:rPr>
        <w:t xml:space="preserve"> </w:t>
      </w:r>
      <w:r w:rsidR="009236DB">
        <w:rPr>
          <w:rFonts w:asciiTheme="minorHAnsi" w:hAnsiTheme="minorHAnsi" w:cstheme="minorHAnsi"/>
        </w:rPr>
        <w:t>Obsah je přehledně a logicky strukturován do kapitol</w:t>
      </w:r>
      <w:r w:rsidR="004E564B">
        <w:rPr>
          <w:rFonts w:asciiTheme="minorHAnsi" w:hAnsiTheme="minorHAnsi" w:cstheme="minorHAnsi"/>
        </w:rPr>
        <w:t xml:space="preserve"> a podkapitol, snad jen část 3.2 mohla být zařazena na s. 30 jako logické pokračování diskuse od obecných typů zpětné vazby k těm specifickým pro cizojazyčnou výuku.</w:t>
      </w:r>
      <w:r w:rsidR="009236DB">
        <w:rPr>
          <w:rFonts w:asciiTheme="minorHAnsi" w:hAnsiTheme="minorHAnsi" w:cstheme="minorHAnsi"/>
        </w:rPr>
        <w:t xml:space="preserve"> V t</w:t>
      </w:r>
      <w:r w:rsidR="00382F29">
        <w:rPr>
          <w:rFonts w:asciiTheme="minorHAnsi" w:hAnsiTheme="minorHAnsi" w:cstheme="minorHAnsi"/>
        </w:rPr>
        <w:t>eoretick</w:t>
      </w:r>
      <w:r w:rsidR="009236DB">
        <w:rPr>
          <w:rFonts w:asciiTheme="minorHAnsi" w:hAnsiTheme="minorHAnsi" w:cstheme="minorHAnsi"/>
        </w:rPr>
        <w:t>é</w:t>
      </w:r>
      <w:r w:rsidR="00382F29">
        <w:rPr>
          <w:rFonts w:asciiTheme="minorHAnsi" w:hAnsiTheme="minorHAnsi" w:cstheme="minorHAnsi"/>
        </w:rPr>
        <w:t xml:space="preserve"> část</w:t>
      </w:r>
      <w:r w:rsidR="009236DB">
        <w:rPr>
          <w:rFonts w:asciiTheme="minorHAnsi" w:hAnsiTheme="minorHAnsi" w:cstheme="minorHAnsi"/>
        </w:rPr>
        <w:t>i jsou odpovídajícím způsobem diskutována všechna relevantní témata (komunikace, hodnocení, zpětná vazba, cíle)</w:t>
      </w:r>
      <w:r w:rsidR="00D91B8E">
        <w:rPr>
          <w:rFonts w:asciiTheme="minorHAnsi" w:hAnsiTheme="minorHAnsi" w:cstheme="minorHAnsi"/>
        </w:rPr>
        <w:t>. Při argumentaci se</w:t>
      </w:r>
      <w:r w:rsidR="001C53D4">
        <w:rPr>
          <w:rFonts w:asciiTheme="minorHAnsi" w:hAnsiTheme="minorHAnsi" w:cstheme="minorHAnsi"/>
        </w:rPr>
        <w:t xml:space="preserve"> diplomant</w:t>
      </w:r>
      <w:bookmarkStart w:id="0" w:name="_GoBack"/>
      <w:bookmarkEnd w:id="0"/>
      <w:r w:rsidR="002F0936">
        <w:rPr>
          <w:rFonts w:asciiTheme="minorHAnsi" w:hAnsiTheme="minorHAnsi" w:cstheme="minorHAnsi"/>
        </w:rPr>
        <w:t xml:space="preserve">ka opírá o </w:t>
      </w:r>
      <w:r w:rsidR="00A60E0F">
        <w:rPr>
          <w:rFonts w:asciiTheme="minorHAnsi" w:hAnsiTheme="minorHAnsi" w:cstheme="minorHAnsi"/>
        </w:rPr>
        <w:t>adekvátní</w:t>
      </w:r>
      <w:r w:rsidR="002F0936">
        <w:rPr>
          <w:rFonts w:asciiTheme="minorHAnsi" w:hAnsiTheme="minorHAnsi" w:cstheme="minorHAnsi"/>
        </w:rPr>
        <w:t xml:space="preserve"> zdroje a náležitě s nimi pracuje. </w:t>
      </w:r>
      <w:r w:rsidR="009236DB">
        <w:rPr>
          <w:rFonts w:asciiTheme="minorHAnsi" w:hAnsiTheme="minorHAnsi" w:cstheme="minorHAnsi"/>
        </w:rPr>
        <w:t>V praktické části jsou prezentovány výsledky vlastního empirického šetření realiz</w:t>
      </w:r>
      <w:r w:rsidR="00A91D09">
        <w:rPr>
          <w:rFonts w:asciiTheme="minorHAnsi" w:hAnsiTheme="minorHAnsi" w:cstheme="minorHAnsi"/>
        </w:rPr>
        <w:t>ovaného formou případové studie, které poskytují zajímavý vhled do výuky angličtiny</w:t>
      </w:r>
      <w:r w:rsidR="00D91B8E">
        <w:rPr>
          <w:rFonts w:asciiTheme="minorHAnsi" w:hAnsiTheme="minorHAnsi" w:cstheme="minorHAnsi"/>
        </w:rPr>
        <w:t xml:space="preserve"> vybrané učitelky</w:t>
      </w:r>
      <w:r w:rsidR="00A91D09">
        <w:rPr>
          <w:rFonts w:asciiTheme="minorHAnsi" w:hAnsiTheme="minorHAnsi" w:cstheme="minorHAnsi"/>
        </w:rPr>
        <w:t xml:space="preserve"> a roli zpětné vazby v ní.</w:t>
      </w:r>
      <w:r w:rsidR="00A60E0F">
        <w:rPr>
          <w:rFonts w:asciiTheme="minorHAnsi" w:hAnsiTheme="minorHAnsi" w:cstheme="minorHAnsi"/>
        </w:rPr>
        <w:t xml:space="preserve"> </w:t>
      </w:r>
    </w:p>
    <w:p w:rsidR="00423EEB" w:rsidRDefault="00423EEB" w:rsidP="00F647A5">
      <w:pPr>
        <w:ind w:firstLine="708"/>
        <w:jc w:val="both"/>
        <w:rPr>
          <w:rFonts w:asciiTheme="minorHAnsi" w:hAnsiTheme="minorHAnsi" w:cstheme="minorHAnsi"/>
        </w:rPr>
      </w:pPr>
    </w:p>
    <w:p w:rsidR="008B65A4" w:rsidRDefault="00D15402" w:rsidP="00F647A5">
      <w:pPr>
        <w:ind w:firstLine="708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K</w:t>
      </w:r>
      <w:r w:rsidR="00A60E0F">
        <w:rPr>
          <w:rFonts w:asciiTheme="minorHAnsi" w:hAnsiTheme="minorHAnsi" w:cstheme="minorHAnsi"/>
        </w:rPr>
        <w:t xml:space="preserve"> předložené práci nemám žádné zásadní připomínky, pouze </w:t>
      </w:r>
      <w:r>
        <w:rPr>
          <w:rFonts w:asciiTheme="minorHAnsi" w:hAnsiTheme="minorHAnsi" w:cstheme="minorHAnsi"/>
        </w:rPr>
        <w:t xml:space="preserve">několik </w:t>
      </w:r>
      <w:r w:rsidR="00A60E0F">
        <w:rPr>
          <w:rFonts w:asciiTheme="minorHAnsi" w:hAnsiTheme="minorHAnsi" w:cstheme="minorHAnsi"/>
        </w:rPr>
        <w:t>drobných</w:t>
      </w:r>
      <w:r>
        <w:rPr>
          <w:rFonts w:asciiTheme="minorHAnsi" w:hAnsiTheme="minorHAnsi" w:cstheme="minorHAnsi"/>
        </w:rPr>
        <w:t xml:space="preserve"> </w:t>
      </w:r>
      <w:r w:rsidR="004E564B">
        <w:rPr>
          <w:rFonts w:asciiTheme="minorHAnsi" w:hAnsiTheme="minorHAnsi" w:cstheme="minorHAnsi"/>
        </w:rPr>
        <w:t>dotazů</w:t>
      </w:r>
      <w:r>
        <w:rPr>
          <w:rFonts w:asciiTheme="minorHAnsi" w:hAnsiTheme="minorHAnsi" w:cstheme="minorHAnsi"/>
        </w:rPr>
        <w:t>.</w:t>
      </w:r>
      <w:r w:rsidR="002F0936">
        <w:rPr>
          <w:rFonts w:asciiTheme="minorHAnsi" w:hAnsiTheme="minorHAnsi" w:cstheme="minorHAnsi"/>
        </w:rPr>
        <w:t xml:space="preserve"> </w:t>
      </w:r>
      <w:r w:rsidR="004E564B">
        <w:rPr>
          <w:rFonts w:asciiTheme="minorHAnsi" w:hAnsiTheme="minorHAnsi" w:cstheme="minorHAnsi"/>
        </w:rPr>
        <w:t xml:space="preserve">Na s. 19 autorka zmiňuje moderní přístupy, které staví žáka a učitele na stejnou úroveň. Které má na mysli? V části 1.2.4 ne zcela srozumitelně definuje cíle pedagogické komunikace. </w:t>
      </w:r>
      <w:r w:rsidR="000B4C9C">
        <w:rPr>
          <w:rFonts w:asciiTheme="minorHAnsi" w:hAnsiTheme="minorHAnsi" w:cstheme="minorHAnsi"/>
        </w:rPr>
        <w:t xml:space="preserve">Prosím o vysvětlení u obhajoby. </w:t>
      </w:r>
      <w:r w:rsidR="004E564B">
        <w:rPr>
          <w:rFonts w:asciiTheme="minorHAnsi" w:hAnsiTheme="minorHAnsi" w:cstheme="minorHAnsi"/>
        </w:rPr>
        <w:t>Na s. 43 hovoří o výběru tradiční školy. V jakém smyslu tradiční?</w:t>
      </w:r>
      <w:r w:rsidR="00BB75C8">
        <w:rPr>
          <w:rFonts w:asciiTheme="minorHAnsi" w:hAnsiTheme="minorHAnsi" w:cstheme="minorHAnsi"/>
        </w:rPr>
        <w:t xml:space="preserve"> </w:t>
      </w:r>
      <w:r w:rsidR="00A60E0F">
        <w:rPr>
          <w:rFonts w:asciiTheme="minorHAnsi" w:hAnsiTheme="minorHAnsi" w:cstheme="minorHAnsi"/>
        </w:rPr>
        <w:t xml:space="preserve">   </w:t>
      </w:r>
      <w:r w:rsidR="004E564B">
        <w:rPr>
          <w:rFonts w:asciiTheme="minorHAnsi" w:hAnsiTheme="minorHAnsi" w:cstheme="minorHAnsi"/>
        </w:rPr>
        <w:t xml:space="preserve">  </w:t>
      </w:r>
    </w:p>
    <w:p w:rsidR="000B65DD" w:rsidRDefault="000B65DD" w:rsidP="00F647A5">
      <w:pPr>
        <w:ind w:firstLine="708"/>
        <w:jc w:val="both"/>
        <w:rPr>
          <w:rFonts w:asciiTheme="minorHAnsi" w:hAnsiTheme="minorHAnsi" w:cstheme="minorHAnsi"/>
        </w:rPr>
      </w:pPr>
    </w:p>
    <w:p w:rsidR="002F0936" w:rsidRDefault="00A91D09" w:rsidP="00F647A5">
      <w:pPr>
        <w:ind w:firstLine="708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Z hlediska jazykového je práce </w:t>
      </w:r>
      <w:r w:rsidR="00F209D2">
        <w:rPr>
          <w:rFonts w:asciiTheme="minorHAnsi" w:hAnsiTheme="minorHAnsi" w:cstheme="minorHAnsi"/>
        </w:rPr>
        <w:t>na odpovídající úrovni</w:t>
      </w:r>
      <w:r>
        <w:rPr>
          <w:rFonts w:asciiTheme="minorHAnsi" w:hAnsiTheme="minorHAnsi" w:cstheme="minorHAnsi"/>
        </w:rPr>
        <w:t xml:space="preserve">, místy by si text zasloužil přesnější formulace, jinde odstranění redundantních informací. Nepřesnosti v textu (např. s. 12 </w:t>
      </w:r>
      <w:proofErr w:type="spellStart"/>
      <w:r w:rsidRPr="00A91D09">
        <w:rPr>
          <w:rFonts w:asciiTheme="minorHAnsi" w:hAnsiTheme="minorHAnsi" w:cstheme="minorHAnsi"/>
          <w:i/>
        </w:rPr>
        <w:t>practiced</w:t>
      </w:r>
      <w:proofErr w:type="spellEnd"/>
      <w:r w:rsidRPr="00A91D09">
        <w:rPr>
          <w:rFonts w:asciiTheme="minorHAnsi" w:hAnsiTheme="minorHAnsi" w:cstheme="minorHAnsi"/>
          <w:i/>
        </w:rPr>
        <w:t xml:space="preserve"> </w:t>
      </w:r>
      <w:proofErr w:type="spellStart"/>
      <w:r w:rsidRPr="00A91D09">
        <w:rPr>
          <w:rFonts w:asciiTheme="minorHAnsi" w:hAnsiTheme="minorHAnsi" w:cstheme="minorHAnsi"/>
          <w:i/>
        </w:rPr>
        <w:t>activities</w:t>
      </w:r>
      <w:proofErr w:type="spellEnd"/>
      <w:r>
        <w:rPr>
          <w:rFonts w:asciiTheme="minorHAnsi" w:hAnsiTheme="minorHAnsi" w:cstheme="minorHAnsi"/>
        </w:rPr>
        <w:t xml:space="preserve">; s. 13. </w:t>
      </w:r>
      <w:r w:rsidRPr="00A91D09">
        <w:rPr>
          <w:rFonts w:asciiTheme="minorHAnsi" w:hAnsiTheme="minorHAnsi" w:cstheme="minorHAnsi"/>
          <w:i/>
        </w:rPr>
        <w:t xml:space="preserve">do </w:t>
      </w:r>
      <w:proofErr w:type="spellStart"/>
      <w:r w:rsidRPr="00A91D09">
        <w:rPr>
          <w:rFonts w:asciiTheme="minorHAnsi" w:hAnsiTheme="minorHAnsi" w:cstheme="minorHAnsi"/>
          <w:i/>
        </w:rPr>
        <w:t>mistakes</w:t>
      </w:r>
      <w:proofErr w:type="spellEnd"/>
      <w:r>
        <w:rPr>
          <w:rFonts w:asciiTheme="minorHAnsi" w:hAnsiTheme="minorHAnsi" w:cstheme="minorHAnsi"/>
        </w:rPr>
        <w:t xml:space="preserve">; s. 37 </w:t>
      </w:r>
      <w:proofErr w:type="spellStart"/>
      <w:r w:rsidRPr="00A91D09">
        <w:rPr>
          <w:rFonts w:asciiTheme="minorHAnsi" w:hAnsiTheme="minorHAnsi" w:cstheme="minorHAnsi"/>
          <w:i/>
        </w:rPr>
        <w:t>principal</w:t>
      </w:r>
      <w:proofErr w:type="spellEnd"/>
      <w:r>
        <w:rPr>
          <w:rFonts w:asciiTheme="minorHAnsi" w:hAnsiTheme="minorHAnsi" w:cstheme="minorHAnsi"/>
        </w:rPr>
        <w:t xml:space="preserve"> místo </w:t>
      </w:r>
      <w:proofErr w:type="spellStart"/>
      <w:r w:rsidRPr="00A91D09">
        <w:rPr>
          <w:rFonts w:asciiTheme="minorHAnsi" w:hAnsiTheme="minorHAnsi" w:cstheme="minorHAnsi"/>
          <w:i/>
        </w:rPr>
        <w:t>principle</w:t>
      </w:r>
      <w:proofErr w:type="spellEnd"/>
      <w:r>
        <w:rPr>
          <w:rFonts w:asciiTheme="minorHAnsi" w:hAnsiTheme="minorHAnsi" w:cstheme="minorHAnsi"/>
        </w:rPr>
        <w:t xml:space="preserve">) však porozumění nebrání. </w:t>
      </w:r>
    </w:p>
    <w:p w:rsidR="00A91D09" w:rsidRDefault="00A91D09" w:rsidP="00F647A5">
      <w:pPr>
        <w:ind w:firstLine="708"/>
        <w:jc w:val="both"/>
        <w:rPr>
          <w:rFonts w:asciiTheme="minorHAnsi" w:hAnsiTheme="minorHAnsi" w:cstheme="minorHAnsi"/>
        </w:rPr>
      </w:pPr>
    </w:p>
    <w:p w:rsidR="00106BFC" w:rsidRDefault="00BB75C8" w:rsidP="00656D3F">
      <w:pPr>
        <w:ind w:firstLine="709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Diplomovou práci</w:t>
      </w:r>
      <w:r w:rsidR="009E5D86">
        <w:rPr>
          <w:rFonts w:asciiTheme="minorHAnsi" w:hAnsiTheme="minorHAnsi" w:cstheme="minorHAnsi"/>
        </w:rPr>
        <w:t> </w:t>
      </w:r>
      <w:r>
        <w:rPr>
          <w:rFonts w:asciiTheme="minorHAnsi" w:hAnsiTheme="minorHAnsi" w:cstheme="minorHAnsi"/>
        </w:rPr>
        <w:t xml:space="preserve">Bc. Kristýny Černé považuji za zdařilé dílo splňující požadavky kladené na tento typ prací. Proto ji </w:t>
      </w:r>
      <w:r w:rsidR="00D15402">
        <w:rPr>
          <w:rFonts w:asciiTheme="minorHAnsi" w:hAnsiTheme="minorHAnsi" w:cstheme="minorHAnsi"/>
        </w:rPr>
        <w:t xml:space="preserve">doporučuji </w:t>
      </w:r>
      <w:r w:rsidR="00211EC8">
        <w:rPr>
          <w:rFonts w:asciiTheme="minorHAnsi" w:hAnsiTheme="minorHAnsi" w:cstheme="minorHAnsi"/>
        </w:rPr>
        <w:t>k</w:t>
      </w:r>
      <w:r w:rsidR="00D15402">
        <w:rPr>
          <w:rFonts w:asciiTheme="minorHAnsi" w:hAnsiTheme="minorHAnsi" w:cstheme="minorHAnsi"/>
        </w:rPr>
        <w:t> </w:t>
      </w:r>
      <w:r w:rsidR="00211EC8">
        <w:rPr>
          <w:rFonts w:asciiTheme="minorHAnsi" w:hAnsiTheme="minorHAnsi" w:cstheme="minorHAnsi"/>
        </w:rPr>
        <w:t>obhajobě</w:t>
      </w:r>
      <w:r w:rsidR="00D15402">
        <w:rPr>
          <w:rFonts w:asciiTheme="minorHAnsi" w:hAnsiTheme="minorHAnsi" w:cstheme="minorHAnsi"/>
        </w:rPr>
        <w:t xml:space="preserve"> a n</w:t>
      </w:r>
      <w:r w:rsidR="00106BFC">
        <w:rPr>
          <w:rFonts w:asciiTheme="minorHAnsi" w:hAnsiTheme="minorHAnsi" w:cstheme="minorHAnsi"/>
        </w:rPr>
        <w:t>avrhuji celkové hodnocení</w:t>
      </w:r>
    </w:p>
    <w:p w:rsidR="00106BFC" w:rsidRDefault="00106BFC" w:rsidP="00E1394F">
      <w:pPr>
        <w:jc w:val="both"/>
        <w:rPr>
          <w:rFonts w:asciiTheme="minorHAnsi" w:hAnsiTheme="minorHAnsi" w:cstheme="minorHAnsi"/>
        </w:rPr>
      </w:pPr>
    </w:p>
    <w:p w:rsidR="00106BFC" w:rsidRPr="005D41D3" w:rsidRDefault="00BB75C8" w:rsidP="005D41D3">
      <w:pPr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v ý b o r n ě</w:t>
      </w:r>
      <w:r w:rsidR="00106BFC" w:rsidRPr="005D41D3">
        <w:rPr>
          <w:rFonts w:asciiTheme="minorHAnsi" w:hAnsiTheme="minorHAnsi" w:cstheme="minorHAnsi"/>
          <w:b/>
        </w:rPr>
        <w:t>.</w:t>
      </w:r>
    </w:p>
    <w:p w:rsidR="00106BFC" w:rsidRDefault="00106BFC" w:rsidP="00E1394F">
      <w:pPr>
        <w:jc w:val="both"/>
        <w:rPr>
          <w:rFonts w:asciiTheme="minorHAnsi" w:hAnsiTheme="minorHAnsi" w:cstheme="minorHAnsi"/>
        </w:rPr>
      </w:pPr>
    </w:p>
    <w:p w:rsidR="00DD2AAE" w:rsidRDefault="00DD2AAE" w:rsidP="00E1394F">
      <w:pPr>
        <w:jc w:val="both"/>
        <w:rPr>
          <w:rFonts w:asciiTheme="minorHAnsi" w:hAnsiTheme="minorHAnsi" w:cstheme="minorHAnsi"/>
        </w:rPr>
      </w:pPr>
    </w:p>
    <w:p w:rsidR="00DD2AAE" w:rsidRDefault="00DD2AAE" w:rsidP="00E1394F">
      <w:pPr>
        <w:jc w:val="both"/>
        <w:rPr>
          <w:rFonts w:asciiTheme="minorHAnsi" w:hAnsiTheme="minorHAnsi" w:cstheme="minorHAnsi"/>
        </w:rPr>
      </w:pPr>
    </w:p>
    <w:p w:rsidR="00DD2AAE" w:rsidRDefault="00DD2AAE" w:rsidP="00E1394F">
      <w:pPr>
        <w:jc w:val="both"/>
        <w:rPr>
          <w:rFonts w:asciiTheme="minorHAnsi" w:hAnsiTheme="minorHAnsi" w:cstheme="minorHAnsi"/>
        </w:rPr>
      </w:pPr>
    </w:p>
    <w:p w:rsidR="0014263F" w:rsidRDefault="0014263F" w:rsidP="00E1394F">
      <w:pPr>
        <w:jc w:val="both"/>
        <w:rPr>
          <w:rFonts w:asciiTheme="minorHAnsi" w:hAnsiTheme="minorHAnsi" w:cstheme="minorHAnsi"/>
        </w:rPr>
      </w:pPr>
    </w:p>
    <w:p w:rsidR="005D41D3" w:rsidRDefault="005D41D3" w:rsidP="00E1394F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PaedDr. Monika Černá, Ph.D.</w:t>
      </w:r>
    </w:p>
    <w:p w:rsidR="005D41D3" w:rsidRDefault="00065178" w:rsidP="00E1394F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oponent</w:t>
      </w:r>
    </w:p>
    <w:p w:rsidR="006D2105" w:rsidRDefault="006D2105" w:rsidP="00E1394F">
      <w:pPr>
        <w:jc w:val="both"/>
        <w:rPr>
          <w:rFonts w:asciiTheme="minorHAnsi" w:hAnsiTheme="minorHAnsi" w:cstheme="minorHAnsi"/>
        </w:rPr>
      </w:pPr>
    </w:p>
    <w:p w:rsidR="005D41D3" w:rsidRPr="00FD5215" w:rsidRDefault="005D41D3" w:rsidP="00E1394F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V Pardubicích </w:t>
      </w:r>
      <w:r w:rsidR="006D3E14">
        <w:rPr>
          <w:rFonts w:asciiTheme="minorHAnsi" w:hAnsiTheme="minorHAnsi" w:cstheme="minorHAnsi"/>
        </w:rPr>
        <w:t>12</w:t>
      </w:r>
      <w:r w:rsidR="00F95B6B">
        <w:rPr>
          <w:rFonts w:asciiTheme="minorHAnsi" w:hAnsiTheme="minorHAnsi" w:cstheme="minorHAnsi"/>
        </w:rPr>
        <w:t xml:space="preserve">. </w:t>
      </w:r>
      <w:r w:rsidR="00065178">
        <w:rPr>
          <w:rFonts w:asciiTheme="minorHAnsi" w:hAnsiTheme="minorHAnsi" w:cstheme="minorHAnsi"/>
        </w:rPr>
        <w:t>5. 2016</w:t>
      </w:r>
    </w:p>
    <w:sectPr w:rsidR="005D41D3" w:rsidRPr="00FD5215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2C2F" w:rsidRDefault="00D22C2F" w:rsidP="00656D3F">
      <w:r>
        <w:separator/>
      </w:r>
    </w:p>
  </w:endnote>
  <w:endnote w:type="continuationSeparator" w:id="0">
    <w:p w:rsidR="00D22C2F" w:rsidRDefault="00D22C2F" w:rsidP="00656D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380328969"/>
      <w:docPartObj>
        <w:docPartGallery w:val="Page Numbers (Bottom of Page)"/>
        <w:docPartUnique/>
      </w:docPartObj>
    </w:sdtPr>
    <w:sdtEndPr/>
    <w:sdtContent>
      <w:p w:rsidR="00656D3F" w:rsidRDefault="00656D3F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C53D4">
          <w:rPr>
            <w:noProof/>
          </w:rPr>
          <w:t>1</w:t>
        </w:r>
        <w:r>
          <w:fldChar w:fldCharType="end"/>
        </w:r>
      </w:p>
    </w:sdtContent>
  </w:sdt>
  <w:p w:rsidR="00656D3F" w:rsidRDefault="00656D3F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2C2F" w:rsidRDefault="00D22C2F" w:rsidP="00656D3F">
      <w:r>
        <w:separator/>
      </w:r>
    </w:p>
  </w:footnote>
  <w:footnote w:type="continuationSeparator" w:id="0">
    <w:p w:rsidR="00D22C2F" w:rsidRDefault="00D22C2F" w:rsidP="00656D3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64C40"/>
    <w:multiLevelType w:val="hybridMultilevel"/>
    <w:tmpl w:val="79CABA86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200A"/>
    <w:rsid w:val="000105FD"/>
    <w:rsid w:val="00017B00"/>
    <w:rsid w:val="00037666"/>
    <w:rsid w:val="00045F0D"/>
    <w:rsid w:val="00047520"/>
    <w:rsid w:val="00065178"/>
    <w:rsid w:val="00067092"/>
    <w:rsid w:val="000A41D3"/>
    <w:rsid w:val="000A5E91"/>
    <w:rsid w:val="000A6762"/>
    <w:rsid w:val="000B4C9C"/>
    <w:rsid w:val="000B65DD"/>
    <w:rsid w:val="000C2B3D"/>
    <w:rsid w:val="000D3B70"/>
    <w:rsid w:val="000D4DD2"/>
    <w:rsid w:val="000D6A0E"/>
    <w:rsid w:val="00102D91"/>
    <w:rsid w:val="00106BFC"/>
    <w:rsid w:val="001105DD"/>
    <w:rsid w:val="00115775"/>
    <w:rsid w:val="00131905"/>
    <w:rsid w:val="0014263F"/>
    <w:rsid w:val="001622F8"/>
    <w:rsid w:val="001A152C"/>
    <w:rsid w:val="001A77EB"/>
    <w:rsid w:val="001B1F78"/>
    <w:rsid w:val="001C2133"/>
    <w:rsid w:val="001C53D4"/>
    <w:rsid w:val="001D6C7C"/>
    <w:rsid w:val="00200B60"/>
    <w:rsid w:val="00211EC8"/>
    <w:rsid w:val="002120C6"/>
    <w:rsid w:val="002546B7"/>
    <w:rsid w:val="00255306"/>
    <w:rsid w:val="0026548F"/>
    <w:rsid w:val="002667BB"/>
    <w:rsid w:val="002931EF"/>
    <w:rsid w:val="002949B5"/>
    <w:rsid w:val="00294C27"/>
    <w:rsid w:val="00295136"/>
    <w:rsid w:val="00296CC4"/>
    <w:rsid w:val="002C1036"/>
    <w:rsid w:val="002E3A12"/>
    <w:rsid w:val="002F0936"/>
    <w:rsid w:val="00300855"/>
    <w:rsid w:val="0031202A"/>
    <w:rsid w:val="003132F9"/>
    <w:rsid w:val="003211B7"/>
    <w:rsid w:val="00324F1E"/>
    <w:rsid w:val="00365043"/>
    <w:rsid w:val="0038223F"/>
    <w:rsid w:val="00382F29"/>
    <w:rsid w:val="003B7B3B"/>
    <w:rsid w:val="003F1859"/>
    <w:rsid w:val="003F1A3A"/>
    <w:rsid w:val="003F5C74"/>
    <w:rsid w:val="003F7547"/>
    <w:rsid w:val="00412FC1"/>
    <w:rsid w:val="00423EEB"/>
    <w:rsid w:val="00431F58"/>
    <w:rsid w:val="004436CF"/>
    <w:rsid w:val="00466E4B"/>
    <w:rsid w:val="00466ECB"/>
    <w:rsid w:val="00474426"/>
    <w:rsid w:val="00474CB7"/>
    <w:rsid w:val="004772C4"/>
    <w:rsid w:val="00486CFD"/>
    <w:rsid w:val="00493F80"/>
    <w:rsid w:val="004A4992"/>
    <w:rsid w:val="004A5EC8"/>
    <w:rsid w:val="004B65F7"/>
    <w:rsid w:val="004C7B25"/>
    <w:rsid w:val="004D4EE2"/>
    <w:rsid w:val="004E564B"/>
    <w:rsid w:val="004F0451"/>
    <w:rsid w:val="00516773"/>
    <w:rsid w:val="005520AA"/>
    <w:rsid w:val="00553660"/>
    <w:rsid w:val="00565F79"/>
    <w:rsid w:val="0057140D"/>
    <w:rsid w:val="005746CE"/>
    <w:rsid w:val="00575CFC"/>
    <w:rsid w:val="005B534F"/>
    <w:rsid w:val="005B7F37"/>
    <w:rsid w:val="005D41D3"/>
    <w:rsid w:val="005D4555"/>
    <w:rsid w:val="005D6600"/>
    <w:rsid w:val="00604245"/>
    <w:rsid w:val="00604A24"/>
    <w:rsid w:val="00613086"/>
    <w:rsid w:val="006161A8"/>
    <w:rsid w:val="0064389E"/>
    <w:rsid w:val="006508F6"/>
    <w:rsid w:val="00656D3F"/>
    <w:rsid w:val="0067560D"/>
    <w:rsid w:val="006A3304"/>
    <w:rsid w:val="006C4854"/>
    <w:rsid w:val="006D2105"/>
    <w:rsid w:val="006D3E14"/>
    <w:rsid w:val="006D424A"/>
    <w:rsid w:val="006E5DB4"/>
    <w:rsid w:val="006F20FD"/>
    <w:rsid w:val="007149D6"/>
    <w:rsid w:val="00735858"/>
    <w:rsid w:val="00757718"/>
    <w:rsid w:val="00761915"/>
    <w:rsid w:val="007720E9"/>
    <w:rsid w:val="0078161D"/>
    <w:rsid w:val="00791C19"/>
    <w:rsid w:val="00794F6D"/>
    <w:rsid w:val="007A0368"/>
    <w:rsid w:val="007C0C92"/>
    <w:rsid w:val="007C2811"/>
    <w:rsid w:val="007D537D"/>
    <w:rsid w:val="007D5B0B"/>
    <w:rsid w:val="007E284F"/>
    <w:rsid w:val="007E7093"/>
    <w:rsid w:val="00800227"/>
    <w:rsid w:val="0082249C"/>
    <w:rsid w:val="00826321"/>
    <w:rsid w:val="00834208"/>
    <w:rsid w:val="00835520"/>
    <w:rsid w:val="00856E19"/>
    <w:rsid w:val="00857143"/>
    <w:rsid w:val="00870C9C"/>
    <w:rsid w:val="00896E38"/>
    <w:rsid w:val="0089768E"/>
    <w:rsid w:val="008B65A4"/>
    <w:rsid w:val="008C0951"/>
    <w:rsid w:val="008D5429"/>
    <w:rsid w:val="008E5CE6"/>
    <w:rsid w:val="008E7A59"/>
    <w:rsid w:val="008F6A58"/>
    <w:rsid w:val="00901C2E"/>
    <w:rsid w:val="00905742"/>
    <w:rsid w:val="00912A70"/>
    <w:rsid w:val="00922CF4"/>
    <w:rsid w:val="009236DB"/>
    <w:rsid w:val="00941BAF"/>
    <w:rsid w:val="009654F0"/>
    <w:rsid w:val="00977BB3"/>
    <w:rsid w:val="009918FA"/>
    <w:rsid w:val="0099390F"/>
    <w:rsid w:val="009B0A14"/>
    <w:rsid w:val="009C3FD4"/>
    <w:rsid w:val="009C5D7A"/>
    <w:rsid w:val="009C764D"/>
    <w:rsid w:val="009D2AE7"/>
    <w:rsid w:val="009D3BED"/>
    <w:rsid w:val="009E5D86"/>
    <w:rsid w:val="009F4201"/>
    <w:rsid w:val="00A32C74"/>
    <w:rsid w:val="00A4392F"/>
    <w:rsid w:val="00A60E0F"/>
    <w:rsid w:val="00A61DCF"/>
    <w:rsid w:val="00A6596C"/>
    <w:rsid w:val="00A67DB9"/>
    <w:rsid w:val="00A707FD"/>
    <w:rsid w:val="00A91D09"/>
    <w:rsid w:val="00A92087"/>
    <w:rsid w:val="00A92AA1"/>
    <w:rsid w:val="00AE51B8"/>
    <w:rsid w:val="00B21C8A"/>
    <w:rsid w:val="00B222E0"/>
    <w:rsid w:val="00B24BC0"/>
    <w:rsid w:val="00B266CC"/>
    <w:rsid w:val="00B332F9"/>
    <w:rsid w:val="00B404FE"/>
    <w:rsid w:val="00B479E4"/>
    <w:rsid w:val="00B62F06"/>
    <w:rsid w:val="00B92D80"/>
    <w:rsid w:val="00B97F8F"/>
    <w:rsid w:val="00BB3125"/>
    <w:rsid w:val="00BB75C8"/>
    <w:rsid w:val="00BC0EDF"/>
    <w:rsid w:val="00BD1C9C"/>
    <w:rsid w:val="00BE13A7"/>
    <w:rsid w:val="00BF43FD"/>
    <w:rsid w:val="00C20B59"/>
    <w:rsid w:val="00C32411"/>
    <w:rsid w:val="00C5200A"/>
    <w:rsid w:val="00C74C1D"/>
    <w:rsid w:val="00C908C8"/>
    <w:rsid w:val="00C96336"/>
    <w:rsid w:val="00C96ADB"/>
    <w:rsid w:val="00C978C3"/>
    <w:rsid w:val="00CA649C"/>
    <w:rsid w:val="00CB2BD5"/>
    <w:rsid w:val="00CC1AA2"/>
    <w:rsid w:val="00CC251B"/>
    <w:rsid w:val="00CD4C4E"/>
    <w:rsid w:val="00CD5BBA"/>
    <w:rsid w:val="00CD5C39"/>
    <w:rsid w:val="00D03649"/>
    <w:rsid w:val="00D140DC"/>
    <w:rsid w:val="00D15402"/>
    <w:rsid w:val="00D161F0"/>
    <w:rsid w:val="00D22C2F"/>
    <w:rsid w:val="00D33410"/>
    <w:rsid w:val="00D55AE0"/>
    <w:rsid w:val="00D56267"/>
    <w:rsid w:val="00D65D97"/>
    <w:rsid w:val="00D774FF"/>
    <w:rsid w:val="00D90A06"/>
    <w:rsid w:val="00D91B8E"/>
    <w:rsid w:val="00D92DE9"/>
    <w:rsid w:val="00D941AF"/>
    <w:rsid w:val="00DD2AAE"/>
    <w:rsid w:val="00DD428F"/>
    <w:rsid w:val="00DE124F"/>
    <w:rsid w:val="00DE51BE"/>
    <w:rsid w:val="00DE5F95"/>
    <w:rsid w:val="00DE6073"/>
    <w:rsid w:val="00DE7169"/>
    <w:rsid w:val="00DE77C5"/>
    <w:rsid w:val="00DF35BE"/>
    <w:rsid w:val="00DF6109"/>
    <w:rsid w:val="00E1394F"/>
    <w:rsid w:val="00E17BE7"/>
    <w:rsid w:val="00E30804"/>
    <w:rsid w:val="00E42E02"/>
    <w:rsid w:val="00EA0C95"/>
    <w:rsid w:val="00EB2764"/>
    <w:rsid w:val="00EE02B9"/>
    <w:rsid w:val="00EE2B0E"/>
    <w:rsid w:val="00EE5392"/>
    <w:rsid w:val="00EF145A"/>
    <w:rsid w:val="00EF2392"/>
    <w:rsid w:val="00F209D2"/>
    <w:rsid w:val="00F2426C"/>
    <w:rsid w:val="00F36A9E"/>
    <w:rsid w:val="00F5560D"/>
    <w:rsid w:val="00F60638"/>
    <w:rsid w:val="00F647A5"/>
    <w:rsid w:val="00F66707"/>
    <w:rsid w:val="00F726CD"/>
    <w:rsid w:val="00F95B6B"/>
    <w:rsid w:val="00FA17BF"/>
    <w:rsid w:val="00FA2D4A"/>
    <w:rsid w:val="00FA5058"/>
    <w:rsid w:val="00FB05A3"/>
    <w:rsid w:val="00FB4313"/>
    <w:rsid w:val="00FC0F10"/>
    <w:rsid w:val="00FD5215"/>
    <w:rsid w:val="00FD52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520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56D3F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656D3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656D3F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656D3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dstavecseseznamem">
    <w:name w:val="List Paragraph"/>
    <w:basedOn w:val="Normln"/>
    <w:uiPriority w:val="34"/>
    <w:qFormat/>
    <w:rsid w:val="002C103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520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56D3F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656D3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656D3F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656D3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dstavecseseznamem">
    <w:name w:val="List Paragraph"/>
    <w:basedOn w:val="Normln"/>
    <w:uiPriority w:val="34"/>
    <w:qFormat/>
    <w:rsid w:val="002C103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90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1</Pages>
  <Words>297</Words>
  <Characters>1753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2046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UPa</dc:creator>
  <cp:lastModifiedBy>spravce</cp:lastModifiedBy>
  <cp:revision>10</cp:revision>
  <dcterms:created xsi:type="dcterms:W3CDTF">2016-05-12T09:23:00Z</dcterms:created>
  <dcterms:modified xsi:type="dcterms:W3CDTF">2016-05-13T06:24:00Z</dcterms:modified>
</cp:coreProperties>
</file>