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87E" w:rsidRDefault="0094787E" w:rsidP="00324595">
      <w:pPr>
        <w:spacing w:line="276" w:lineRule="auto"/>
        <w:rPr>
          <w:b/>
        </w:rPr>
      </w:pPr>
      <w:r>
        <w:rPr>
          <w:b/>
        </w:rPr>
        <w:t>HRADECKÝ Lukáš,</w:t>
      </w:r>
      <w:r w:rsidRPr="00251FC0">
        <w:rPr>
          <w:b/>
        </w:rPr>
        <w:t xml:space="preserve"> Demografický vývoj farnosti </w:t>
      </w:r>
      <w:proofErr w:type="spellStart"/>
      <w:r>
        <w:rPr>
          <w:b/>
        </w:rPr>
        <w:t>Svinčany</w:t>
      </w:r>
      <w:proofErr w:type="spellEnd"/>
      <w:r>
        <w:rPr>
          <w:b/>
        </w:rPr>
        <w:t xml:space="preserve"> v letech 1684-1783. </w:t>
      </w:r>
    </w:p>
    <w:p w:rsidR="0094787E" w:rsidRDefault="0094787E" w:rsidP="00324595">
      <w:pPr>
        <w:spacing w:line="276" w:lineRule="auto"/>
      </w:pPr>
      <w:r w:rsidRPr="00251FC0">
        <w:rPr>
          <w:b/>
        </w:rPr>
        <w:t>Bakalářská práce. Univerzita Pardubice, Fakulta filozofická, Ústav historických věd, 201</w:t>
      </w:r>
      <w:r>
        <w:rPr>
          <w:b/>
        </w:rPr>
        <w:t>6</w:t>
      </w:r>
      <w:r>
        <w:t>.</w:t>
      </w:r>
    </w:p>
    <w:p w:rsidR="00324595" w:rsidRPr="00BA03BC" w:rsidRDefault="00324595" w:rsidP="00324595">
      <w:pPr>
        <w:spacing w:line="276" w:lineRule="auto"/>
        <w:rPr>
          <w:b/>
        </w:rPr>
      </w:pPr>
    </w:p>
    <w:p w:rsidR="0094787E" w:rsidRPr="00A202A7" w:rsidRDefault="0094787E" w:rsidP="00324595">
      <w:pPr>
        <w:spacing w:line="276" w:lineRule="auto"/>
        <w:jc w:val="center"/>
        <w:rPr>
          <w:u w:val="single"/>
        </w:rPr>
      </w:pPr>
      <w:r w:rsidRPr="00BA03BC">
        <w:rPr>
          <w:u w:val="single"/>
        </w:rPr>
        <w:t>OPONENTSKÝ POSUDEK NA BAKALÁŘSKOU PRÁCI</w:t>
      </w:r>
    </w:p>
    <w:p w:rsidR="00310189" w:rsidRDefault="005B5415" w:rsidP="00324595">
      <w:pPr>
        <w:spacing w:line="276" w:lineRule="auto"/>
        <w:ind w:firstLine="708"/>
      </w:pPr>
      <w:r>
        <w:t xml:space="preserve">Pro svoji bakalářskou práci si Lukáš Hradecký vybral téma demografického vývoje farnosti </w:t>
      </w:r>
      <w:proofErr w:type="spellStart"/>
      <w:r>
        <w:t>Svinčany</w:t>
      </w:r>
      <w:proofErr w:type="spellEnd"/>
      <w:r>
        <w:t xml:space="preserve"> </w:t>
      </w:r>
      <w:r w:rsidR="00E438FA">
        <w:t>v letech 1684-1783. Potře</w:t>
      </w:r>
      <w:r w:rsidR="00324595">
        <w:t>bné údaje byly získány za pomoci</w:t>
      </w:r>
      <w:r w:rsidR="00E438FA">
        <w:t xml:space="preserve"> anonymní excerpce dat z katolických matrik. </w:t>
      </w:r>
      <w:r w:rsidR="00D151EA">
        <w:t xml:space="preserve">Práce má klasickou strukturu: po nastínění historie farnosti </w:t>
      </w:r>
      <w:proofErr w:type="spellStart"/>
      <w:r w:rsidR="00D151EA">
        <w:t>Svinčany</w:t>
      </w:r>
      <w:proofErr w:type="spellEnd"/>
      <w:r w:rsidR="00D151EA">
        <w:t xml:space="preserve"> a </w:t>
      </w:r>
      <w:proofErr w:type="spellStart"/>
      <w:r w:rsidR="00906722">
        <w:t>choltického</w:t>
      </w:r>
      <w:proofErr w:type="spellEnd"/>
      <w:r w:rsidR="00D151EA">
        <w:t xml:space="preserve"> panství již autor zaměřuje </w:t>
      </w:r>
      <w:r w:rsidR="00324595">
        <w:t xml:space="preserve">svoji </w:t>
      </w:r>
      <w:r w:rsidR="00D151EA">
        <w:t xml:space="preserve">pozornost na základní demografické ukazatele (sňatečnost, porodnost, úmrtnost), </w:t>
      </w:r>
      <w:r w:rsidR="00906722">
        <w:t>sezónnost a neopomíjí ani p</w:t>
      </w:r>
      <w:r w:rsidR="00977D50">
        <w:t>řirozený přírůstek, čím</w:t>
      </w:r>
      <w:r w:rsidR="00BF5904">
        <w:t>ž</w:t>
      </w:r>
      <w:r w:rsidR="00977D50">
        <w:t xml:space="preserve"> shrnuje získané poznatky.</w:t>
      </w:r>
    </w:p>
    <w:p w:rsidR="00A15148" w:rsidRDefault="007D0B06" w:rsidP="00324595">
      <w:pPr>
        <w:spacing w:line="276" w:lineRule="auto"/>
        <w:ind w:firstLine="708"/>
      </w:pPr>
      <w:r>
        <w:t xml:space="preserve">Lukáš Hradecký si na zpracování odvážně vybral dobu </w:t>
      </w:r>
      <w:r w:rsidR="0098046B">
        <w:t>velmi</w:t>
      </w:r>
      <w:r>
        <w:t xml:space="preserve"> zajímavou a navíc v historické demografii velice opomíjenou, </w:t>
      </w:r>
      <w:r w:rsidR="005344CB">
        <w:t>což během získávání dat asi sám pochopil.</w:t>
      </w:r>
      <w:r w:rsidR="007D6147">
        <w:t xml:space="preserve"> Přesto se však snažil získané hodnoty srovnat s velkým množstvím dostupných lokalit.</w:t>
      </w:r>
      <w:r w:rsidR="005344CB">
        <w:t xml:space="preserve"> </w:t>
      </w:r>
      <w:r w:rsidR="007D6147">
        <w:t>Autor</w:t>
      </w:r>
      <w:r w:rsidR="005344CB">
        <w:t xml:space="preserve"> se </w:t>
      </w:r>
      <w:r w:rsidR="007D6147">
        <w:t xml:space="preserve">musel </w:t>
      </w:r>
      <w:r w:rsidR="005344CB">
        <w:t>vyrovnat s problémem střídání</w:t>
      </w:r>
      <w:r w:rsidR="003D6840">
        <w:t xml:space="preserve"> jazyků (češtiny a latiny), ale také s</w:t>
      </w:r>
      <w:r w:rsidR="00600D6A">
        <w:t xml:space="preserve"> velice komplikovanou a nepřehlednou </w:t>
      </w:r>
      <w:r w:rsidR="00700880">
        <w:t xml:space="preserve">větnou </w:t>
      </w:r>
      <w:r w:rsidR="00600D6A">
        <w:t>formou matričního zápisu</w:t>
      </w:r>
      <w:r w:rsidR="00700880">
        <w:t xml:space="preserve">. Tímto způsobem musel Lukáš Hradecký zpracovat a následně vyhodnotit </w:t>
      </w:r>
      <w:r w:rsidR="008D1E64">
        <w:t xml:space="preserve">skoro 20 tisíc </w:t>
      </w:r>
      <w:r w:rsidR="007D6147">
        <w:t>zápisů</w:t>
      </w:r>
      <w:r w:rsidR="00A15148">
        <w:t xml:space="preserve">, což </w:t>
      </w:r>
      <w:r w:rsidR="00C05E54">
        <w:t xml:space="preserve">je </w:t>
      </w:r>
      <w:r w:rsidR="00A15148">
        <w:t xml:space="preserve">za přítomnosti latiny a větných </w:t>
      </w:r>
      <w:r w:rsidR="007D6147">
        <w:t>záznamů</w:t>
      </w:r>
      <w:r w:rsidR="00A15148">
        <w:t xml:space="preserve"> číslo velmi vysoké.</w:t>
      </w:r>
    </w:p>
    <w:p w:rsidR="00F57544" w:rsidRDefault="0090341C" w:rsidP="00324595">
      <w:pPr>
        <w:spacing w:line="276" w:lineRule="auto"/>
        <w:ind w:firstLine="708"/>
      </w:pPr>
      <w:r>
        <w:t xml:space="preserve">Na </w:t>
      </w:r>
      <w:r w:rsidR="00873687">
        <w:t>předložených</w:t>
      </w:r>
      <w:r>
        <w:t xml:space="preserve"> tabulkách je vidět </w:t>
      </w:r>
      <w:r w:rsidR="00C05E54">
        <w:t>velká pracnost</w:t>
      </w:r>
      <w:r w:rsidR="00873687">
        <w:t xml:space="preserve">, ovšem vyhodnocení </w:t>
      </w:r>
      <w:r w:rsidR="00B07E89">
        <w:t xml:space="preserve">získaných údajů bývá </w:t>
      </w:r>
      <w:r w:rsidR="00551A5D">
        <w:t>někde</w:t>
      </w:r>
      <w:r w:rsidR="00B07E89">
        <w:t xml:space="preserve"> stručné a </w:t>
      </w:r>
      <w:r w:rsidR="00551A5D">
        <w:t>na několika místech</w:t>
      </w:r>
      <w:r w:rsidR="00B07E89">
        <w:t xml:space="preserve"> </w:t>
      </w:r>
      <w:r w:rsidR="00C05E54">
        <w:t xml:space="preserve">bohužel </w:t>
      </w:r>
      <w:r w:rsidR="00B07E89">
        <w:t>skoro až popisné. Autor se sice snažil nad svými výsledky</w:t>
      </w:r>
      <w:r w:rsidR="003F7C68">
        <w:t xml:space="preserve"> zamýšlet</w:t>
      </w:r>
      <w:r w:rsidR="00B07E89">
        <w:t xml:space="preserve"> a </w:t>
      </w:r>
      <w:r w:rsidR="003F7C68">
        <w:t xml:space="preserve">jednotlivé demografické jevy vzájemně </w:t>
      </w:r>
      <w:r w:rsidR="00B07E89">
        <w:t>propojovat</w:t>
      </w:r>
      <w:r w:rsidR="003F7C68">
        <w:t>,</w:t>
      </w:r>
      <w:r w:rsidR="00B07E89">
        <w:t xml:space="preserve"> ale ne vždy se mu to</w:t>
      </w:r>
      <w:r w:rsidR="003F7C68">
        <w:t xml:space="preserve"> zcela</w:t>
      </w:r>
      <w:r w:rsidR="00B07E89">
        <w:t xml:space="preserve"> dařilo. V bakalářské práci </w:t>
      </w:r>
      <w:r w:rsidR="00F57544">
        <w:t>Lukáše Hradeckého se objevuje několik obsahových nedostatků</w:t>
      </w:r>
      <w:r w:rsidR="00551A5D">
        <w:t xml:space="preserve"> a nejasností</w:t>
      </w:r>
      <w:r w:rsidR="00F57544">
        <w:t>:</w:t>
      </w:r>
    </w:p>
    <w:p w:rsidR="00F57544" w:rsidRDefault="00F57544" w:rsidP="00324595">
      <w:pPr>
        <w:spacing w:line="276" w:lineRule="auto"/>
        <w:ind w:firstLine="708"/>
      </w:pPr>
      <w:r>
        <w:t xml:space="preserve">- až na str. 59 se čtenář dozví, že autor pracoval s matrikami uloženými v SOA </w:t>
      </w:r>
      <w:proofErr w:type="spellStart"/>
      <w:r>
        <w:t>Zámrsk</w:t>
      </w:r>
      <w:proofErr w:type="spellEnd"/>
      <w:r>
        <w:t xml:space="preserve">. </w:t>
      </w:r>
      <w:r w:rsidR="0083276C">
        <w:t>Tato poměrně pods</w:t>
      </w:r>
      <w:r w:rsidR="00BD38EB">
        <w:t>tatná informace by rozhodně měla</w:t>
      </w:r>
      <w:r w:rsidR="0083276C">
        <w:t xml:space="preserve"> být uvedena již v úvodu </w:t>
      </w:r>
      <w:r w:rsidR="00A757F9">
        <w:t>práce během kritiky pramene. Navíc ani v soupisu pramenů není jméno archivu vůbec zmíněno.</w:t>
      </w:r>
    </w:p>
    <w:p w:rsidR="00A757F9" w:rsidRDefault="00A757F9" w:rsidP="00324595">
      <w:pPr>
        <w:spacing w:line="276" w:lineRule="auto"/>
        <w:ind w:firstLine="708"/>
      </w:pPr>
      <w:r>
        <w:t xml:space="preserve">- </w:t>
      </w:r>
      <w:r w:rsidR="004826B5">
        <w:t xml:space="preserve">na str. 2 Lukáš Hradecký </w:t>
      </w:r>
      <w:r w:rsidR="00551A5D">
        <w:t xml:space="preserve">v souvislosti s vývojem matrik </w:t>
      </w:r>
      <w:r w:rsidR="004826B5">
        <w:t>uvádí: „</w:t>
      </w:r>
      <w:r w:rsidR="004826B5" w:rsidRPr="004826B5">
        <w:rPr>
          <w:i/>
        </w:rPr>
        <w:t>Dalším přínosem byl Tridentský koncil, který se zabýval utužením církevních předpisů ve věci manželské</w:t>
      </w:r>
      <w:r w:rsidR="004826B5">
        <w:t xml:space="preserve">.“ </w:t>
      </w:r>
      <w:r w:rsidR="0079343E">
        <w:t>Jedná se pravděpodobně o větu vytrženou z kontextu, jelikož uvedený koncil se zabýval daleko širší problematikou.</w:t>
      </w:r>
    </w:p>
    <w:p w:rsidR="0079343E" w:rsidRDefault="0079343E" w:rsidP="00324595">
      <w:pPr>
        <w:spacing w:line="276" w:lineRule="auto"/>
        <w:ind w:firstLine="708"/>
      </w:pPr>
      <w:r>
        <w:t xml:space="preserve">- </w:t>
      </w:r>
      <w:r w:rsidR="00037820">
        <w:t>informace o studované farnosti přejímá autor především z </w:t>
      </w:r>
      <w:proofErr w:type="spellStart"/>
      <w:r w:rsidR="00037820">
        <w:t>Kabeláčových</w:t>
      </w:r>
      <w:proofErr w:type="spellEnd"/>
      <w:r w:rsidR="00037820">
        <w:t xml:space="preserve"> kronik a někdy bohužel přejímá i používaný jazyk (např. „</w:t>
      </w:r>
      <w:r w:rsidR="00037820" w:rsidRPr="00037820">
        <w:rPr>
          <w:i/>
        </w:rPr>
        <w:t>přilehlé zboží</w:t>
      </w:r>
      <w:r w:rsidR="00037820">
        <w:t>).</w:t>
      </w:r>
      <w:r w:rsidR="003F7C68">
        <w:t xml:space="preserve"> Více by také chtělo osvětlit, proč si autor zvolil zrovna tuto lokalitu.</w:t>
      </w:r>
    </w:p>
    <w:p w:rsidR="00037820" w:rsidRDefault="00037820" w:rsidP="00324595">
      <w:pPr>
        <w:spacing w:line="276" w:lineRule="auto"/>
        <w:ind w:firstLine="708"/>
      </w:pPr>
      <w:r>
        <w:t>-</w:t>
      </w:r>
      <w:r w:rsidR="008C6A48">
        <w:t xml:space="preserve"> v podkapitole o n</w:t>
      </w:r>
      <w:r w:rsidR="00AD5991">
        <w:t xml:space="preserve">emanželských dětech nelze užívat slovo </w:t>
      </w:r>
      <w:r w:rsidR="00AD5991" w:rsidRPr="00AD5991">
        <w:rPr>
          <w:i/>
        </w:rPr>
        <w:t>nemanželský</w:t>
      </w:r>
      <w:r w:rsidR="00AD5991">
        <w:t xml:space="preserve"> a </w:t>
      </w:r>
      <w:r w:rsidR="00AD5991" w:rsidRPr="00AD5991">
        <w:rPr>
          <w:i/>
        </w:rPr>
        <w:t>nelegitimní</w:t>
      </w:r>
      <w:r w:rsidR="00AD5991">
        <w:t xml:space="preserve"> ve stejném významu.</w:t>
      </w:r>
    </w:p>
    <w:p w:rsidR="00AD5991" w:rsidRDefault="00845F71" w:rsidP="00324595">
      <w:pPr>
        <w:spacing w:line="276" w:lineRule="auto"/>
        <w:ind w:firstLine="708"/>
      </w:pPr>
      <w:r>
        <w:t>- na str. 32 hovoří poněkud nejasně Lukáš Hradecký o „</w:t>
      </w:r>
      <w:r w:rsidRPr="007872E4">
        <w:rPr>
          <w:i/>
        </w:rPr>
        <w:t>dobré smrti</w:t>
      </w:r>
      <w:r>
        <w:t xml:space="preserve">“. </w:t>
      </w:r>
      <w:r w:rsidR="007872E4">
        <w:t>Tento fenomén by na příště bylo dobré lépe vysvětlit či použít ve vhodnějším kontextu.</w:t>
      </w:r>
    </w:p>
    <w:p w:rsidR="007872E4" w:rsidRDefault="007872E4" w:rsidP="00324595">
      <w:pPr>
        <w:spacing w:line="276" w:lineRule="auto"/>
        <w:ind w:firstLine="708"/>
      </w:pPr>
      <w:r>
        <w:t xml:space="preserve">- </w:t>
      </w:r>
      <w:r w:rsidR="001C222B">
        <w:t xml:space="preserve">na str. 47 je umístěna tabulka s kojeneckou úmrtností, jejíž hodnoty jsou správně uvedeny jako promile, úplně zde </w:t>
      </w:r>
      <w:r w:rsidR="003F7C68">
        <w:t>však</w:t>
      </w:r>
      <w:r w:rsidR="001C222B">
        <w:t xml:space="preserve"> chybí vysvětlení či alespoň zmínění tzv. </w:t>
      </w:r>
      <w:r w:rsidR="001C222B" w:rsidRPr="00ED12E6">
        <w:rPr>
          <w:i/>
        </w:rPr>
        <w:t>kvocientu kojenecké úmrtnosti</w:t>
      </w:r>
      <w:r w:rsidR="001C222B">
        <w:t>, který se právě takto uvádí.</w:t>
      </w:r>
    </w:p>
    <w:p w:rsidR="001C222B" w:rsidRDefault="001C222B" w:rsidP="00324595">
      <w:pPr>
        <w:spacing w:line="276" w:lineRule="auto"/>
        <w:ind w:firstLine="708"/>
      </w:pPr>
      <w:r>
        <w:t xml:space="preserve">- </w:t>
      </w:r>
      <w:r w:rsidR="00A668A6">
        <w:t>u sezónnosti by bylo vhodnější používat paprskové grafy, které se v demografii užívají častěji a jsou mnohem názornější.</w:t>
      </w:r>
    </w:p>
    <w:p w:rsidR="00ED12E6" w:rsidRDefault="00ED12E6" w:rsidP="00324595">
      <w:pPr>
        <w:spacing w:line="276" w:lineRule="auto"/>
        <w:ind w:firstLine="708"/>
        <w:rPr>
          <w:sz w:val="23"/>
          <w:szCs w:val="23"/>
        </w:rPr>
      </w:pPr>
      <w:r>
        <w:t xml:space="preserve">Nyní se dostáváme již k problematičtější stránce práce, a tím je stylistika. </w:t>
      </w:r>
      <w:r w:rsidR="007A1131">
        <w:t xml:space="preserve">Použitý jazyk a sloh je velmi rozpačitý. Jisté části práce jsou psané jasně, srozumitelně, svižně a čtivě. </w:t>
      </w:r>
      <w:r w:rsidR="007A1131">
        <w:lastRenderedPageBreak/>
        <w:t xml:space="preserve">Bohužel převažují ty části práce, jež </w:t>
      </w:r>
      <w:r w:rsidR="00585D0E">
        <w:t xml:space="preserve">jsou poněkud těžkopádné a určité věty jsou i těžko </w:t>
      </w:r>
      <w:r w:rsidR="00C22750">
        <w:t>pochopitelné</w:t>
      </w:r>
      <w:r w:rsidR="00585D0E">
        <w:t>, c</w:t>
      </w:r>
      <w:r w:rsidR="0077261F">
        <w:t>ož způsobily nejen časté chyby v</w:t>
      </w:r>
      <w:r w:rsidR="00585D0E">
        <w:t xml:space="preserve"> interpunk</w:t>
      </w:r>
      <w:r w:rsidR="00C22750">
        <w:t>ci, ale i nevhodně užívaný zápor, např.: „</w:t>
      </w:r>
      <w:r w:rsidR="00C22750" w:rsidRPr="00C22750">
        <w:rPr>
          <w:i/>
          <w:sz w:val="23"/>
          <w:szCs w:val="23"/>
        </w:rPr>
        <w:t>V našich zemích bylo toto až do josefínských reforem často nedodržováno</w:t>
      </w:r>
      <w:r w:rsidR="00C22750">
        <w:rPr>
          <w:sz w:val="23"/>
          <w:szCs w:val="23"/>
        </w:rPr>
        <w:t xml:space="preserve">.“ Asi největším problémem z hlediska </w:t>
      </w:r>
      <w:r w:rsidR="0077261F">
        <w:rPr>
          <w:sz w:val="23"/>
          <w:szCs w:val="23"/>
        </w:rPr>
        <w:t>jazykového</w:t>
      </w:r>
      <w:r w:rsidR="00C22750">
        <w:rPr>
          <w:sz w:val="23"/>
          <w:szCs w:val="23"/>
        </w:rPr>
        <w:t xml:space="preserve"> je velmi časté opakování slov </w:t>
      </w:r>
      <w:r w:rsidR="00BE60F7">
        <w:rPr>
          <w:sz w:val="23"/>
          <w:szCs w:val="23"/>
        </w:rPr>
        <w:t xml:space="preserve">či slovních spojení </w:t>
      </w:r>
      <w:r w:rsidR="00C22750">
        <w:rPr>
          <w:sz w:val="23"/>
          <w:szCs w:val="23"/>
        </w:rPr>
        <w:t>nejen v odstavcích,</w:t>
      </w:r>
      <w:r w:rsidR="00BE60F7">
        <w:rPr>
          <w:sz w:val="23"/>
          <w:szCs w:val="23"/>
        </w:rPr>
        <w:t xml:space="preserve"> ale bohužel přímo</w:t>
      </w:r>
      <w:r w:rsidR="00C22750">
        <w:rPr>
          <w:sz w:val="23"/>
          <w:szCs w:val="23"/>
        </w:rPr>
        <w:t> ve větách</w:t>
      </w:r>
      <w:r w:rsidR="00BE60F7">
        <w:rPr>
          <w:sz w:val="23"/>
          <w:szCs w:val="23"/>
        </w:rPr>
        <w:t xml:space="preserve"> (např. odstavec na s. 37 pod tabulkou </w:t>
      </w:r>
      <w:r w:rsidR="0077261F">
        <w:rPr>
          <w:sz w:val="23"/>
          <w:szCs w:val="23"/>
        </w:rPr>
        <w:t>či</w:t>
      </w:r>
      <w:r w:rsidR="00BE60F7">
        <w:rPr>
          <w:sz w:val="23"/>
          <w:szCs w:val="23"/>
        </w:rPr>
        <w:t xml:space="preserve"> </w:t>
      </w:r>
      <w:r w:rsidR="0077261F">
        <w:rPr>
          <w:sz w:val="23"/>
          <w:szCs w:val="23"/>
        </w:rPr>
        <w:t>hned</w:t>
      </w:r>
      <w:r w:rsidR="00BE60F7">
        <w:rPr>
          <w:sz w:val="23"/>
          <w:szCs w:val="23"/>
        </w:rPr>
        <w:t xml:space="preserve"> poděkování v úvodu </w:t>
      </w:r>
      <w:r w:rsidR="006F0D17">
        <w:rPr>
          <w:sz w:val="23"/>
          <w:szCs w:val="23"/>
        </w:rPr>
        <w:t>práce).</w:t>
      </w:r>
      <w:r w:rsidR="005870B4">
        <w:rPr>
          <w:sz w:val="23"/>
          <w:szCs w:val="23"/>
        </w:rPr>
        <w:t xml:space="preserve"> Pozitivně naopak působí jen malé množství překlepů a pravopisných chyb.</w:t>
      </w:r>
    </w:p>
    <w:p w:rsidR="005870B4" w:rsidRDefault="00CC7AFD" w:rsidP="00324595">
      <w:pPr>
        <w:spacing w:line="276" w:lineRule="auto"/>
        <w:ind w:firstLine="708"/>
      </w:pPr>
      <w:r>
        <w:t xml:space="preserve">K výběru použité literatury </w:t>
      </w:r>
      <w:r w:rsidR="00AF398F">
        <w:t xml:space="preserve">nemám </w:t>
      </w:r>
      <w:r>
        <w:t>podstatnější</w:t>
      </w:r>
      <w:r w:rsidR="00AF398F">
        <w:t xml:space="preserve"> </w:t>
      </w:r>
      <w:r>
        <w:t xml:space="preserve">připomínky. Lukáš Hradecký se </w:t>
      </w:r>
      <w:r w:rsidR="007E5079">
        <w:t>seznámil</w:t>
      </w:r>
      <w:r>
        <w:t xml:space="preserve"> </w:t>
      </w:r>
      <w:r w:rsidR="002D5E06">
        <w:t xml:space="preserve">se </w:t>
      </w:r>
      <w:r>
        <w:t>základní</w:t>
      </w:r>
      <w:r w:rsidR="002D5E06">
        <w:t xml:space="preserve"> i s rozšiřující literaturou k danému tématu a její počet považuji na bakalářskou práci za dostačující</w:t>
      </w:r>
      <w:r>
        <w:t xml:space="preserve">. Pouze bych </w:t>
      </w:r>
      <w:r w:rsidR="00244987">
        <w:t>podotkla</w:t>
      </w:r>
      <w:r>
        <w:t xml:space="preserve">, že při uvádění zdrojů se nejdříve uvádí seznam pramenů a až posléze použitá literatura. Dále v textu </w:t>
      </w:r>
      <w:r w:rsidR="002D5E06">
        <w:t>autor</w:t>
      </w:r>
      <w:r>
        <w:t xml:space="preserve"> odkazuje na několik titulů, které však v seznamu literatury vůbec neuvádí</w:t>
      </w:r>
      <w:r w:rsidR="00663AAB">
        <w:t xml:space="preserve">. Jedná se o práce </w:t>
      </w:r>
      <w:r w:rsidR="00663AAB" w:rsidRPr="00663AAB">
        <w:rPr>
          <w:i/>
        </w:rPr>
        <w:t>Svědectví z věže zámecké kaple v </w:t>
      </w:r>
      <w:proofErr w:type="spellStart"/>
      <w:r w:rsidR="00663AAB" w:rsidRPr="00663AAB">
        <w:rPr>
          <w:i/>
        </w:rPr>
        <w:t>Cholticích</w:t>
      </w:r>
      <w:proofErr w:type="spellEnd"/>
      <w:r w:rsidR="00663AAB">
        <w:t xml:space="preserve"> (P. Vorel), </w:t>
      </w:r>
      <w:r w:rsidR="00663AAB" w:rsidRPr="00663AAB">
        <w:rPr>
          <w:i/>
        </w:rPr>
        <w:t>Soupis poddaných podle víry z roku 1651</w:t>
      </w:r>
      <w:r w:rsidR="00663AAB">
        <w:t>, kde</w:t>
      </w:r>
      <w:r w:rsidR="00873185">
        <w:t xml:space="preserve"> navíc chybí uvedeni editoři</w:t>
      </w:r>
      <w:r w:rsidR="00244987">
        <w:t>,</w:t>
      </w:r>
      <w:r w:rsidR="00873185">
        <w:t xml:space="preserve"> a o studii </w:t>
      </w:r>
      <w:r w:rsidR="00873185" w:rsidRPr="00873185">
        <w:rPr>
          <w:i/>
        </w:rPr>
        <w:t xml:space="preserve">Demografická struktura panství </w:t>
      </w:r>
      <w:proofErr w:type="spellStart"/>
      <w:r w:rsidR="00873185" w:rsidRPr="00873185">
        <w:rPr>
          <w:i/>
        </w:rPr>
        <w:t>Choltice</w:t>
      </w:r>
      <w:proofErr w:type="spellEnd"/>
      <w:r w:rsidR="00873185" w:rsidRPr="00873185">
        <w:rPr>
          <w:i/>
        </w:rPr>
        <w:t xml:space="preserve"> v roce</w:t>
      </w:r>
      <w:r w:rsidR="00873185">
        <w:t xml:space="preserve"> 1700 (P. Horská – M. Halířová).</w:t>
      </w:r>
    </w:p>
    <w:p w:rsidR="00A57936" w:rsidRDefault="001F7E6C" w:rsidP="00324595">
      <w:pPr>
        <w:spacing w:line="276" w:lineRule="auto"/>
        <w:ind w:firstLine="708"/>
      </w:pPr>
      <w:r>
        <w:t xml:space="preserve">Kromě stylistiky působí rušivě i nejednotný poznámkový </w:t>
      </w:r>
      <w:r w:rsidR="009C75B1">
        <w:t xml:space="preserve">aparát. V celé práci se autor dopustil </w:t>
      </w:r>
      <w:r w:rsidR="00D60472">
        <w:t>množství</w:t>
      </w:r>
      <w:r w:rsidR="009C75B1">
        <w:t xml:space="preserve"> opakujících se chyb – tečky, čárky, kurzíva…</w:t>
      </w:r>
      <w:r w:rsidR="00D60472">
        <w:t xml:space="preserve">Nelogicky jsou použity i zkrácené citace: střídání celých a zkrácených citací u totožných děl. </w:t>
      </w:r>
      <w:r w:rsidR="003537F8">
        <w:t>V případě úvodních obecných kapitol</w:t>
      </w:r>
      <w:r w:rsidR="006F0D17">
        <w:t xml:space="preserve"> působí </w:t>
      </w:r>
      <w:r w:rsidR="003537F8">
        <w:t xml:space="preserve">neodborně </w:t>
      </w:r>
      <w:r w:rsidR="006F0D17">
        <w:t>fakt, že například i na více jak stránku jsou čerpány informace pouze z</w:t>
      </w:r>
      <w:r w:rsidR="009D5955">
        <w:t> </w:t>
      </w:r>
      <w:r w:rsidR="006F0D17">
        <w:t>jednoho</w:t>
      </w:r>
      <w:r w:rsidR="009D5955">
        <w:t xml:space="preserve"> díla</w:t>
      </w:r>
      <w:r w:rsidR="006F0D17">
        <w:t>, ačkoli k tomuto tématu je možné</w:t>
      </w:r>
      <w:r w:rsidR="009D5955">
        <w:t xml:space="preserve"> použít daleko více titulů, ze kterých sám autor na jiných </w:t>
      </w:r>
      <w:r w:rsidR="003537F8">
        <w:t>místech čerpá (např. pozn. č. 3</w:t>
      </w:r>
      <w:r w:rsidR="009D5955">
        <w:t>)</w:t>
      </w:r>
      <w:r w:rsidR="003537F8">
        <w:t xml:space="preserve">. </w:t>
      </w:r>
    </w:p>
    <w:p w:rsidR="00324595" w:rsidRDefault="00324595" w:rsidP="00324595">
      <w:pPr>
        <w:spacing w:line="276" w:lineRule="auto"/>
        <w:ind w:firstLine="708"/>
      </w:pPr>
      <w:r>
        <w:t xml:space="preserve">Lukáš </w:t>
      </w:r>
      <w:r w:rsidR="0077261F">
        <w:t xml:space="preserve">Hradecký </w:t>
      </w:r>
      <w:r>
        <w:t xml:space="preserve">však provedl původní, rozsáhlý a časově náročný pramenný výzkum, seznámil se s potřebnou literaturou, kterou se snažil propojit se zjištěnými výsledky. Celkový dojem z předkládané práce, které přináší historické demografii nové a potřebné hodnoty, kazí </w:t>
      </w:r>
      <w:r w:rsidR="00C05E54">
        <w:t>stylistika a časté citační prohřešky.</w:t>
      </w:r>
    </w:p>
    <w:p w:rsidR="008B2D81" w:rsidRDefault="008B2D81" w:rsidP="00324595">
      <w:pPr>
        <w:spacing w:line="276" w:lineRule="auto"/>
        <w:ind w:firstLine="708"/>
        <w:rPr>
          <w:b/>
        </w:rPr>
      </w:pPr>
    </w:p>
    <w:p w:rsidR="00324595" w:rsidRPr="007A620D" w:rsidRDefault="00324595" w:rsidP="00324595">
      <w:pPr>
        <w:spacing w:line="276" w:lineRule="auto"/>
        <w:ind w:firstLine="708"/>
        <w:rPr>
          <w:b/>
        </w:rPr>
      </w:pPr>
      <w:r w:rsidRPr="007A620D">
        <w:rPr>
          <w:b/>
        </w:rPr>
        <w:t xml:space="preserve">Bakalářskou práci </w:t>
      </w:r>
      <w:r w:rsidR="00C05E54">
        <w:rPr>
          <w:b/>
        </w:rPr>
        <w:t>Lukáše Hradeckého</w:t>
      </w:r>
      <w:r w:rsidRPr="007A620D">
        <w:rPr>
          <w:b/>
        </w:rPr>
        <w:t xml:space="preserve"> doporučuji k obhajobě a hodnotím ji známkou </w:t>
      </w:r>
      <w:r w:rsidR="00244987" w:rsidRPr="00244987">
        <w:rPr>
          <w:b/>
          <w:u w:val="single"/>
        </w:rPr>
        <w:t>velmi dobře až dobře</w:t>
      </w:r>
      <w:r w:rsidR="00244987">
        <w:rPr>
          <w:b/>
        </w:rPr>
        <w:t xml:space="preserve"> dle průběhu obhajoby.</w:t>
      </w:r>
    </w:p>
    <w:p w:rsidR="00324595" w:rsidRPr="002E019D" w:rsidRDefault="00324595" w:rsidP="00324595">
      <w:pPr>
        <w:spacing w:line="276" w:lineRule="auto"/>
      </w:pPr>
    </w:p>
    <w:p w:rsidR="00C05E54" w:rsidRDefault="00C05E54" w:rsidP="00324595">
      <w:pPr>
        <w:spacing w:line="276" w:lineRule="auto"/>
      </w:pPr>
      <w:r>
        <w:t>V Pardubicích</w:t>
      </w:r>
      <w:r w:rsidR="00324595">
        <w:t xml:space="preserve"> </w:t>
      </w:r>
      <w:r>
        <w:t>15</w:t>
      </w:r>
      <w:r w:rsidR="00324595">
        <w:t xml:space="preserve">. </w:t>
      </w:r>
      <w:r>
        <w:t>ledna 2017</w:t>
      </w:r>
      <w:r>
        <w:tab/>
      </w:r>
      <w:r>
        <w:tab/>
      </w:r>
      <w:r>
        <w:tab/>
      </w:r>
      <w:r>
        <w:tab/>
        <w:t xml:space="preserve">      </w:t>
      </w:r>
    </w:p>
    <w:p w:rsidR="00324595" w:rsidRDefault="00324595" w:rsidP="00C05E54">
      <w:pPr>
        <w:spacing w:line="276" w:lineRule="auto"/>
        <w:ind w:left="5664" w:firstLine="708"/>
      </w:pPr>
      <w:r>
        <w:t xml:space="preserve"> Mgr. Eliška Chadimová</w:t>
      </w:r>
    </w:p>
    <w:p w:rsidR="00B07E89" w:rsidRDefault="00B07E89" w:rsidP="00324595">
      <w:pPr>
        <w:spacing w:line="276" w:lineRule="auto"/>
        <w:ind w:firstLine="708"/>
      </w:pPr>
    </w:p>
    <w:p w:rsidR="00906722" w:rsidRDefault="00906722" w:rsidP="00324595">
      <w:pPr>
        <w:spacing w:line="276" w:lineRule="auto"/>
        <w:ind w:firstLine="708"/>
      </w:pPr>
    </w:p>
    <w:sectPr w:rsidR="00906722" w:rsidSect="0019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699E"/>
    <w:rsid w:val="00037820"/>
    <w:rsid w:val="000F733B"/>
    <w:rsid w:val="00190BAB"/>
    <w:rsid w:val="001C222B"/>
    <w:rsid w:val="001F7E6C"/>
    <w:rsid w:val="00244987"/>
    <w:rsid w:val="0024699E"/>
    <w:rsid w:val="00282635"/>
    <w:rsid w:val="002B03E7"/>
    <w:rsid w:val="002D5E06"/>
    <w:rsid w:val="00324595"/>
    <w:rsid w:val="003537F8"/>
    <w:rsid w:val="003D6840"/>
    <w:rsid w:val="003F7C68"/>
    <w:rsid w:val="00474D6F"/>
    <w:rsid w:val="004826B5"/>
    <w:rsid w:val="005344CB"/>
    <w:rsid w:val="00551A5D"/>
    <w:rsid w:val="00567025"/>
    <w:rsid w:val="00585D0E"/>
    <w:rsid w:val="005870B4"/>
    <w:rsid w:val="0059150F"/>
    <w:rsid w:val="005B5415"/>
    <w:rsid w:val="005D4985"/>
    <w:rsid w:val="005E5BE5"/>
    <w:rsid w:val="00600D6A"/>
    <w:rsid w:val="00663AAB"/>
    <w:rsid w:val="006D7988"/>
    <w:rsid w:val="006F0D17"/>
    <w:rsid w:val="00700880"/>
    <w:rsid w:val="0077261F"/>
    <w:rsid w:val="007872E4"/>
    <w:rsid w:val="0079343E"/>
    <w:rsid w:val="007A1131"/>
    <w:rsid w:val="007A37C2"/>
    <w:rsid w:val="007D0B06"/>
    <w:rsid w:val="007D6147"/>
    <w:rsid w:val="007E5079"/>
    <w:rsid w:val="0083276C"/>
    <w:rsid w:val="00845F71"/>
    <w:rsid w:val="00873185"/>
    <w:rsid w:val="00873687"/>
    <w:rsid w:val="008B2D81"/>
    <w:rsid w:val="008C6A48"/>
    <w:rsid w:val="008D1E64"/>
    <w:rsid w:val="0090341C"/>
    <w:rsid w:val="00906722"/>
    <w:rsid w:val="0094787E"/>
    <w:rsid w:val="00951524"/>
    <w:rsid w:val="00967DBB"/>
    <w:rsid w:val="00977D50"/>
    <w:rsid w:val="0098046B"/>
    <w:rsid w:val="009C75B1"/>
    <w:rsid w:val="009D5955"/>
    <w:rsid w:val="00A15148"/>
    <w:rsid w:val="00A57936"/>
    <w:rsid w:val="00A668A6"/>
    <w:rsid w:val="00A757F9"/>
    <w:rsid w:val="00AD5991"/>
    <w:rsid w:val="00AF398F"/>
    <w:rsid w:val="00B07E89"/>
    <w:rsid w:val="00BB0886"/>
    <w:rsid w:val="00BD38EB"/>
    <w:rsid w:val="00BE60F7"/>
    <w:rsid w:val="00BF5904"/>
    <w:rsid w:val="00C05E54"/>
    <w:rsid w:val="00C22750"/>
    <w:rsid w:val="00C43592"/>
    <w:rsid w:val="00CC7AFD"/>
    <w:rsid w:val="00D151EA"/>
    <w:rsid w:val="00D60472"/>
    <w:rsid w:val="00E438FA"/>
    <w:rsid w:val="00ED12E6"/>
    <w:rsid w:val="00F57544"/>
    <w:rsid w:val="00FE5C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4787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2</Pages>
  <Words>775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 ch</dc:creator>
  <cp:lastModifiedBy>e ch</cp:lastModifiedBy>
  <cp:revision>13</cp:revision>
  <dcterms:created xsi:type="dcterms:W3CDTF">2017-01-07T13:17:00Z</dcterms:created>
  <dcterms:modified xsi:type="dcterms:W3CDTF">2017-01-15T16:39:00Z</dcterms:modified>
</cp:coreProperties>
</file>