
<file path=[Content_Types].xml><?xml version="1.0" encoding="utf-8"?>
<Types xmlns="http://schemas.openxmlformats.org/package/2006/content-types">
  <Override PartName="/_rels/.rels" ContentType="application/vnd.openxmlformats-package.relationships+xml"/>
  <Override PartName="/word/_rels/document.xml.rels" ContentType="application/vnd.openxmlformats-package.relationships+xml"/>
  <Override PartName="/word/fontTable.xml" ContentType="application/vnd.openxmlformats-officedocument.wordprocessingml.fontTable+xml"/>
  <Override PartName="/word/header1.xml" ContentType="application/vnd.openxmlformats-officedocument.wordprocessingml.header+xml"/>
  <Override PartName="/word/styles.xml" ContentType="application/vnd.openxmlformats-officedocument.wordprocessingml.styles+xml"/>
  <Override PartName="/word/numbering.xml" ContentType="application/vnd.openxmlformats-officedocument.wordprocessingml.numbering+xml"/>
  <Override PartName="/word/document.xml" ContentType="application/vnd.openxmlformats-officedocument.wordprocessingml.document.main+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body>
    <w:p>
      <w:pPr>
        <w:pStyle w:val="style0"/>
        <w:jc w:val="center"/>
      </w:pPr>
      <w:r>
        <w:rPr>
          <w:b/>
          <w:sz w:val="28"/>
          <w:szCs w:val="28"/>
        </w:rPr>
        <w:t>Posudek vedoucího bakalářské práce</w:t>
      </w:r>
    </w:p>
    <w:p>
      <w:pPr>
        <w:pStyle w:val="style0"/>
        <w:jc w:val="center"/>
      </w:pPr>
      <w:r>
        <w:rPr/>
      </w:r>
    </w:p>
    <w:tbl>
      <w:tblPr>
        <w:jc w:val="left"/>
        <w:tblInd w:type="dxa" w:w="-432"/>
        <w:tblBorders/>
      </w:tblPr>
      <w:tblGrid>
        <w:gridCol w:w="2984"/>
        <w:gridCol w:w="6759"/>
      </w:tblGrid>
      <w:tr>
        <w:trPr>
          <w:cantSplit w:val="false"/>
        </w:trPr>
        <w:tc>
          <w:tcPr>
            <w:tcW w:type="dxa" w:w="2984"/>
            <w:tcBorders/>
            <w:shd w:fill="FFFFFF" w:val="clear"/>
            <w:tcMar>
              <w:top w:type="dxa" w:w="0"/>
              <w:left w:type="dxa" w:w="108"/>
              <w:bottom w:type="dxa" w:w="0"/>
              <w:right w:type="dxa" w:w="108"/>
            </w:tcMar>
          </w:tcPr>
          <w:p>
            <w:pPr>
              <w:pStyle w:val="style0"/>
            </w:pPr>
            <w:r>
              <w:rPr>
                <w:sz w:val="20"/>
                <w:szCs w:val="20"/>
              </w:rPr>
              <w:t>Jméno studenta:</w:t>
            </w:r>
          </w:p>
        </w:tc>
        <w:tc>
          <w:tcPr>
            <w:tcW w:type="dxa" w:w="6759"/>
            <w:tcBorders/>
            <w:shd w:fill="FFFFFF" w:val="clear"/>
            <w:tcMar>
              <w:top w:type="dxa" w:w="0"/>
              <w:left w:type="dxa" w:w="108"/>
              <w:bottom w:type="dxa" w:w="0"/>
              <w:right w:type="dxa" w:w="108"/>
            </w:tcMar>
          </w:tcPr>
          <w:p>
            <w:pPr>
              <w:pStyle w:val="style0"/>
            </w:pPr>
            <w:bookmarkStart w:id="0" w:name="Text11"/>
            <w:bookmarkStart w:id="1" w:name="__Fieldmark__413_5307525181"/>
            <w:bookmarkStart w:id="2" w:name="__Fieldmark__20_1397464561"/>
            <w:bookmarkStart w:id="3" w:name="Text1"/>
            <w:bookmarkStart w:id="4" w:name="__Fieldmark__413_530752518"/>
            <w:bookmarkEnd w:id="0"/>
            <w:bookmarkEnd w:id="1"/>
            <w:bookmarkEnd w:id="2"/>
            <w:bookmarkEnd w:id="3"/>
            <w:bookmarkEnd w:id="4"/>
            <w:r>
              <w:rPr/>
              <w:t>Karel Pitaš</w:t>
            </w:r>
          </w:p>
        </w:tc>
      </w:tr>
      <w:tr>
        <w:trPr>
          <w:cantSplit w:val="false"/>
        </w:trPr>
        <w:tc>
          <w:tcPr>
            <w:tcW w:type="dxa" w:w="2984"/>
            <w:tcBorders/>
            <w:shd w:fill="FFFFFF" w:val="clear"/>
            <w:tcMar>
              <w:top w:type="dxa" w:w="0"/>
              <w:left w:type="dxa" w:w="108"/>
              <w:bottom w:type="dxa" w:w="0"/>
              <w:right w:type="dxa" w:w="108"/>
            </w:tcMar>
          </w:tcPr>
          <w:p>
            <w:pPr>
              <w:pStyle w:val="style0"/>
            </w:pPr>
            <w:r>
              <w:rPr>
                <w:sz w:val="20"/>
                <w:szCs w:val="20"/>
              </w:rPr>
              <w:t>Téma práce:</w:t>
            </w:r>
          </w:p>
        </w:tc>
        <w:tc>
          <w:tcPr>
            <w:tcW w:type="dxa" w:w="6759"/>
            <w:tcBorders/>
            <w:shd w:fill="FFFFFF" w:val="clear"/>
            <w:tcMar>
              <w:top w:type="dxa" w:w="0"/>
              <w:left w:type="dxa" w:w="108"/>
              <w:bottom w:type="dxa" w:w="0"/>
              <w:right w:type="dxa" w:w="108"/>
            </w:tcMar>
          </w:tcPr>
          <w:p>
            <w:pPr>
              <w:pStyle w:val="style0"/>
            </w:pPr>
            <w:r>
              <w:fldChar w:fldCharType="begin">
                <w:ffData>
                  <w:name w:val="__Fieldmark__647_1397464561"/>
                  <w:enabled/>
                  <w:calcOnExit w:val="0"/>
                </w:ffData>
              </w:fldChar>
            </w:r>
            <w:r>
              <w:instrText> FORMTEXT </w:instrText>
            </w:r>
            <w:r>
              <w:fldChar w:fldCharType="separate"/>
            </w:r>
            <w:bookmarkStart w:id="5" w:name="__Fieldmark__647_1397464561"/>
            <w:bookmarkStart w:id="6" w:name="__Fieldmark__38_1397464561"/>
            <w:bookmarkStart w:id="7" w:name="Text2"/>
            <w:bookmarkStart w:id="8" w:name="__Fieldmark__425_530752518"/>
            <w:bookmarkStart w:id="9" w:name="__Fieldmark__647_1397464561"/>
            <w:bookmarkEnd w:id="6"/>
            <w:bookmarkEnd w:id="7"/>
            <w:bookmarkEnd w:id="8"/>
            <w:bookmarkEnd w:id="9"/>
            <w:r>
              <w:rPr/>
              <w:t>Řízení orientace fotovoltaického panelu</w:t>
            </w:r>
            <w:bookmarkStart w:id="10" w:name="__Fieldmark__38_13974645611"/>
            <w:bookmarkStart w:id="11" w:name="__Fieldmark__647_1397464561"/>
            <w:bookmarkEnd w:id="10"/>
            <w:bookmarkEnd w:id="11"/>
            <w:r>
              <w:rPr/>
            </w:r>
            <w:r>
              <w:fldChar w:fldCharType="end"/>
            </w:r>
          </w:p>
        </w:tc>
      </w:tr>
      <w:tr>
        <w:trPr>
          <w:cantSplit w:val="false"/>
        </w:trPr>
        <w:tc>
          <w:tcPr>
            <w:tcW w:type="dxa" w:w="2984"/>
            <w:tcBorders/>
            <w:shd w:fill="FFFFFF" w:val="clear"/>
            <w:tcMar>
              <w:top w:type="dxa" w:w="0"/>
              <w:left w:type="dxa" w:w="108"/>
              <w:bottom w:type="dxa" w:w="0"/>
              <w:right w:type="dxa" w:w="108"/>
            </w:tcMar>
          </w:tcPr>
          <w:p>
            <w:pPr>
              <w:pStyle w:val="style0"/>
            </w:pPr>
            <w:r>
              <w:rPr/>
            </w:r>
          </w:p>
        </w:tc>
        <w:tc>
          <w:tcPr>
            <w:tcW w:type="dxa" w:w="6759"/>
            <w:tcBorders/>
            <w:shd w:fill="FFFFFF" w:val="clear"/>
            <w:tcMar>
              <w:top w:type="dxa" w:w="0"/>
              <w:left w:type="dxa" w:w="108"/>
              <w:bottom w:type="dxa" w:w="0"/>
              <w:right w:type="dxa" w:w="108"/>
            </w:tcMar>
          </w:tcPr>
          <w:p>
            <w:pPr>
              <w:pStyle w:val="style23"/>
              <w:spacing w:after="100" w:before="100"/>
            </w:pPr>
            <w:r>
              <w:rPr/>
            </w:r>
          </w:p>
        </w:tc>
      </w:tr>
      <w:tr>
        <w:trPr>
          <w:cantSplit w:val="false"/>
        </w:trPr>
        <w:tc>
          <w:tcPr>
            <w:tcW w:type="dxa" w:w="2984"/>
            <w:tcBorders/>
            <w:shd w:fill="FFFFFF" w:val="clear"/>
            <w:tcMar>
              <w:top w:type="dxa" w:w="0"/>
              <w:left w:type="dxa" w:w="108"/>
              <w:bottom w:type="dxa" w:w="0"/>
              <w:right w:type="dxa" w:w="108"/>
            </w:tcMar>
          </w:tcPr>
          <w:p>
            <w:pPr>
              <w:pStyle w:val="style0"/>
            </w:pPr>
            <w:r>
              <w:rPr>
                <w:sz w:val="20"/>
                <w:szCs w:val="20"/>
              </w:rPr>
              <w:t>Cíl práce:</w:t>
            </w:r>
          </w:p>
        </w:tc>
        <w:tc>
          <w:tcPr>
            <w:tcW w:type="dxa" w:w="6759"/>
            <w:tcBorders/>
            <w:shd w:fill="FFFFFF" w:val="clear"/>
            <w:tcMar>
              <w:top w:type="dxa" w:w="0"/>
              <w:left w:type="dxa" w:w="108"/>
              <w:bottom w:type="dxa" w:w="0"/>
              <w:right w:type="dxa" w:w="108"/>
            </w:tcMar>
          </w:tcPr>
          <w:p>
            <w:pPr>
              <w:pStyle w:val="style23"/>
              <w:spacing w:after="100" w:before="100"/>
            </w:pPr>
            <w:r>
              <w:fldChar w:fldCharType="begin">
                <w:ffData>
                  <w:name w:val="__Fieldmark__671_1397464561"/>
                  <w:enabled/>
                  <w:calcOnExit w:val="0"/>
                </w:ffData>
              </w:fldChar>
            </w:r>
            <w:r>
              <w:instrText> FORMTEXT </w:instrText>
            </w:r>
            <w:r>
              <w:fldChar w:fldCharType="separate"/>
            </w:r>
            <w:bookmarkStart w:id="12" w:name="__Fieldmark__671_1397464561"/>
            <w:bookmarkStart w:id="13" w:name="__Fieldmark__56_1397464561"/>
            <w:bookmarkStart w:id="14" w:name="Text3"/>
            <w:bookmarkStart w:id="15" w:name="__Fieldmark__437_530752518"/>
            <w:bookmarkStart w:id="16" w:name="__Fieldmark__671_1397464561"/>
            <w:bookmarkEnd w:id="13"/>
            <w:bookmarkEnd w:id="14"/>
            <w:bookmarkEnd w:id="15"/>
            <w:bookmarkEnd w:id="16"/>
            <w:r>
              <w:rPr>
                <w:sz w:val="20"/>
                <w:szCs w:val="20"/>
              </w:rPr>
              <w:t>Tématem práce je realizace servomechanického řízení orientace fotovoltaického panelu v závislosti na poloze slunce. Práce umožňuje také řízení podle naprogramované sekvence pohybů.</w:t>
            </w:r>
            <w:bookmarkStart w:id="17" w:name="__Fieldmark__56_13974645611"/>
            <w:bookmarkStart w:id="18" w:name="Text31"/>
            <w:bookmarkStart w:id="19" w:name="__Fieldmark__437_5307525181"/>
            <w:bookmarkStart w:id="20" w:name="__Fieldmark__671_1397464561"/>
            <w:bookmarkEnd w:id="17"/>
            <w:bookmarkEnd w:id="18"/>
            <w:bookmarkEnd w:id="19"/>
            <w:bookmarkEnd w:id="20"/>
            <w:r>
              <w:rPr>
                <w:sz w:val="20"/>
                <w:szCs w:val="20"/>
              </w:rPr>
            </w:r>
            <w:r>
              <w:fldChar w:fldCharType="end"/>
            </w:r>
          </w:p>
        </w:tc>
      </w:tr>
    </w:tbl>
    <w:p>
      <w:pPr>
        <w:pStyle w:val="style0"/>
        <w:spacing w:after="0" w:before="120"/>
      </w:pPr>
      <w:r>
        <w:rPr>
          <w:b/>
        </w:rPr>
        <w:t>Slovní hodnocení:</w:t>
      </w:r>
    </w:p>
    <w:tbl>
      <w:tblPr>
        <w:jc w:val="left"/>
        <w:tblInd w:type="dxa" w:w="-432"/>
        <w:tblBorders>
          <w:top w:color="00000A" w:space="0" w:sz="4" w:val="single"/>
          <w:left w:color="00000A" w:space="0" w:sz="4" w:val="single"/>
          <w:bottom w:color="00000A" w:space="0" w:sz="4" w:val="single"/>
          <w:right w:color="00000A" w:space="0" w:sz="4" w:val="single"/>
        </w:tblBorders>
      </w:tblPr>
      <w:tblGrid>
        <w:gridCol w:w="9210"/>
      </w:tblGrid>
      <w:tr>
        <w:trPr>
          <w:trHeight w:hRule="atLeast" w:val="305"/>
          <w:cantSplit w:val="false"/>
        </w:trPr>
        <w:tc>
          <w:tcPr>
            <w:tcW w:type="dxa" w:w="9210"/>
            <w:tcBorders>
              <w:top w:color="00000A" w:space="0" w:sz="4" w:val="single"/>
              <w:left w:color="00000A" w:space="0" w:sz="4" w:val="single"/>
              <w:bottom w:color="00000A" w:space="0" w:sz="4" w:val="single"/>
              <w:right w:color="00000A" w:space="0" w:sz="4" w:val="single"/>
            </w:tcBorders>
            <w:shd w:fill="FFFFFF" w:val="clear"/>
            <w:tcMar>
              <w:top w:type="dxa" w:w="0"/>
              <w:left w:type="dxa" w:w="108"/>
              <w:bottom w:type="dxa" w:w="0"/>
              <w:right w:type="dxa" w:w="108"/>
            </w:tcMar>
          </w:tcPr>
          <w:p>
            <w:pPr>
              <w:pStyle w:val="style0"/>
              <w:spacing w:after="0" w:before="120"/>
            </w:pPr>
            <w:r>
              <w:rPr>
                <w:b/>
                <w:sz w:val="18"/>
                <w:szCs w:val="18"/>
              </w:rPr>
              <w:t>Naplnění cílů práce:</w:t>
            </w:r>
          </w:p>
        </w:tc>
      </w:tr>
      <w:tr>
        <w:trPr>
          <w:cantSplit w:val="false"/>
        </w:trPr>
        <w:tc>
          <w:tcPr>
            <w:tcW w:type="dxa" w:w="9210"/>
            <w:tcBorders>
              <w:top w:color="00000A" w:space="0" w:sz="4" w:val="single"/>
              <w:left w:color="00000A" w:space="0" w:sz="4" w:val="single"/>
              <w:bottom w:color="00000A" w:space="0" w:sz="4" w:val="single"/>
              <w:right w:color="00000A" w:space="0" w:sz="4" w:val="single"/>
            </w:tcBorders>
            <w:shd w:fill="FFFFFF" w:val="clear"/>
            <w:tcMar>
              <w:top w:type="dxa" w:w="0"/>
              <w:left w:type="dxa" w:w="108"/>
              <w:bottom w:type="dxa" w:w="0"/>
              <w:right w:type="dxa" w:w="108"/>
            </w:tcMar>
          </w:tcPr>
          <w:p>
            <w:pPr>
              <w:pStyle w:val="style0"/>
              <w:spacing w:after="0" w:before="120"/>
            </w:pPr>
            <w:r>
              <w:fldChar w:fldCharType="begin">
                <w:ffData>
                  <w:name w:val="__Fieldmark__707_1397464561"/>
                  <w:enabled/>
                  <w:calcOnExit w:val="0"/>
                </w:ffData>
              </w:fldChar>
            </w:r>
            <w:r>
              <w:instrText> FORMTEXT </w:instrText>
            </w:r>
            <w:r>
              <w:fldChar w:fldCharType="separate"/>
            </w:r>
            <w:bookmarkStart w:id="21" w:name="__Fieldmark__707_1397464561"/>
            <w:bookmarkStart w:id="22" w:name="__Fieldmark__92_1397464561"/>
            <w:bookmarkStart w:id="23" w:name="Text4"/>
            <w:bookmarkStart w:id="24" w:name="__Fieldmark__467_530752518"/>
            <w:bookmarkStart w:id="25" w:name="__Fieldmark__707_1397464561"/>
            <w:bookmarkEnd w:id="22"/>
            <w:bookmarkEnd w:id="23"/>
            <w:bookmarkEnd w:id="24"/>
            <w:bookmarkEnd w:id="25"/>
            <w:r>
              <w:rPr>
                <w:sz w:val="20"/>
                <w:szCs w:val="20"/>
              </w:rPr>
              <w:t>Navržený systém řízení orientace fotovoltaického panelu umožňuje více druhů ovládání. Orientaci panelu lze měnit manuálně pomocí tlačítek nebo automaticky na základě výpočtu polohy slunce. Využití pro laboratorní měření je umožněno sériovou linkou, určenou pro přenos naprogramované sekvence pohybů z PC. Zadání bakalářské práce bylo splněno ve všech bodech.</w:t>
            </w:r>
            <w:bookmarkStart w:id="26" w:name="__Fieldmark__92_13974645611"/>
            <w:bookmarkStart w:id="27" w:name="__Fieldmark__707_1397464561"/>
            <w:bookmarkEnd w:id="26"/>
            <w:bookmarkEnd w:id="27"/>
            <w:r>
              <w:rPr>
                <w:sz w:val="20"/>
                <w:szCs w:val="20"/>
              </w:rPr>
            </w:r>
            <w:r>
              <w:fldChar w:fldCharType="end"/>
            </w:r>
            <w:r>
              <w:rPr>
                <w:sz w:val="20"/>
                <w:szCs w:val="20"/>
              </w:rPr>
              <w:t xml:space="preserve"> </w:t>
            </w:r>
          </w:p>
          <w:p>
            <w:pPr>
              <w:pStyle w:val="style0"/>
              <w:spacing w:after="0" w:before="120"/>
            </w:pPr>
            <w:r>
              <w:rPr/>
            </w:r>
          </w:p>
        </w:tc>
      </w:tr>
      <w:tr>
        <w:trPr>
          <w:cantSplit w:val="false"/>
        </w:trPr>
        <w:tc>
          <w:tcPr>
            <w:tcW w:type="dxa" w:w="9210"/>
            <w:tcBorders>
              <w:top w:color="00000A" w:space="0" w:sz="4" w:val="single"/>
              <w:left w:color="00000A" w:space="0" w:sz="4" w:val="single"/>
              <w:bottom w:color="00000A" w:space="0" w:sz="4" w:val="single"/>
              <w:right w:color="00000A" w:space="0" w:sz="4" w:val="single"/>
            </w:tcBorders>
            <w:shd w:fill="FFFFFF" w:val="clear"/>
            <w:tcMar>
              <w:top w:type="dxa" w:w="0"/>
              <w:left w:type="dxa" w:w="108"/>
              <w:bottom w:type="dxa" w:w="0"/>
              <w:right w:type="dxa" w:w="108"/>
            </w:tcMar>
          </w:tcPr>
          <w:p>
            <w:pPr>
              <w:pStyle w:val="style0"/>
              <w:spacing w:after="0" w:before="120"/>
            </w:pPr>
            <w:r>
              <w:rPr>
                <w:b/>
                <w:sz w:val="18"/>
                <w:szCs w:val="18"/>
              </w:rPr>
              <w:t>Logická stavba a stylistická úroveň práce:</w:t>
            </w:r>
          </w:p>
        </w:tc>
      </w:tr>
      <w:tr>
        <w:trPr>
          <w:cantSplit w:val="false"/>
        </w:trPr>
        <w:tc>
          <w:tcPr>
            <w:tcW w:type="dxa" w:w="9210"/>
            <w:tcBorders>
              <w:top w:color="00000A" w:space="0" w:sz="4" w:val="single"/>
              <w:left w:color="00000A" w:space="0" w:sz="4" w:val="single"/>
              <w:bottom w:color="00000A" w:space="0" w:sz="4" w:val="single"/>
              <w:right w:color="00000A" w:space="0" w:sz="4" w:val="single"/>
            </w:tcBorders>
            <w:shd w:fill="FFFFFF" w:val="clear"/>
            <w:tcMar>
              <w:top w:type="dxa" w:w="0"/>
              <w:left w:type="dxa" w:w="108"/>
              <w:bottom w:type="dxa" w:w="0"/>
              <w:right w:type="dxa" w:w="108"/>
            </w:tcMar>
          </w:tcPr>
          <w:p>
            <w:pPr>
              <w:pStyle w:val="style0"/>
              <w:spacing w:after="0" w:before="120"/>
            </w:pPr>
            <w:r>
              <w:fldChar w:fldCharType="begin">
                <w:ffData>
                  <w:name w:val="__Fieldmark__732_1397464561"/>
                  <w:enabled/>
                  <w:calcOnExit w:val="0"/>
                </w:ffData>
              </w:fldChar>
            </w:r>
            <w:r>
              <w:instrText> FORMTEXT </w:instrText>
            </w:r>
            <w:r>
              <w:fldChar w:fldCharType="separate"/>
            </w:r>
            <w:bookmarkStart w:id="28" w:name="__Fieldmark__732_1397464561"/>
            <w:bookmarkStart w:id="29" w:name="__Fieldmark__111_1397464561"/>
            <w:bookmarkStart w:id="30" w:name="__Fieldmark__85_530752518"/>
            <w:bookmarkStart w:id="31" w:name="__Fieldmark__480_530752518"/>
            <w:bookmarkStart w:id="32" w:name="__Fieldmark__732_1397464561"/>
            <w:bookmarkEnd w:id="29"/>
            <w:bookmarkEnd w:id="30"/>
            <w:bookmarkEnd w:id="31"/>
            <w:bookmarkEnd w:id="32"/>
            <w:r>
              <w:rPr>
                <w:sz w:val="20"/>
                <w:szCs w:val="20"/>
              </w:rPr>
              <w:t>Práce je členěna přehledně, jednotlivé části na sebe navzájem navazují. Stylistická úroveň je vyhovující a gramatické chyby se v textu nevyskytují. Práce čerpá z elektronických zdrojů - odborných článků a datasheetů. Citace jsou uváděny podle normy.</w:t>
            </w:r>
            <w:bookmarkStart w:id="33" w:name="__Fieldmark__111_13974645611"/>
            <w:bookmarkStart w:id="34" w:name="__Fieldmark__85_5307525181"/>
            <w:bookmarkStart w:id="35" w:name="__Fieldmark__480_5307525181"/>
            <w:bookmarkStart w:id="36" w:name="__Fieldmark__732_1397464561"/>
            <w:bookmarkEnd w:id="33"/>
            <w:bookmarkEnd w:id="34"/>
            <w:bookmarkEnd w:id="35"/>
            <w:bookmarkEnd w:id="36"/>
            <w:r>
              <w:rPr>
                <w:sz w:val="20"/>
                <w:szCs w:val="20"/>
              </w:rPr>
            </w:r>
            <w:r>
              <w:fldChar w:fldCharType="end"/>
            </w:r>
          </w:p>
          <w:p>
            <w:pPr>
              <w:pStyle w:val="style0"/>
              <w:spacing w:after="0" w:before="120"/>
            </w:pPr>
            <w:r>
              <w:rPr/>
            </w:r>
          </w:p>
        </w:tc>
      </w:tr>
      <w:tr>
        <w:trPr>
          <w:cantSplit w:val="false"/>
        </w:trPr>
        <w:tc>
          <w:tcPr>
            <w:tcW w:type="dxa" w:w="9210"/>
            <w:tcBorders>
              <w:top w:color="00000A" w:space="0" w:sz="4" w:val="single"/>
              <w:left w:color="00000A" w:space="0" w:sz="4" w:val="single"/>
              <w:bottom w:color="00000A" w:space="0" w:sz="4" w:val="single"/>
              <w:right w:color="00000A" w:space="0" w:sz="4" w:val="single"/>
            </w:tcBorders>
            <w:shd w:fill="FFFFFF" w:val="clear"/>
            <w:tcMar>
              <w:top w:type="dxa" w:w="0"/>
              <w:left w:type="dxa" w:w="108"/>
              <w:bottom w:type="dxa" w:w="0"/>
              <w:right w:type="dxa" w:w="108"/>
            </w:tcMar>
          </w:tcPr>
          <w:p>
            <w:pPr>
              <w:pStyle w:val="style0"/>
              <w:spacing w:after="0" w:before="120"/>
            </w:pPr>
            <w:r>
              <w:rPr>
                <w:b/>
                <w:sz w:val="18"/>
                <w:szCs w:val="18"/>
              </w:rPr>
              <w:t>Využití záměrů, námětů a návrhů v praxi:</w:t>
            </w:r>
          </w:p>
        </w:tc>
      </w:tr>
      <w:tr>
        <w:trPr>
          <w:cantSplit w:val="false"/>
        </w:trPr>
        <w:tc>
          <w:tcPr>
            <w:tcW w:type="dxa" w:w="9210"/>
            <w:tcBorders>
              <w:top w:color="00000A" w:space="0" w:sz="4" w:val="single"/>
              <w:left w:color="00000A" w:space="0" w:sz="4" w:val="single"/>
              <w:bottom w:color="00000A" w:space="0" w:sz="4" w:val="single"/>
              <w:right w:color="00000A" w:space="0" w:sz="4" w:val="single"/>
            </w:tcBorders>
            <w:shd w:fill="FFFFFF" w:val="clear"/>
            <w:tcMar>
              <w:top w:type="dxa" w:w="0"/>
              <w:left w:type="dxa" w:w="108"/>
              <w:bottom w:type="dxa" w:w="0"/>
              <w:right w:type="dxa" w:w="108"/>
            </w:tcMar>
          </w:tcPr>
          <w:p>
            <w:pPr>
              <w:pStyle w:val="style0"/>
              <w:spacing w:after="0" w:before="120"/>
            </w:pPr>
            <w:r>
              <w:fldChar w:fldCharType="begin">
                <w:ffData>
                  <w:name w:val="__Fieldmark__750_1397464561"/>
                  <w:enabled/>
                  <w:calcOnExit w:val="0"/>
                </w:ffData>
              </w:fldChar>
            </w:r>
            <w:r>
              <w:instrText> FORMTEXT </w:instrText>
            </w:r>
            <w:r>
              <w:fldChar w:fldCharType="separate"/>
            </w:r>
            <w:bookmarkStart w:id="37" w:name="__Fieldmark__750_1397464561"/>
            <w:bookmarkStart w:id="38" w:name="__Fieldmark__129_1397464561"/>
            <w:bookmarkStart w:id="39" w:name="__Fieldmark__91_530752518"/>
            <w:bookmarkStart w:id="40" w:name="__Fieldmark__492_530752518"/>
            <w:bookmarkStart w:id="41" w:name="__Fieldmark__750_1397464561"/>
            <w:bookmarkEnd w:id="38"/>
            <w:bookmarkEnd w:id="39"/>
            <w:bookmarkEnd w:id="40"/>
            <w:bookmarkEnd w:id="41"/>
            <w:r>
              <w:rPr>
                <w:sz w:val="20"/>
                <w:szCs w:val="20"/>
              </w:rPr>
              <w:t>Významnou vlastností navrženého řešení je možnost programování pohybu přes sériovou linku z PC, čímž je umožněno využití při automatizovaných laboratorních měřeních.</w:t>
            </w:r>
            <w:bookmarkStart w:id="42" w:name="__Fieldmark__129_13974645611"/>
            <w:bookmarkStart w:id="43" w:name="__Fieldmark__750_1397464561"/>
            <w:bookmarkEnd w:id="42"/>
            <w:bookmarkEnd w:id="43"/>
            <w:r>
              <w:rPr>
                <w:sz w:val="20"/>
                <w:szCs w:val="20"/>
              </w:rPr>
            </w:r>
            <w:r>
              <w:fldChar w:fldCharType="end"/>
            </w:r>
          </w:p>
          <w:p>
            <w:pPr>
              <w:pStyle w:val="style0"/>
              <w:spacing w:after="0" w:before="120"/>
            </w:pPr>
            <w:r>
              <w:rPr/>
            </w:r>
          </w:p>
        </w:tc>
      </w:tr>
      <w:tr>
        <w:trPr>
          <w:cantSplit w:val="false"/>
        </w:trPr>
        <w:tc>
          <w:tcPr>
            <w:tcW w:type="dxa" w:w="9210"/>
            <w:tcBorders>
              <w:top w:color="00000A" w:space="0" w:sz="4" w:val="single"/>
              <w:left w:color="00000A" w:space="0" w:sz="4" w:val="single"/>
              <w:bottom w:color="00000A" w:space="0" w:sz="4" w:val="single"/>
              <w:right w:color="00000A" w:space="0" w:sz="4" w:val="single"/>
            </w:tcBorders>
            <w:shd w:fill="FFFFFF" w:val="clear"/>
            <w:tcMar>
              <w:top w:type="dxa" w:w="0"/>
              <w:left w:type="dxa" w:w="108"/>
              <w:bottom w:type="dxa" w:w="0"/>
              <w:right w:type="dxa" w:w="108"/>
            </w:tcMar>
          </w:tcPr>
          <w:p>
            <w:pPr>
              <w:pStyle w:val="style0"/>
              <w:spacing w:after="0" w:before="120"/>
            </w:pPr>
            <w:r>
              <w:rPr>
                <w:b/>
                <w:sz w:val="18"/>
                <w:szCs w:val="18"/>
              </w:rPr>
              <w:t>Případné další hodnocení (připomínky k práci):</w:t>
            </w:r>
          </w:p>
        </w:tc>
      </w:tr>
      <w:tr>
        <w:trPr>
          <w:cantSplit w:val="false"/>
        </w:trPr>
        <w:tc>
          <w:tcPr>
            <w:tcW w:type="dxa" w:w="9210"/>
            <w:tcBorders>
              <w:top w:color="00000A" w:space="0" w:sz="4" w:val="single"/>
              <w:left w:color="00000A" w:space="0" w:sz="4" w:val="single"/>
              <w:bottom w:color="00000A" w:space="0" w:sz="4" w:val="single"/>
              <w:right w:color="00000A" w:space="0" w:sz="4" w:val="single"/>
            </w:tcBorders>
            <w:shd w:fill="FFFFFF" w:val="clear"/>
            <w:tcMar>
              <w:top w:type="dxa" w:w="0"/>
              <w:left w:type="dxa" w:w="108"/>
              <w:bottom w:type="dxa" w:w="0"/>
              <w:right w:type="dxa" w:w="108"/>
            </w:tcMar>
          </w:tcPr>
          <w:p>
            <w:pPr>
              <w:pStyle w:val="style0"/>
              <w:spacing w:after="0" w:before="120"/>
            </w:pPr>
            <w:bookmarkStart w:id="44" w:name="__Fieldmark__146_1397464561"/>
            <w:bookmarkStart w:id="45" w:name="__Fieldmark__96_5307525181"/>
            <w:bookmarkStart w:id="46" w:name="__Fieldmark__96_530752518"/>
            <w:bookmarkStart w:id="47" w:name="__Fieldmark__503_530752518"/>
            <w:bookmarkStart w:id="48" w:name="__Fieldmark__503_5307525181"/>
            <w:bookmarkEnd w:id="44"/>
            <w:bookmarkEnd w:id="45"/>
            <w:bookmarkEnd w:id="46"/>
            <w:bookmarkEnd w:id="47"/>
            <w:bookmarkEnd w:id="48"/>
            <w:r>
              <w:rPr>
                <w:sz w:val="20"/>
                <w:szCs w:val="20"/>
              </w:rPr>
              <w:t>Student pracoval samostatně, konzultací využíval pravidelně a práci řešil aktivně a nad rámec zadání.</w:t>
            </w:r>
          </w:p>
          <w:p>
            <w:pPr>
              <w:pStyle w:val="style0"/>
              <w:spacing w:after="0" w:before="120"/>
            </w:pPr>
            <w:r>
              <w:rPr/>
            </w:r>
          </w:p>
        </w:tc>
      </w:tr>
    </w:tbl>
    <w:p>
      <w:pPr>
        <w:pStyle w:val="style0"/>
        <w:spacing w:after="0" w:before="120"/>
      </w:pPr>
      <w:r>
        <w:rPr/>
      </w:r>
    </w:p>
    <w:p>
      <w:pPr>
        <w:pStyle w:val="style0"/>
        <w:spacing w:after="0" w:before="120"/>
      </w:pPr>
      <w:r>
        <w:rPr>
          <w:b/>
        </w:rPr>
        <w:t xml:space="preserve">Otázky k obhajobě </w:t>
      </w:r>
      <w:r>
        <w:rPr/>
        <w:t>(max 2)</w:t>
      </w:r>
      <w:r>
        <w:rPr>
          <w:b/>
        </w:rPr>
        <w:t>:</w:t>
      </w:r>
    </w:p>
    <w:p>
      <w:pPr>
        <w:pStyle w:val="style0"/>
        <w:numPr>
          <w:ilvl w:val="0"/>
          <w:numId w:val="1"/>
        </w:numPr>
      </w:pPr>
      <w:bookmarkStart w:id="49" w:name="Text511"/>
      <w:bookmarkStart w:id="50" w:name="__Fieldmark__186_1397464561"/>
      <w:bookmarkStart w:id="51" w:name="Text5"/>
      <w:bookmarkStart w:id="52" w:name="__Fieldmark__537_530752518"/>
      <w:bookmarkEnd w:id="50"/>
      <w:bookmarkEnd w:id="51"/>
      <w:bookmarkEnd w:id="52"/>
      <w:r>
        <w:rPr>
          <w:b/>
        </w:rPr>
        <w:t>Jak</w:t>
      </w:r>
      <w:bookmarkEnd w:id="49"/>
      <w:r>
        <w:rPr>
          <w:b/>
        </w:rPr>
        <w:t xml:space="preserve"> lze předat program pohybových sekvencí z PC do zařízení?</w:t>
      </w:r>
    </w:p>
    <w:p>
      <w:pPr>
        <w:pStyle w:val="style0"/>
        <w:numPr>
          <w:ilvl w:val="0"/>
          <w:numId w:val="1"/>
        </w:numPr>
      </w:pPr>
      <w:r>
        <w:fldChar w:fldCharType="begin">
          <w:ffData>
            <w:name w:val="__Fieldmark__822_1397464561"/>
            <w:enabled/>
            <w:calcOnExit w:val="0"/>
          </w:ffData>
        </w:fldChar>
      </w:r>
      <w:r>
        <w:instrText> FORMTEXT </w:instrText>
      </w:r>
      <w:r>
        <w:fldChar w:fldCharType="separate"/>
      </w:r>
      <w:bookmarkStart w:id="53" w:name="__Fieldmark__822_1397464561"/>
      <w:bookmarkStart w:id="54" w:name="__Fieldmark__205_13974645611"/>
      <w:bookmarkStart w:id="55" w:name="__Fieldmark__205_1397464561"/>
      <w:bookmarkStart w:id="56" w:name="Text6"/>
      <w:bookmarkStart w:id="57" w:name="__Fieldmark__550_530752518"/>
      <w:bookmarkStart w:id="58" w:name="__Fieldmark__822_1397464561"/>
      <w:bookmarkEnd w:id="54"/>
      <w:bookmarkEnd w:id="55"/>
      <w:bookmarkEnd w:id="56"/>
      <w:bookmarkEnd w:id="57"/>
      <w:bookmarkEnd w:id="58"/>
      <w:r>
        <w:rPr/>
      </w:r>
      <w:bookmarkStart w:id="59" w:name="__Fieldmark__822_1397464561"/>
      <w:bookmarkEnd w:id="59"/>
      <w:r>
        <w:rPr/>
      </w:r>
      <w:r>
        <w:fldChar w:fldCharType="end"/>
      </w:r>
    </w:p>
    <w:p>
      <w:pPr>
        <w:pStyle w:val="style0"/>
      </w:pPr>
      <w:r>
        <w:rPr/>
      </w:r>
    </w:p>
    <w:p>
      <w:pPr>
        <w:pStyle w:val="style0"/>
        <w:tabs>
          <w:tab w:leader="none" w:pos="708" w:val="left"/>
          <w:tab w:leader="none" w:pos="4320" w:val="left"/>
        </w:tabs>
      </w:pPr>
      <w:r>
        <w:rPr>
          <w:b/>
        </w:rPr>
        <w:t>Doporučení práce k obhajobě</w:t>
      </w:r>
      <w:r>
        <w:rPr/>
        <w:t>:</w:t>
      </w:r>
      <w:r>
        <w:rPr>
          <w:b/>
        </w:rPr>
        <w:t xml:space="preserve"> </w:t>
        <w:tab/>
      </w:r>
      <w:r>
        <w:fldChar w:fldCharType="begin">
          <w:ffData>
            <w:name w:val="__Fieldmark__840_1397464561"/>
            <w:enabled/>
            <w:ddList>
              <w:result w:val="1"/>
              <w:listEntry w:val="* vyberte *"/>
              <w:listEntry w:val="ano"/>
              <w:listEntry w:val="ne"/>
            </w:ddList>
          </w:ffData>
        </w:fldChar>
      </w:r>
      <w:r>
        <w:instrText> FORMDROPDOWN </w:instrText>
      </w:r>
      <w:r>
        <w:fldChar w:fldCharType="separate"/>
      </w:r>
      <w:bookmarkStart w:id="60" w:name="__Fieldmark__840_1397464561"/>
      <w:bookmarkStart w:id="61" w:name="__Fieldmark__220_1397464561"/>
      <w:bookmarkStart w:id="62" w:name="__Fieldmark__149_530752518"/>
      <w:bookmarkStart w:id="63" w:name="__Fieldmark__562_530752518"/>
      <w:bookmarkStart w:id="64" w:name="__Fieldmark__840_1397464561"/>
      <w:bookmarkStart w:id="65" w:name="__Fieldmark__840_1397464561"/>
      <w:bookmarkEnd w:id="61"/>
      <w:bookmarkEnd w:id="62"/>
      <w:bookmarkEnd w:id="63"/>
      <w:bookmarkEnd w:id="65"/>
      <w:r>
        <w:rPr>
          <w:b/>
        </w:rPr>
      </w:r>
      <w:r>
        <w:fldChar w:fldCharType="end"/>
      </w:r>
    </w:p>
    <w:p>
      <w:pPr>
        <w:pStyle w:val="style0"/>
        <w:tabs>
          <w:tab w:leader="none" w:pos="708" w:val="left"/>
          <w:tab w:leader="none" w:pos="4320" w:val="left"/>
        </w:tabs>
      </w:pPr>
      <w:r>
        <w:rPr/>
      </w:r>
    </w:p>
    <w:p>
      <w:pPr>
        <w:pStyle w:val="style0"/>
        <w:tabs>
          <w:tab w:leader="none" w:pos="708" w:val="left"/>
          <w:tab w:leader="none" w:pos="4320" w:val="left"/>
        </w:tabs>
      </w:pPr>
      <w:r>
        <w:rPr>
          <w:b/>
        </w:rPr>
        <w:t>Navržený klasifikační stupeň:</w:t>
      </w:r>
      <w:bookmarkStart w:id="66" w:name="hodnocení"/>
      <w:r>
        <w:rPr>
          <w:b/>
        </w:rPr>
        <w:t xml:space="preserve"> </w:t>
        <w:tab/>
      </w:r>
      <w:r>
        <w:fldChar w:fldCharType="begin">
          <w:ffData>
            <w:name w:val="__Fieldmark__859_1397464561"/>
            <w:enabled/>
            <w:ddList>
              <w:result w:val="2"/>
              <w:listEntry w:val="* vyberte *"/>
              <w:listEntry w:val="neklasifikováno"/>
              <w:listEntry w:val="výborně"/>
              <w:listEntry w:val="výborně minus"/>
              <w:listEntry w:val="velmi dobře"/>
              <w:listEntry w:val="velmi dobře minus"/>
              <w:listEntry w:val="dobře"/>
              <w:listEntry w:val="nevyhověl/a"/>
            </w:ddList>
          </w:ffData>
        </w:fldChar>
      </w:r>
      <w:r>
        <w:instrText> FORMDROPDOWN </w:instrText>
      </w:r>
      <w:r>
        <w:fldChar w:fldCharType="separate"/>
      </w:r>
      <w:bookmarkStart w:id="67" w:name="__Fieldmark__859_1397464561"/>
      <w:bookmarkStart w:id="68" w:name="__Fieldmark__236_1397464561"/>
      <w:bookmarkStart w:id="69" w:name="__Fieldmark__157_530752518"/>
      <w:bookmarkStart w:id="70" w:name="__Fieldmark__575_530752518"/>
      <w:bookmarkStart w:id="71" w:name="__Fieldmark__859_1397464561"/>
      <w:bookmarkStart w:id="72" w:name="__Fieldmark__859_1397464561"/>
      <w:bookmarkEnd w:id="66"/>
      <w:bookmarkEnd w:id="68"/>
      <w:bookmarkEnd w:id="69"/>
      <w:bookmarkEnd w:id="70"/>
      <w:bookmarkEnd w:id="72"/>
      <w:r>
        <w:rPr>
          <w:b/>
        </w:rPr>
      </w:r>
      <w:r>
        <w:fldChar w:fldCharType="end"/>
      </w:r>
    </w:p>
    <w:p>
      <w:pPr>
        <w:pStyle w:val="style0"/>
      </w:pPr>
      <w:r>
        <w:rPr/>
      </w:r>
    </w:p>
    <w:p>
      <w:pPr>
        <w:pStyle w:val="style0"/>
        <w:keepNext/>
      </w:pPr>
      <w:r>
        <w:rPr>
          <w:b/>
        </w:rPr>
        <w:t>Posudek vypracoval:</w:t>
      </w:r>
    </w:p>
    <w:p>
      <w:pPr>
        <w:pStyle w:val="style0"/>
        <w:ind w:hanging="0" w:left="284" w:right="0"/>
      </w:pPr>
      <w:r>
        <w:rPr/>
        <w:t xml:space="preserve">Jméno, tituly:        </w:t>
        <w:tab/>
      </w:r>
      <w:r>
        <w:fldChar w:fldCharType="begin">
          <w:ffData>
            <w:name w:val="__Fieldmark__885_1397464561"/>
            <w:enabled/>
            <w:calcOnExit w:val="0"/>
          </w:ffData>
        </w:fldChar>
      </w:r>
      <w:r>
        <w:instrText> FORMTEXT </w:instrText>
      </w:r>
      <w:r>
        <w:fldChar w:fldCharType="separate"/>
      </w:r>
      <w:bookmarkStart w:id="73" w:name="__Fieldmark__885_1397464561"/>
      <w:bookmarkStart w:id="74" w:name="__Fieldmark__256_1397464561"/>
      <w:bookmarkStart w:id="75" w:name="Text8"/>
      <w:bookmarkStart w:id="76" w:name="__Fieldmark__590_530752518"/>
      <w:bookmarkStart w:id="77" w:name="__Fieldmark__885_1397464561"/>
      <w:bookmarkEnd w:id="74"/>
      <w:bookmarkEnd w:id="75"/>
      <w:bookmarkEnd w:id="76"/>
      <w:bookmarkEnd w:id="77"/>
      <w:r>
        <w:rPr/>
        <w:t>Ing. Jiří Roleček</w:t>
      </w:r>
      <w:bookmarkStart w:id="78" w:name="__Fieldmark__256_13974645611"/>
      <w:bookmarkStart w:id="79" w:name="Text81"/>
      <w:bookmarkStart w:id="80" w:name="__Fieldmark__590_5307525181"/>
      <w:bookmarkStart w:id="81" w:name="__Fieldmark__885_1397464561"/>
      <w:bookmarkEnd w:id="78"/>
      <w:bookmarkEnd w:id="79"/>
      <w:bookmarkEnd w:id="80"/>
      <w:bookmarkEnd w:id="81"/>
      <w:r>
        <w:rPr/>
      </w:r>
      <w:r>
        <w:fldChar w:fldCharType="end"/>
      </w:r>
      <w:r>
        <w:rPr/>
        <w:br/>
        <w:t>Zaměstnavatel:</w:t>
        <w:tab/>
      </w:r>
      <w:r>
        <w:fldChar w:fldCharType="begin">
          <w:ffData>
            <w:name w:val="__Fieldmark__912_1397464561"/>
            <w:enabled/>
            <w:calcOnExit w:val="0"/>
          </w:ffData>
        </w:fldChar>
      </w:r>
      <w:r>
        <w:instrText> FORMTEXT </w:instrText>
      </w:r>
      <w:r>
        <w:fldChar w:fldCharType="separate"/>
      </w:r>
      <w:bookmarkStart w:id="82" w:name="__Fieldmark__912_1397464561"/>
      <w:bookmarkStart w:id="83" w:name="__Fieldmark__277_1397464561"/>
      <w:bookmarkStart w:id="84" w:name="__Fieldmark__180_530752518"/>
      <w:bookmarkStart w:id="85" w:name="__Fieldmark__605_530752518"/>
      <w:bookmarkStart w:id="86" w:name="__Fieldmark__912_1397464561"/>
      <w:bookmarkEnd w:id="83"/>
      <w:bookmarkEnd w:id="84"/>
      <w:bookmarkEnd w:id="85"/>
      <w:bookmarkEnd w:id="86"/>
      <w:r>
        <w:rPr/>
        <w:t>FEI, Univerzita Pardubice</w:t>
      </w:r>
    </w:p>
    <w:p>
      <w:pPr>
        <w:pStyle w:val="style0"/>
        <w:ind w:hanging="0" w:left="284" w:right="0"/>
      </w:pPr>
      <w:r>
        <w:rPr/>
      </w:r>
    </w:p>
    <w:p>
      <w:pPr>
        <w:pStyle w:val="style0"/>
        <w:ind w:hanging="0" w:left="284" w:right="0"/>
      </w:pPr>
      <w:r>
        <w:rPr/>
        <w:t>V Pardubicích dne 29.5.2015</w:t>
      </w:r>
      <w:bookmarkStart w:id="87" w:name="__Fieldmark__277_13974645611"/>
      <w:bookmarkStart w:id="88" w:name="__Fieldmark__180_5307525181"/>
      <w:bookmarkStart w:id="89" w:name="__Fieldmark__605_5307525181"/>
      <w:bookmarkStart w:id="90" w:name="__Fieldmark__912_1397464561"/>
      <w:bookmarkEnd w:id="87"/>
      <w:bookmarkEnd w:id="88"/>
      <w:bookmarkEnd w:id="89"/>
      <w:bookmarkEnd w:id="90"/>
      <w:r>
        <w:rPr/>
      </w:r>
      <w:r>
        <w:fldChar w:fldCharType="end"/>
      </w:r>
      <w:r>
        <w:rPr/>
        <w:tab/>
        <w:tab/>
        <w:tab/>
        <w:tab/>
        <w:t>Podpis:</w:t>
      </w:r>
    </w:p>
    <w:sectPr>
      <w:headerReference r:id="rId2" w:type="default"/>
      <w:type w:val="nextPage"/>
      <w:pgSz w:h="16838" w:w="11906"/>
      <w:pgMar w:bottom="1276" w:footer="0" w:gutter="0" w:header="709" w:left="1418" w:right="1418" w:top="766"/>
      <w:pgNumType w:fmt="decimal"/>
      <w:formProt w:val="false"/>
      <w:textDirection w:val="lrTb"/>
      <w:docGrid w:charSpace="0" w:linePitch="360" w:type="default"/>
    </w:sectPr>
  </w:body>
</w:document>
</file>

<file path=word/fontTable.xml><?xml version="1.0" encoding="utf-8"?>
<w:font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Times New Roman">
    <w:charset w:val="80"/>
    <w:family w:val="roman"/>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p>
    <w:pPr>
      <w:pStyle w:val="style25"/>
      <w:jc w:val="right"/>
    </w:pPr>
    <w:r>
      <w:rPr/>
    </w:r>
  </w:p>
  <w:p>
    <w:pPr>
      <w:pStyle w:val="style25"/>
    </w:pPr>
    <w:r>
      <w:rPr/>
    </w:r>
  </w:p>
</w:hdr>
</file>

<file path=word/numbering.xml><?xml version="1.0" encoding="utf-8"?>
<w:numbering xmlns:w="http://schemas.openxmlformats.org/wordprocessingml/2006/main">
  <w:abstractNum w:abstractNumId="1">
    <w:lvl w:ilvl="0">
      <w:start w:val="1"/>
      <w:numFmt w:val="decimal"/>
      <w:lvlText w:val="%1."/>
      <w:lvlJc w:val="left"/>
      <w:pPr>
        <w:tabs>
          <w:tab w:pos="720" w:val="num"/>
        </w:tabs>
        <w:ind w:hanging="360" w:left="720"/>
      </w:pPr>
    </w:lvl>
    <w:lvl w:ilvl="1">
      <w:start w:val="1"/>
      <w:numFmt w:val="lowerLetter"/>
      <w:lvlText w:val="%2."/>
      <w:lvlJc w:val="left"/>
      <w:pPr>
        <w:tabs>
          <w:tab w:pos="1440" w:val="num"/>
        </w:tabs>
        <w:ind w:hanging="360" w:left="1440"/>
      </w:pPr>
    </w:lvl>
    <w:lvl w:ilvl="2">
      <w:start w:val="1"/>
      <w:numFmt w:val="lowerRoman"/>
      <w:lvlText w:val="%3."/>
      <w:lvlJc w:val="right"/>
      <w:pPr>
        <w:tabs>
          <w:tab w:pos="2160" w:val="num"/>
        </w:tabs>
        <w:ind w:hanging="180" w:left="2160"/>
      </w:pPr>
    </w:lvl>
    <w:lvl w:ilvl="3">
      <w:start w:val="1"/>
      <w:numFmt w:val="decimal"/>
      <w:lvlText w:val="%4."/>
      <w:lvlJc w:val="left"/>
      <w:pPr>
        <w:tabs>
          <w:tab w:pos="2880" w:val="num"/>
        </w:tabs>
        <w:ind w:hanging="360" w:left="2880"/>
      </w:pPr>
    </w:lvl>
    <w:lvl w:ilvl="4">
      <w:start w:val="1"/>
      <w:numFmt w:val="lowerLetter"/>
      <w:lvlText w:val="%5."/>
      <w:lvlJc w:val="left"/>
      <w:pPr>
        <w:tabs>
          <w:tab w:pos="3600" w:val="num"/>
        </w:tabs>
        <w:ind w:hanging="360" w:left="3600"/>
      </w:pPr>
    </w:lvl>
    <w:lvl w:ilvl="5">
      <w:start w:val="1"/>
      <w:numFmt w:val="lowerRoman"/>
      <w:lvlText w:val="%6."/>
      <w:lvlJc w:val="right"/>
      <w:pPr>
        <w:tabs>
          <w:tab w:pos="4320" w:val="num"/>
        </w:tabs>
        <w:ind w:hanging="180" w:left="4320"/>
      </w:pPr>
    </w:lvl>
    <w:lvl w:ilvl="6">
      <w:start w:val="1"/>
      <w:numFmt w:val="decimal"/>
      <w:lvlText w:val="%7."/>
      <w:lvlJc w:val="left"/>
      <w:pPr>
        <w:tabs>
          <w:tab w:pos="5040" w:val="num"/>
        </w:tabs>
        <w:ind w:hanging="360" w:left="5040"/>
      </w:pPr>
    </w:lvl>
    <w:lvl w:ilvl="7">
      <w:start w:val="1"/>
      <w:numFmt w:val="lowerLetter"/>
      <w:lvlText w:val="%8."/>
      <w:lvlJc w:val="left"/>
      <w:pPr>
        <w:tabs>
          <w:tab w:pos="5760" w:val="num"/>
        </w:tabs>
        <w:ind w:hanging="360" w:left="5760"/>
      </w:pPr>
    </w:lvl>
    <w:lvl w:ilvl="8">
      <w:start w:val="1"/>
      <w:numFmt w:val="lowerRoman"/>
      <w:lvlText w:val="%9."/>
      <w:lvlJc w:val="right"/>
      <w:pPr>
        <w:tabs>
          <w:tab w:pos="6480" w:val="num"/>
        </w:tabs>
        <w:ind w:hanging="180" w:left="6480"/>
      </w:pPr>
    </w:lvl>
  </w:abstractNum>
  <w:abstractNum w:abstractNumId="2">
    <w:lvl w:ilvl="0">
      <w:start w:val="1"/>
      <w:numFmt w:val="none"/>
      <w:suff w:val="nothing"/>
      <w:lvlText w:val=""/>
      <w:lvlJc w:val="left"/>
      <w:pPr>
        <w:tabs>
          <w:tab w:pos="432" w:val="num"/>
        </w:tabs>
        <w:ind w:hanging="432" w:left="432"/>
      </w:pPr>
    </w:lvl>
    <w:lvl w:ilvl="1">
      <w:start w:val="1"/>
      <w:numFmt w:val="none"/>
      <w:suff w:val="nothing"/>
      <w:lvlText w:val=""/>
      <w:lvlJc w:val="left"/>
      <w:pPr>
        <w:tabs>
          <w:tab w:pos="576" w:val="num"/>
        </w:tabs>
        <w:ind w:hanging="576" w:left="576"/>
      </w:pPr>
    </w:lvl>
    <w:lvl w:ilvl="2">
      <w:start w:val="1"/>
      <w:numFmt w:val="none"/>
      <w:suff w:val="nothing"/>
      <w:lvlText w:val=""/>
      <w:lvlJc w:val="left"/>
      <w:pPr>
        <w:tabs>
          <w:tab w:pos="720" w:val="num"/>
        </w:tabs>
        <w:ind w:hanging="720" w:left="720"/>
      </w:pPr>
    </w:lvl>
    <w:lvl w:ilvl="3">
      <w:start w:val="1"/>
      <w:numFmt w:val="none"/>
      <w:suff w:val="nothing"/>
      <w:lvlText w:val=""/>
      <w:lvlJc w:val="left"/>
      <w:pPr>
        <w:tabs>
          <w:tab w:pos="864" w:val="num"/>
        </w:tabs>
        <w:ind w:hanging="864" w:left="864"/>
      </w:pPr>
    </w:lvl>
    <w:lvl w:ilvl="4">
      <w:start w:val="1"/>
      <w:numFmt w:val="none"/>
      <w:suff w:val="nothing"/>
      <w:lvlText w:val=""/>
      <w:lvlJc w:val="left"/>
      <w:pPr>
        <w:tabs>
          <w:tab w:pos="1008" w:val="num"/>
        </w:tabs>
        <w:ind w:hanging="1008" w:left="1008"/>
      </w:pPr>
    </w:lvl>
    <w:lvl w:ilvl="5">
      <w:start w:val="1"/>
      <w:numFmt w:val="none"/>
      <w:suff w:val="nothing"/>
      <w:lvlText w:val=""/>
      <w:lvlJc w:val="left"/>
      <w:pPr>
        <w:tabs>
          <w:tab w:pos="1152" w:val="num"/>
        </w:tabs>
        <w:ind w:hanging="1152" w:left="1152"/>
      </w:pPr>
    </w:lvl>
    <w:lvl w:ilvl="6">
      <w:start w:val="1"/>
      <w:numFmt w:val="none"/>
      <w:suff w:val="nothing"/>
      <w:lvlText w:val=""/>
      <w:lvlJc w:val="left"/>
      <w:pPr>
        <w:tabs>
          <w:tab w:pos="1296" w:val="num"/>
        </w:tabs>
        <w:ind w:hanging="1296" w:left="1296"/>
      </w:pPr>
    </w:lvl>
    <w:lvl w:ilvl="7">
      <w:start w:val="1"/>
      <w:numFmt w:val="none"/>
      <w:suff w:val="nothing"/>
      <w:lvlText w:val=""/>
      <w:lvlJc w:val="left"/>
      <w:pPr>
        <w:tabs>
          <w:tab w:pos="1440" w:val="num"/>
        </w:tabs>
        <w:ind w:hanging="1440" w:left="1440"/>
      </w:pPr>
    </w:lvl>
    <w:lvl w:ilvl="8">
      <w:start w:val="1"/>
      <w:numFmt w:val="none"/>
      <w:suff w:val="nothing"/>
      <w:lvlText w:val=""/>
      <w:lvlJc w:val="left"/>
      <w:pPr>
        <w:tabs>
          <w:tab w:pos="1584" w:val="num"/>
        </w:tabs>
        <w:ind w:hanging="1584" w:left="1584"/>
      </w:pPr>
    </w:lvl>
  </w:abstractNum>
  <w:num w:numId="1">
    <w:abstractNumId w:val="1"/>
  </w:num>
  <w:num w:numId="2">
    <w:abstractNumId w:val="2"/>
  </w:num>
</w:numbering>
</file>

<file path=word/styles.xml><?xml version="1.0" encoding="utf-8"?>
<w:styles xmlns:w="http://schemas.openxmlformats.org/wordprocessingml/2006/main">
  <w:style w:styleId="style0" w:type="paragraph">
    <w:name w:val="Výchozí"/>
    <w:next w:val="style0"/>
    <w:pPr>
      <w:widowControl/>
      <w:tabs>
        <w:tab w:leader="none" w:pos="708" w:val="left"/>
      </w:tabs>
      <w:suppressAutoHyphens w:val="true"/>
    </w:pPr>
    <w:rPr>
      <w:rFonts w:ascii="Times New Roman" w:cs="Times New Roman" w:eastAsia="Times New Roman" w:hAnsi="Times New Roman"/>
      <w:color w:val="00000A"/>
      <w:sz w:val="24"/>
      <w:szCs w:val="24"/>
      <w:lang w:bidi="ar-SA" w:eastAsia="cs-CZ" w:val="cs-CZ"/>
    </w:rPr>
  </w:style>
  <w:style w:styleId="style15" w:type="character">
    <w:name w:val="Default Paragraph Font"/>
    <w:next w:val="style15"/>
    <w:rPr/>
  </w:style>
  <w:style w:styleId="style16" w:type="character">
    <w:name w:val="Záhlaví Char"/>
    <w:basedOn w:val="style15"/>
    <w:next w:val="style16"/>
    <w:rPr>
      <w:sz w:val="24"/>
      <w:szCs w:val="24"/>
    </w:rPr>
  </w:style>
  <w:style w:styleId="style17" w:type="character">
    <w:name w:val="Zápatí Char"/>
    <w:basedOn w:val="style15"/>
    <w:next w:val="style17"/>
    <w:rPr>
      <w:sz w:val="24"/>
      <w:szCs w:val="24"/>
    </w:rPr>
  </w:style>
  <w:style w:styleId="style18" w:type="paragraph">
    <w:name w:val="Nadpis"/>
    <w:basedOn w:val="style0"/>
    <w:next w:val="style19"/>
    <w:pPr>
      <w:keepNext/>
      <w:spacing w:after="120" w:before="240"/>
    </w:pPr>
    <w:rPr>
      <w:rFonts w:ascii="Arial" w:cs="DejaVu Sans" w:eastAsia="DejaVu Sans" w:hAnsi="Arial"/>
      <w:sz w:val="28"/>
      <w:szCs w:val="28"/>
    </w:rPr>
  </w:style>
  <w:style w:styleId="style19" w:type="paragraph">
    <w:name w:val="Tělo textu"/>
    <w:basedOn w:val="style0"/>
    <w:next w:val="style19"/>
    <w:pPr>
      <w:spacing w:after="120" w:before="0"/>
    </w:pPr>
    <w:rPr/>
  </w:style>
  <w:style w:styleId="style20" w:type="paragraph">
    <w:name w:val="Seznam"/>
    <w:basedOn w:val="style19"/>
    <w:next w:val="style20"/>
    <w:pPr/>
    <w:rPr/>
  </w:style>
  <w:style w:styleId="style21" w:type="paragraph">
    <w:name w:val="Popisek"/>
    <w:basedOn w:val="style0"/>
    <w:next w:val="style21"/>
    <w:pPr>
      <w:suppressLineNumbers/>
      <w:spacing w:after="120" w:before="120"/>
    </w:pPr>
    <w:rPr>
      <w:i/>
      <w:iCs/>
      <w:sz w:val="24"/>
      <w:szCs w:val="24"/>
    </w:rPr>
  </w:style>
  <w:style w:styleId="style22" w:type="paragraph">
    <w:name w:val="Rejstřík"/>
    <w:basedOn w:val="style0"/>
    <w:next w:val="style22"/>
    <w:pPr>
      <w:suppressLineNumbers/>
    </w:pPr>
    <w:rPr/>
  </w:style>
  <w:style w:styleId="style23" w:type="paragraph">
    <w:name w:val="Normal (Web)"/>
    <w:basedOn w:val="style0"/>
    <w:next w:val="style23"/>
    <w:pPr>
      <w:spacing w:after="100" w:before="100"/>
    </w:pPr>
    <w:rPr/>
  </w:style>
  <w:style w:styleId="style24" w:type="paragraph">
    <w:name w:val="Balloon Text"/>
    <w:basedOn w:val="style0"/>
    <w:next w:val="style24"/>
    <w:pPr/>
    <w:rPr>
      <w:rFonts w:ascii="Tahoma" w:cs="Tahoma" w:hAnsi="Tahoma"/>
      <w:sz w:val="16"/>
      <w:szCs w:val="16"/>
    </w:rPr>
  </w:style>
  <w:style w:styleId="style25" w:type="paragraph">
    <w:name w:val="Záhlaví"/>
    <w:basedOn w:val="style0"/>
    <w:next w:val="style25"/>
    <w:pPr>
      <w:suppressLineNumbers/>
      <w:tabs>
        <w:tab w:leader="none" w:pos="4536" w:val="center"/>
        <w:tab w:leader="none" w:pos="9072" w:val="right"/>
      </w:tabs>
    </w:pPr>
    <w:rPr/>
  </w:style>
  <w:style w:styleId="style26" w:type="paragraph">
    <w:name w:val="Zápatí"/>
    <w:basedOn w:val="style0"/>
    <w:next w:val="style26"/>
    <w:pPr>
      <w:suppressLineNumbers/>
      <w:tabs>
        <w:tab w:leader="none" w:pos="4536" w:val="center"/>
        <w:tab w:leader="none" w:pos="9072" w:val="right"/>
      </w:tabs>
    </w:pPr>
    <w:rPr/>
  </w:style>
  <w:style w:styleId="style27" w:type="paragraph">
    <w:name w:val="Document Map"/>
    <w:basedOn w:val="style0"/>
    <w:next w:val="style27"/>
    <w:pPr>
      <w:shd w:fill="000080" w:val="clear"/>
    </w:pPr>
    <w:rPr>
      <w:rFonts w:ascii="Tahoma" w:cs="Tahoma" w:hAnsi="Tahoma"/>
      <w:sz w:val="20"/>
      <w:szCs w:val="20"/>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numbering" Target="numbering.xml"/><Relationship Id="rId4" Type="http://schemas.openxmlformats.org/officeDocument/2006/relationships/fontTable" Target="fontTable.xml"/>
</Relationships>
</file>

<file path=docProps/app.xml><?xml version="1.0" encoding="utf-8"?>
<Properties xmlns="http://schemas.openxmlformats.org/officeDocument/2006/extended-properties" xmlns:vt="http://schemas.openxmlformats.org/officeDocument/2006/docPropsVTypes">
  <Template>Normal.dotm</Template>
  <TotalTime>310</TotalTime>
  <Application>LibreOffice/3.5$Linux_X86_64 LibreOffice_project/350m1$Build-2</Application>
</Properties>
</file>

<file path=docProps/core.xml><?xml version="1.0" encoding="utf-8"?>
<cp:coreProperties xmlns:cp="http://schemas.openxmlformats.org/package/2006/metadata/core-properties" xmlns:dc="http://purl.org/dc/elements/1.1/" xmlns:dcmitype="http://purl.org/dc/dcmitype/" xmlns:dcterms="http://purl.org/dc/terms/" xmlns:xsi="http://www.w3.org/2001/XMLSchema-instance">
  <dcterms:created xsi:type="dcterms:W3CDTF">2014-06-05T13:00:00.00Z</dcterms:created>
  <dc:creator>DZ</dc:creator>
  <cp:lastModifiedBy>Jiří Roleček</cp:lastModifiedBy>
  <cp:lastPrinted>2014-06-05T13:19:00.00Z</cp:lastPrinted>
  <dcterms:modified xsi:type="dcterms:W3CDTF">2015-01-08T13:51:00.00Z</dcterms:modified>
  <cp:revision>8</cp:revision>
  <dc:title>Univerzita Pardubice</dc:title>
</cp:coreProperties>
</file>