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7D07CF">
        <w:rPr>
          <w:b/>
        </w:rPr>
        <w:t>M</w:t>
      </w:r>
      <w:r w:rsidR="007D07CF" w:rsidRPr="007D07CF">
        <w:rPr>
          <w:b/>
        </w:rPr>
        <w:t>artina BÁRTOVÁ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7D07CF">
        <w:rPr>
          <w:b/>
        </w:rPr>
        <w:t>Vizuální vzhled punkové subkultury z pohledu aktérů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6F64FC">
        <w:rPr>
          <w:b/>
        </w:rPr>
        <w:tab/>
      </w:r>
      <w:r w:rsidR="007D07CF">
        <w:rPr>
          <w:b/>
        </w:rPr>
        <w:t>PhDr. Jana Jetmarová, Ph.D.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7D07CF">
        <w:rPr>
          <w:b/>
        </w:rPr>
        <w:t>2015</w:t>
      </w:r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7D07CF">
        <w:rPr>
          <w:b/>
        </w:rPr>
        <w:t>Mgr. Adriana Sychrová, Ph.D.</w:t>
      </w: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D140F9" w:rsidRDefault="00D140F9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3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140F9" w:rsidRDefault="00D140F9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3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D140F9" w:rsidRDefault="00D140F9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D140F9" w:rsidRDefault="00205A5E" w:rsidP="00021267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D140F9" w:rsidRDefault="00205A5E" w:rsidP="00021267">
            <w:pPr>
              <w:keepNext/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 xml:space="preserve">Kvalita, opodstatněnost a srozumitelnost vědeckého aparátu, příloh, </w:t>
            </w:r>
            <w:proofErr w:type="gramStart"/>
            <w:r w:rsidRPr="00BD54FF">
              <w:rPr>
                <w:sz w:val="22"/>
                <w:szCs w:val="22"/>
              </w:rPr>
              <w:t>tabulek a  obrázků</w:t>
            </w:r>
            <w:proofErr w:type="gramEnd"/>
          </w:p>
        </w:tc>
        <w:tc>
          <w:tcPr>
            <w:tcW w:w="1494" w:type="dxa"/>
            <w:vAlign w:val="center"/>
          </w:tcPr>
          <w:p w:rsidR="002E47E2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D140F9" w:rsidRDefault="00D140F9" w:rsidP="00021267">
            <w:pPr>
              <w:jc w:val="center"/>
              <w:rPr>
                <w:sz w:val="22"/>
                <w:szCs w:val="22"/>
              </w:rPr>
            </w:pPr>
            <w:r w:rsidRPr="00D140F9">
              <w:rPr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A93E0B" w:rsidRDefault="00A93E0B" w:rsidP="002A635B">
      <w:pPr>
        <w:spacing w:line="360" w:lineRule="auto"/>
        <w:jc w:val="both"/>
      </w:pPr>
      <w:r>
        <w:t xml:space="preserve">Tématem bakalářské práce je vizuální vzhled punkové subkultury, který je nastíněn z pohledu </w:t>
      </w:r>
      <w:r w:rsidR="00D140F9">
        <w:t xml:space="preserve">samotných </w:t>
      </w:r>
      <w:r>
        <w:t xml:space="preserve">aktérů. Autorka </w:t>
      </w:r>
      <w:r w:rsidR="00D140F9">
        <w:t xml:space="preserve">na počátku práce </w:t>
      </w:r>
      <w:r>
        <w:t xml:space="preserve">vysvětluje pojmy, se kterými pracuje v textu (kultura, mládež, punk, anarchismus atd.), </w:t>
      </w:r>
      <w:r w:rsidR="00D140F9">
        <w:t xml:space="preserve">seznamuje s </w:t>
      </w:r>
      <w:r>
        <w:t>vývoj</w:t>
      </w:r>
      <w:r w:rsidR="00D140F9">
        <w:t>em</w:t>
      </w:r>
      <w:r>
        <w:t xml:space="preserve"> punku a </w:t>
      </w:r>
      <w:r w:rsidR="00D140F9">
        <w:t xml:space="preserve">jeho módou. </w:t>
      </w:r>
      <w:r>
        <w:t xml:space="preserve">Praktická část je rozdělena do několika </w:t>
      </w:r>
      <w:r w:rsidR="00C21245">
        <w:t xml:space="preserve">kapitol, </w:t>
      </w:r>
      <w:r>
        <w:t xml:space="preserve">jejich řazení </w:t>
      </w:r>
      <w:r w:rsidR="00D140F9">
        <w:t>považuji za</w:t>
      </w:r>
      <w:r>
        <w:t xml:space="preserve"> poněkud netypické. Autorka získává </w:t>
      </w:r>
      <w:r w:rsidR="00D140F9">
        <w:t xml:space="preserve">v rámci kvalitativního výzkumu </w:t>
      </w:r>
      <w:r>
        <w:t xml:space="preserve">data trojím způsobem – </w:t>
      </w:r>
      <w:r w:rsidR="00D140F9">
        <w:t xml:space="preserve">na základě </w:t>
      </w:r>
      <w:r>
        <w:t>rozhovor</w:t>
      </w:r>
      <w:r w:rsidR="00D140F9">
        <w:t>ů</w:t>
      </w:r>
      <w:r>
        <w:t>,</w:t>
      </w:r>
      <w:r w:rsidR="00D140F9">
        <w:t xml:space="preserve"> pozorování</w:t>
      </w:r>
      <w:r>
        <w:t xml:space="preserve"> a obsahov</w:t>
      </w:r>
      <w:r w:rsidR="00D140F9">
        <w:t>é</w:t>
      </w:r>
      <w:r>
        <w:t xml:space="preserve"> analý</w:t>
      </w:r>
      <w:r w:rsidR="00D140F9">
        <w:t>zy</w:t>
      </w:r>
      <w:r>
        <w:t xml:space="preserve"> dokumentů. </w:t>
      </w:r>
    </w:p>
    <w:p w:rsidR="00D140F9" w:rsidRDefault="00A93E0B" w:rsidP="002A635B">
      <w:pPr>
        <w:spacing w:line="360" w:lineRule="auto"/>
        <w:jc w:val="both"/>
      </w:pPr>
      <w:r>
        <w:t xml:space="preserve">K textu práce </w:t>
      </w:r>
      <w:r w:rsidR="00C21245">
        <w:t xml:space="preserve">a jeho celkovému zpracování </w:t>
      </w:r>
      <w:r>
        <w:t xml:space="preserve">mám několik připomínek. V bakalářské práci jsou zbytečně užívány </w:t>
      </w:r>
      <w:r w:rsidR="007D07CF">
        <w:t>dva druhy odkazů na zdroje (v textu a v poznámkách) najednou. Chybí</w:t>
      </w:r>
      <w:r>
        <w:t xml:space="preserve"> uvedení </w:t>
      </w:r>
      <w:r w:rsidR="007D07CF">
        <w:t>zdroj</w:t>
      </w:r>
      <w:r>
        <w:t xml:space="preserve">ů přímo u </w:t>
      </w:r>
      <w:r w:rsidR="007D07CF">
        <w:t>obrázk</w:t>
      </w:r>
      <w:r>
        <w:t>ů</w:t>
      </w:r>
      <w:r w:rsidR="00EF1E40">
        <w:t xml:space="preserve">. </w:t>
      </w:r>
      <w:r>
        <w:t>Struktura práce obsahuje z</w:t>
      </w:r>
      <w:r w:rsidR="00EF1E40">
        <w:t>bytečně mnoho kapitol</w:t>
      </w:r>
      <w:r>
        <w:t xml:space="preserve">, vhodnější by bylo za každou výzkumnou kapitolou zpracovat shrnutí nebo závěr se zásadními výstupy. </w:t>
      </w:r>
      <w:r w:rsidR="00EF1E40">
        <w:t xml:space="preserve">Není </w:t>
      </w:r>
      <w:r>
        <w:t>logické</w:t>
      </w:r>
      <w:r w:rsidR="00EF1E40">
        <w:t>, aby hlavní kapitola (8) měla jen dva od</w:t>
      </w:r>
      <w:r>
        <w:t>stavce</w:t>
      </w:r>
      <w:r w:rsidR="00EF1E40">
        <w:t>, začátek kapitoly by měl být na nové straně</w:t>
      </w:r>
      <w:r>
        <w:t xml:space="preserve">. </w:t>
      </w:r>
      <w:r w:rsidR="00D140F9" w:rsidRPr="00D140F9">
        <w:t xml:space="preserve">Ve výzkumné části nejsou </w:t>
      </w:r>
      <w:r w:rsidR="00D140F9">
        <w:t>uvedeny avizované případov</w:t>
      </w:r>
      <w:r w:rsidR="000708BC">
        <w:t>é</w:t>
      </w:r>
      <w:r w:rsidR="00D140F9">
        <w:t xml:space="preserve"> stu</w:t>
      </w:r>
      <w:r w:rsidR="00D140F9" w:rsidRPr="00D140F9">
        <w:t xml:space="preserve">die, není jasné, proč o nich před tím autorka píše. </w:t>
      </w:r>
      <w:r>
        <w:t xml:space="preserve">Přílohy se běžně </w:t>
      </w:r>
      <w:r w:rsidR="00EF1E40">
        <w:t xml:space="preserve">označují pořadovým číslem, nikoli čísly kapitol a podkapitol. </w:t>
      </w:r>
    </w:p>
    <w:p w:rsidR="002A635B" w:rsidRPr="00BD54FF" w:rsidRDefault="00D140F9" w:rsidP="002A635B">
      <w:pPr>
        <w:spacing w:line="360" w:lineRule="auto"/>
        <w:jc w:val="both"/>
      </w:pPr>
      <w:r>
        <w:t>Bakalářsk</w:t>
      </w:r>
      <w:r w:rsidR="00C21245">
        <w:t>ou</w:t>
      </w:r>
      <w:r>
        <w:t xml:space="preserve"> prác</w:t>
      </w:r>
      <w:r w:rsidR="00C21245">
        <w:t xml:space="preserve">i hodnotím </w:t>
      </w:r>
      <w:r>
        <w:t>známkou velmi dobře.</w:t>
      </w: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D140F9" w:rsidP="0082081A">
      <w:pPr>
        <w:jc w:val="both"/>
      </w:pPr>
      <w:r>
        <w:t>Vysvětlete způsob zpracování výzkumné části práce a zdůvodněte jej.</w:t>
      </w: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D140F9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Velmi dobře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BD54FF">
        <w:rPr>
          <w:b/>
          <w:sz w:val="28"/>
          <w:szCs w:val="28"/>
        </w:rPr>
        <w:t>D o p o r u č u j i</w:t>
      </w:r>
      <w:r w:rsidR="00D140F9">
        <w:rPr>
          <w:b/>
          <w:sz w:val="28"/>
          <w:szCs w:val="28"/>
        </w:rPr>
        <w:t xml:space="preserve"> 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140F9" w:rsidRDefault="00D140F9" w:rsidP="00080D7A">
      <w:pPr>
        <w:jc w:val="both"/>
        <w:rPr>
          <w:b/>
          <w:sz w:val="28"/>
          <w:szCs w:val="28"/>
        </w:rPr>
      </w:pPr>
    </w:p>
    <w:p w:rsidR="00D140F9" w:rsidRDefault="00D140F9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Pr="00BD54FF">
        <w:tab/>
      </w:r>
      <w:r w:rsidR="00D140F9">
        <w:t xml:space="preserve">14. 5. </w:t>
      </w:r>
      <w:proofErr w:type="gramStart"/>
      <w:r w:rsidR="00D140F9">
        <w:t>2015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8FD" w:rsidRDefault="008768FD">
      <w:r>
        <w:separator/>
      </w:r>
    </w:p>
  </w:endnote>
  <w:endnote w:type="continuationSeparator" w:id="0">
    <w:p w:rsidR="008768FD" w:rsidRDefault="0087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8FD" w:rsidRDefault="008768FD">
      <w:r>
        <w:separator/>
      </w:r>
    </w:p>
  </w:footnote>
  <w:footnote w:type="continuationSeparator" w:id="0">
    <w:p w:rsidR="008768FD" w:rsidRDefault="00876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708BC"/>
    <w:rsid w:val="00080D7A"/>
    <w:rsid w:val="000B660C"/>
    <w:rsid w:val="000F53CF"/>
    <w:rsid w:val="00101049"/>
    <w:rsid w:val="001319D1"/>
    <w:rsid w:val="0014028F"/>
    <w:rsid w:val="00166C75"/>
    <w:rsid w:val="00177887"/>
    <w:rsid w:val="001D33C4"/>
    <w:rsid w:val="00205A5E"/>
    <w:rsid w:val="00217BBE"/>
    <w:rsid w:val="002A635B"/>
    <w:rsid w:val="002B1E8E"/>
    <w:rsid w:val="002E47E2"/>
    <w:rsid w:val="0031107A"/>
    <w:rsid w:val="003239D3"/>
    <w:rsid w:val="0036745B"/>
    <w:rsid w:val="003712EA"/>
    <w:rsid w:val="00384A59"/>
    <w:rsid w:val="00391AAF"/>
    <w:rsid w:val="003F1950"/>
    <w:rsid w:val="004A3341"/>
    <w:rsid w:val="004D13D8"/>
    <w:rsid w:val="00516E71"/>
    <w:rsid w:val="0055063F"/>
    <w:rsid w:val="005545B5"/>
    <w:rsid w:val="00561996"/>
    <w:rsid w:val="005D226D"/>
    <w:rsid w:val="0064311E"/>
    <w:rsid w:val="006A21AF"/>
    <w:rsid w:val="006A2345"/>
    <w:rsid w:val="006A797A"/>
    <w:rsid w:val="006D436B"/>
    <w:rsid w:val="006D4A29"/>
    <w:rsid w:val="006D65B2"/>
    <w:rsid w:val="006E2F33"/>
    <w:rsid w:val="006F64FC"/>
    <w:rsid w:val="00712468"/>
    <w:rsid w:val="00780BC9"/>
    <w:rsid w:val="00796F4E"/>
    <w:rsid w:val="007D07CF"/>
    <w:rsid w:val="0082081A"/>
    <w:rsid w:val="008768FD"/>
    <w:rsid w:val="008D6C87"/>
    <w:rsid w:val="00915C7C"/>
    <w:rsid w:val="00956E83"/>
    <w:rsid w:val="009E591E"/>
    <w:rsid w:val="00A13EA9"/>
    <w:rsid w:val="00A33211"/>
    <w:rsid w:val="00A66BF6"/>
    <w:rsid w:val="00A715C9"/>
    <w:rsid w:val="00A93E0B"/>
    <w:rsid w:val="00AA349F"/>
    <w:rsid w:val="00AD3CE3"/>
    <w:rsid w:val="00B17D6E"/>
    <w:rsid w:val="00B46FB5"/>
    <w:rsid w:val="00B9314D"/>
    <w:rsid w:val="00BB4A06"/>
    <w:rsid w:val="00BD54FF"/>
    <w:rsid w:val="00BE3AC6"/>
    <w:rsid w:val="00BF19E0"/>
    <w:rsid w:val="00C21245"/>
    <w:rsid w:val="00C620E5"/>
    <w:rsid w:val="00CC23C7"/>
    <w:rsid w:val="00CC46A2"/>
    <w:rsid w:val="00D140F9"/>
    <w:rsid w:val="00D163B6"/>
    <w:rsid w:val="00D1785D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F0BA4"/>
    <w:rsid w:val="00EF1E40"/>
    <w:rsid w:val="00EF5D6B"/>
    <w:rsid w:val="00F00F17"/>
    <w:rsid w:val="00F363D8"/>
    <w:rsid w:val="00F4620B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rsid w:val="006431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431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rsid w:val="006431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431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spravce</cp:lastModifiedBy>
  <cp:revision>2</cp:revision>
  <cp:lastPrinted>1900-12-31T22:00:00Z</cp:lastPrinted>
  <dcterms:created xsi:type="dcterms:W3CDTF">2015-05-27T09:53:00Z</dcterms:created>
  <dcterms:modified xsi:type="dcterms:W3CDTF">2015-05-27T09:53:00Z</dcterms:modified>
</cp:coreProperties>
</file>