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4A52" w:rsidRDefault="00B073AD" w:rsidP="00A756D8">
      <w:pPr>
        <w:jc w:val="both"/>
        <w:rPr>
          <w:b/>
        </w:rPr>
      </w:pPr>
      <w:r w:rsidRPr="00B073AD">
        <w:rPr>
          <w:b/>
        </w:rPr>
        <w:t xml:space="preserve">Pavla STIEGLEROVÁ, </w:t>
      </w:r>
      <w:r w:rsidRPr="00B073AD">
        <w:rPr>
          <w:b/>
          <w:i/>
        </w:rPr>
        <w:t>Zdravotně sociální péče v Čechách v letech 1918-1948. (Na příkladu středočeských léčeben)</w:t>
      </w:r>
      <w:r w:rsidRPr="00B073AD">
        <w:rPr>
          <w:b/>
        </w:rPr>
        <w:t>. Diplomová práce. Univerzita Pardubice. Fakulta filozofická. Pardubice 2016, 147 s. + přílohy</w:t>
      </w:r>
    </w:p>
    <w:p w:rsidR="00B073AD" w:rsidRDefault="00B073AD" w:rsidP="00A756D8">
      <w:pPr>
        <w:jc w:val="both"/>
        <w:rPr>
          <w:b/>
        </w:rPr>
      </w:pPr>
    </w:p>
    <w:p w:rsidR="00B073AD" w:rsidRDefault="00B073AD" w:rsidP="00A756D8">
      <w:pPr>
        <w:jc w:val="both"/>
        <w:rPr>
          <w:b/>
        </w:rPr>
      </w:pPr>
      <w:r>
        <w:rPr>
          <w:b/>
        </w:rPr>
        <w:t>Oponentský posudek:</w:t>
      </w:r>
    </w:p>
    <w:p w:rsidR="00C215A5" w:rsidRDefault="00C215A5" w:rsidP="00A756D8">
      <w:pPr>
        <w:jc w:val="both"/>
        <w:rPr>
          <w:b/>
        </w:rPr>
      </w:pPr>
    </w:p>
    <w:p w:rsidR="00C215A5" w:rsidRDefault="00C215A5" w:rsidP="00A756D8">
      <w:pPr>
        <w:jc w:val="both"/>
      </w:pPr>
      <w:r>
        <w:t xml:space="preserve">Zdravotní a sociální péče patří v současné době k frekventovaným tématům. Jedná se o tématiku zaměřenou </w:t>
      </w:r>
      <w:bookmarkStart w:id="0" w:name="_GoBack"/>
      <w:r w:rsidR="00AC7995">
        <w:t>nejen</w:t>
      </w:r>
      <w:r w:rsidR="00AC7995">
        <w:t xml:space="preserve"> </w:t>
      </w:r>
      <w:bookmarkEnd w:id="0"/>
      <w:r>
        <w:t xml:space="preserve">na vývoj a dějiny péče, lze zde uplatnit i metody vycházejí z konceptu dějin mentalit či body </w:t>
      </w:r>
      <w:proofErr w:type="spellStart"/>
      <w:r>
        <w:t>history</w:t>
      </w:r>
      <w:proofErr w:type="spellEnd"/>
      <w:r>
        <w:t>. Je s podivem, že tuberkulóza a její pojetí jako sociální nemoci zůstává až na dvě monografie a několik článků mimo zorné pole historiograf</w:t>
      </w:r>
      <w:r w:rsidR="00BD7A0C">
        <w:t>ie. Z těchto důvodů považuji prá</w:t>
      </w:r>
      <w:r>
        <w:t xml:space="preserve">ci Pavly </w:t>
      </w:r>
      <w:proofErr w:type="spellStart"/>
      <w:r>
        <w:t>Stieglerové</w:t>
      </w:r>
      <w:proofErr w:type="spellEnd"/>
      <w:r>
        <w:t xml:space="preserve"> za přínosnou.</w:t>
      </w:r>
      <w:r w:rsidR="008E43B9">
        <w:t xml:space="preserve"> Autorka se zaměřila především na možnosti péče o nemocné v době první republiky</w:t>
      </w:r>
      <w:r w:rsidR="00BD7A0C">
        <w:t xml:space="preserve"> a za protektorátu</w:t>
      </w:r>
      <w:r w:rsidR="008E43B9">
        <w:t xml:space="preserve">, </w:t>
      </w:r>
      <w:r w:rsidR="00103A65">
        <w:t>přesto neopomíjí zmínit předchozí vývoj.</w:t>
      </w:r>
    </w:p>
    <w:p w:rsidR="00A756D8" w:rsidRDefault="002C2FDC" w:rsidP="00A756D8">
      <w:pPr>
        <w:jc w:val="both"/>
      </w:pPr>
      <w:r>
        <w:t>Diplomová práce obsahu</w:t>
      </w:r>
      <w:r w:rsidR="00C215A5">
        <w:t xml:space="preserve">je úvod, </w:t>
      </w:r>
      <w:r>
        <w:t>tři kapitoly a závěr.</w:t>
      </w:r>
      <w:r w:rsidR="00B667D7">
        <w:t xml:space="preserve"> V úvodu autorka reflektuje použitou literaturu a prameny. Nalezneme zde i podrobný popis fondů léčeben tuberkulózy, které byly využity pro zpracování poslední kapitoly. Kromě fondů léčeben autorka pracovala s</w:t>
      </w:r>
      <w:r w:rsidR="00F56494">
        <w:t xml:space="preserve"> fondy </w:t>
      </w:r>
      <w:r w:rsidR="00B667D7">
        <w:t xml:space="preserve">Ministerstva veřejného zdravotnictví a </w:t>
      </w:r>
      <w:r w:rsidR="00F56494">
        <w:t xml:space="preserve">tělesné výchovy a Masarykovy ligy proti tuberkulóze. V první kapitole práce autorka reflektuje </w:t>
      </w:r>
      <w:r w:rsidR="00A951CD">
        <w:t>vývoj zdravotně sociální péče. Za zajímavý považuji oddíl věnující se problematice financování zdravotních ústavů. Autorka zde prokazuje hlubokou znal</w:t>
      </w:r>
      <w:r w:rsidR="00EE332D">
        <w:t xml:space="preserve">ost pramenů, které kombinuje s dobovou a </w:t>
      </w:r>
      <w:r w:rsidR="00A951CD">
        <w:t>sekundární literaturou. Navazující kap</w:t>
      </w:r>
      <w:r w:rsidR="00A756D8">
        <w:t>itola mapuje problematiku spolků zaměřených</w:t>
      </w:r>
      <w:r w:rsidR="00A951CD">
        <w:t xml:space="preserve"> na boj s tuberkulózou. Zároveň se autor</w:t>
      </w:r>
      <w:r w:rsidR="000D1B03">
        <w:t>ka věnuje vnímání tuberkulózy a krokům, které se snažily omezit výskyt této nemoci. Zdůrazňuj</w:t>
      </w:r>
      <w:r w:rsidR="00EE332D">
        <w:t xml:space="preserve">e opět </w:t>
      </w:r>
      <w:r w:rsidR="00A756D8">
        <w:t>potíže při</w:t>
      </w:r>
      <w:r w:rsidR="00EE332D">
        <w:t xml:space="preserve"> financování a neopomíjí ani temné stránky dobrovolné péče. Poslední kapitola práce představuje nahlédnutí do fungování dvou ústavů, které vznikly z iniciativy spolků. Autorka zde popisuje komplikovaný vznik a fungování ústavu v </w:t>
      </w:r>
      <w:proofErr w:type="spellStart"/>
      <w:r w:rsidR="00EE332D">
        <w:t>Prosečnici</w:t>
      </w:r>
      <w:proofErr w:type="spellEnd"/>
      <w:r w:rsidR="00EE332D">
        <w:t xml:space="preserve"> a v Nové vsi pod Pleší. Chvályhodné je seznámení s podobou léčebné praxe v ústavech. </w:t>
      </w:r>
    </w:p>
    <w:p w:rsidR="009D6CB9" w:rsidRDefault="00A756D8" w:rsidP="00A756D8">
      <w:pPr>
        <w:jc w:val="both"/>
      </w:pPr>
      <w:r>
        <w:t>Autorka práce prokazuje hlubokou znalost problematiky, přesto je třeba vytknout pár nepřesností. Na s. 1 uvádí v souvislosti s</w:t>
      </w:r>
      <w:r w:rsidR="000A1E9B">
        <w:t> </w:t>
      </w:r>
      <w:r>
        <w:t>rokem</w:t>
      </w:r>
      <w:r w:rsidR="000A1E9B">
        <w:t xml:space="preserve"> 1948</w:t>
      </w:r>
      <w:r>
        <w:t xml:space="preserve"> termín „revoluce“. Jednalo se skutečně o revoluci? Dále na str. </w:t>
      </w:r>
      <w:r w:rsidR="00C753F1">
        <w:t>94-</w:t>
      </w:r>
      <w:r>
        <w:t>95</w:t>
      </w:r>
      <w:r w:rsidR="00C753F1">
        <w:t>, kde</w:t>
      </w:r>
      <w:r>
        <w:t xml:space="preserve"> autorka </w:t>
      </w:r>
      <w:r w:rsidR="00C753F1">
        <w:t>píše o sanatoriu v</w:t>
      </w:r>
      <w:r w:rsidR="000A1E9B">
        <w:t> </w:t>
      </w:r>
      <w:proofErr w:type="spellStart"/>
      <w:r w:rsidR="00C753F1">
        <w:t>Görbersdorfu</w:t>
      </w:r>
      <w:proofErr w:type="spellEnd"/>
      <w:r w:rsidR="000A1E9B">
        <w:t>, j</w:t>
      </w:r>
      <w:r w:rsidR="00C753F1">
        <w:t xml:space="preserve">e uveden dobový název lokality nikoliv současný. U Dr. </w:t>
      </w:r>
      <w:proofErr w:type="spellStart"/>
      <w:r w:rsidR="00C753F1">
        <w:t>Brehmera</w:t>
      </w:r>
      <w:proofErr w:type="spellEnd"/>
      <w:r w:rsidR="00C753F1">
        <w:t>, který sanatorium založil, postrádám křestní jméno. Dále autorka pokračuje ve výkladu a zmiňuje rok 1881, kdy vyšel zákon o starobním, invalidním, úrazovém a nemocenském pojištění, přičemž autorka nezdůrazňuje, že daná skutečnost se týká Pruska nikoliv Rakouska-Uherska. Neznalý čtenář je tímto trochu zmaten.</w:t>
      </w:r>
      <w:r w:rsidR="009D6CB9">
        <w:t xml:space="preserve"> </w:t>
      </w:r>
      <w:r w:rsidR="009D6CB9">
        <w:lastRenderedPageBreak/>
        <w:t>U výkladu o ústavní péči p</w:t>
      </w:r>
      <w:r w:rsidR="00EE332D">
        <w:t>ostrádám každodennost v ústavu, informace jaký byl v ústavu řád, zda nastaly například komplikace při léčbě obou pohlaví apod. Některé odpovědi se dají vyčíst z pramenů, kter</w:t>
      </w:r>
      <w:r w:rsidR="009D6CB9">
        <w:t>é jsou součástí přílohy práce (p</w:t>
      </w:r>
      <w:r w:rsidR="00EE332D">
        <w:t>řílohy na rozdíl od ostat</w:t>
      </w:r>
      <w:r w:rsidR="009D6CB9">
        <w:t>ních prací mají vysokou kvalitu). V závěru práce (s.</w:t>
      </w:r>
      <w:r w:rsidR="00A72318">
        <w:t xml:space="preserve"> </w:t>
      </w:r>
      <w:r w:rsidR="009D6CB9">
        <w:t xml:space="preserve">137) autorka uvádí, že veřejné nemocnice, byly v monarchii, jednou z mála institucí „ </w:t>
      </w:r>
      <w:r w:rsidR="009D6CB9" w:rsidRPr="00A72318">
        <w:rPr>
          <w:i/>
        </w:rPr>
        <w:t>které ošetřovaly všechny obyvatele bez rozdílu</w:t>
      </w:r>
      <w:r w:rsidR="009D6CB9">
        <w:t xml:space="preserve">“. </w:t>
      </w:r>
      <w:r w:rsidR="00C641D9">
        <w:t>Rozdíly, ale existovaly – týkaly se výše ošetřovného a podoby pokoje, kde byl nemocný ubytován.</w:t>
      </w:r>
      <w:r w:rsidR="009D6CB9">
        <w:t xml:space="preserve"> Poslední výtka se týká seznamu pramenů a literatury </w:t>
      </w:r>
      <w:r w:rsidR="00222F82">
        <w:t>(</w:t>
      </w:r>
      <w:r w:rsidR="009D6CB9">
        <w:t xml:space="preserve">s. 143an.), </w:t>
      </w:r>
      <w:r w:rsidR="00222F82">
        <w:t>kde autorka rozlišuje t</w:t>
      </w:r>
      <w:r w:rsidR="009D6CB9">
        <w:t>ištěné prameny a literaturu, kdy v literatuře jsou zahrnuty i dobové publikace o tuberkulóze. Po formální stránce text vykazuje standardní množství chyb, v některých případech nalezneme jazyk pramenů.</w:t>
      </w:r>
    </w:p>
    <w:p w:rsidR="008E43B9" w:rsidRDefault="00C641D9" w:rsidP="00A756D8">
      <w:pPr>
        <w:jc w:val="both"/>
      </w:pPr>
      <w:r>
        <w:t>Závěrem lze říci, že autorka prokázala svoji schopnost pracovat s literaturou i prameny</w:t>
      </w:r>
      <w:r w:rsidR="00F14133">
        <w:t xml:space="preserve">. Práci </w:t>
      </w:r>
      <w:r w:rsidR="00F14133" w:rsidRPr="00433B82">
        <w:rPr>
          <w:b/>
        </w:rPr>
        <w:t>doporučuji k obhajobě</w:t>
      </w:r>
      <w:r w:rsidR="00F14133">
        <w:t xml:space="preserve"> </w:t>
      </w:r>
      <w:r w:rsidR="00DB06A1">
        <w:t>a hodnotím ji známkou ještě výborně</w:t>
      </w:r>
      <w:r w:rsidR="007B2412">
        <w:t>.</w:t>
      </w:r>
    </w:p>
    <w:p w:rsidR="007B2412" w:rsidRDefault="007B2412" w:rsidP="00A756D8">
      <w:pPr>
        <w:jc w:val="both"/>
      </w:pPr>
    </w:p>
    <w:p w:rsidR="007B2412" w:rsidRDefault="007B2412" w:rsidP="00A756D8">
      <w:pPr>
        <w:jc w:val="both"/>
      </w:pPr>
    </w:p>
    <w:p w:rsidR="007B2412" w:rsidRDefault="007B2412" w:rsidP="00A756D8">
      <w:pPr>
        <w:jc w:val="both"/>
      </w:pPr>
    </w:p>
    <w:p w:rsidR="007B2412" w:rsidRDefault="007B2412" w:rsidP="00A756D8">
      <w:pPr>
        <w:jc w:val="both"/>
      </w:pPr>
      <w:r>
        <w:t>V Pardubicích 16. ledna 2017</w:t>
      </w:r>
    </w:p>
    <w:p w:rsidR="007B2412" w:rsidRPr="00C215A5" w:rsidRDefault="007B2412" w:rsidP="00A756D8">
      <w:pPr>
        <w:jc w:val="both"/>
      </w:pPr>
      <w:r>
        <w:t>Mgr. Martina Halířová, Ph.D.</w:t>
      </w:r>
    </w:p>
    <w:sectPr w:rsidR="007B2412" w:rsidRPr="00C215A5" w:rsidSect="00F534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073AD"/>
    <w:rsid w:val="00000DAA"/>
    <w:rsid w:val="000A1E9B"/>
    <w:rsid w:val="000D1B03"/>
    <w:rsid w:val="000D6316"/>
    <w:rsid w:val="00103A65"/>
    <w:rsid w:val="001C12B8"/>
    <w:rsid w:val="00222F82"/>
    <w:rsid w:val="002C2FDC"/>
    <w:rsid w:val="00433B82"/>
    <w:rsid w:val="00556D74"/>
    <w:rsid w:val="005A139E"/>
    <w:rsid w:val="007B2412"/>
    <w:rsid w:val="00884E81"/>
    <w:rsid w:val="008E43B9"/>
    <w:rsid w:val="009D6CB9"/>
    <w:rsid w:val="00A12C5E"/>
    <w:rsid w:val="00A72318"/>
    <w:rsid w:val="00A756D8"/>
    <w:rsid w:val="00A951CD"/>
    <w:rsid w:val="00AC7995"/>
    <w:rsid w:val="00B073AD"/>
    <w:rsid w:val="00B667D7"/>
    <w:rsid w:val="00BD7A0C"/>
    <w:rsid w:val="00C215A5"/>
    <w:rsid w:val="00C641D9"/>
    <w:rsid w:val="00C753F1"/>
    <w:rsid w:val="00DB06A1"/>
    <w:rsid w:val="00ED13E5"/>
    <w:rsid w:val="00EE332D"/>
    <w:rsid w:val="00F14133"/>
    <w:rsid w:val="00F53427"/>
    <w:rsid w:val="00F56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A4415F5-E2D4-4F53-8383-C21AA08FAA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12C5E"/>
    <w:pPr>
      <w:spacing w:after="0" w:line="360" w:lineRule="auto"/>
    </w:pPr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2</Pages>
  <Words>522</Words>
  <Characters>3085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Martina Halířová</cp:lastModifiedBy>
  <cp:revision>16</cp:revision>
  <dcterms:created xsi:type="dcterms:W3CDTF">2017-01-11T11:24:00Z</dcterms:created>
  <dcterms:modified xsi:type="dcterms:W3CDTF">2017-01-19T14:33:00Z</dcterms:modified>
</cp:coreProperties>
</file>