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CF298F">
        <w:rPr>
          <w:b/>
        </w:rPr>
        <w:t xml:space="preserve"> Karolína Šilarová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F298F">
        <w:rPr>
          <w:b/>
        </w:rPr>
        <w:t>Syndrom vyhoření v oblasti zdravotní a sociální péče v Pardubickém kraji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B93DE4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3579D">
        <w:rPr>
          <w:b/>
        </w:rPr>
        <w:t>2015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AF653A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AF653A" w:rsidRDefault="0090323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837F2" w:rsidRDefault="004837F2" w:rsidP="004837F2">
      <w:pPr>
        <w:ind w:firstLine="708"/>
        <w:jc w:val="both"/>
      </w:pPr>
      <w:r>
        <w:t>Studentka předložila diplomovou práci ve studijním programu Specializa</w:t>
      </w:r>
      <w:bookmarkStart w:id="0" w:name="_GoBack"/>
      <w:bookmarkEnd w:id="0"/>
      <w:r>
        <w:t>ce v pedagogice, oboru Resocializační pedagogika.</w:t>
      </w:r>
    </w:p>
    <w:p w:rsidR="004837F2" w:rsidRDefault="004837F2" w:rsidP="00903238">
      <w:pPr>
        <w:ind w:firstLine="708"/>
        <w:jc w:val="both"/>
      </w:pPr>
      <w:r>
        <w:t xml:space="preserve">Práce má rozsah 81 normostran a </w:t>
      </w:r>
      <w:r w:rsidRPr="004837F2">
        <w:t xml:space="preserve">zabývá se problematikou </w:t>
      </w:r>
      <w:r w:rsidRPr="004837F2">
        <w:t>synd</w:t>
      </w:r>
      <w:r w:rsidRPr="004837F2">
        <w:t>rom</w:t>
      </w:r>
      <w:r w:rsidRPr="004837F2">
        <w:t>u</w:t>
      </w:r>
      <w:r w:rsidRPr="004837F2">
        <w:t xml:space="preserve"> vyhoření v oblasti zdravotní a sociální péče v Pardubickém kraji</w:t>
      </w:r>
      <w:r w:rsidRPr="004837F2">
        <w:t xml:space="preserve">. </w:t>
      </w:r>
      <w:r>
        <w:t xml:space="preserve">Práce se skládá z části teoretické a praktické, v níž je obsažen kvalitativní výzkum. V teoretické části práce autorka </w:t>
      </w:r>
      <w:r>
        <w:t xml:space="preserve">vymezuje syndrom vyhoření od jeho vývoje, příznaků, fází, atd. až po prevenci. Věnuje se důkladně tématu duševní hygieny, včetně rozličných technik, jako např. arteterapie či dechová cvičení aj. a zmiňuje důležitý faktor supervize v pomáhajících profesích. </w:t>
      </w:r>
      <w:r>
        <w:t>Praktickou část tvoří kva</w:t>
      </w:r>
      <w:r>
        <w:t>ntitativní</w:t>
      </w:r>
      <w:r>
        <w:t xml:space="preserve"> výzkum s celkem </w:t>
      </w:r>
      <w:r>
        <w:t>104</w:t>
      </w:r>
      <w:r>
        <w:t xml:space="preserve"> respondent</w:t>
      </w:r>
      <w:r>
        <w:t>y</w:t>
      </w:r>
      <w:r>
        <w:t xml:space="preserve">, s cílem zjistit </w:t>
      </w:r>
      <w:r>
        <w:t xml:space="preserve">jaká je četnost SV u respondentů pracujících </w:t>
      </w:r>
      <w:r w:rsidRPr="004837F2">
        <w:t>v oblasti zdravotní a sociální péče v Pardubickém kraji.</w:t>
      </w:r>
      <w:r>
        <w:t xml:space="preserve"> Výzkum je řádně popsán, zpracován a výsledky jsou statisticky ověřeny. </w:t>
      </w:r>
      <w:r w:rsidR="00903238">
        <w:t>Literatura použitá k vypracování DP je reprezentativní.</w:t>
      </w:r>
    </w:p>
    <w:p w:rsidR="004837F2" w:rsidRDefault="004837F2" w:rsidP="004837F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>diplomovou práci, která formálně splňuje požadavky kladené na závěrečné práce v magisterském studijním programu. Z práce je patrné vysoké osobní zaujetí autorky pro sledované téma. Předloženou práci hodnotím jako kvalitní a z výše uvedených důvodů známkou klasifikuji známkou 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4837F2" w:rsidRDefault="00A936F3" w:rsidP="004837F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CF298F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proofErr w:type="gramStart"/>
      <w:r w:rsidR="00CF298F">
        <w:t>30.05</w:t>
      </w:r>
      <w:r w:rsidR="00F3579D">
        <w:t>.2015</w:t>
      </w:r>
      <w:proofErr w:type="gramEnd"/>
      <w:r w:rsidR="00B93DE4">
        <w:t xml:space="preserve">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93DE4">
        <w:tab/>
        <w:t>............................</w:t>
      </w:r>
      <w:r w:rsidRPr="00BD54FF">
        <w:t>...........................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1A5" w:rsidRDefault="00C001A5">
      <w:r>
        <w:separator/>
      </w:r>
    </w:p>
  </w:endnote>
  <w:endnote w:type="continuationSeparator" w:id="0">
    <w:p w:rsidR="00C001A5" w:rsidRDefault="00C001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1A5" w:rsidRDefault="00C001A5">
      <w:r>
        <w:separator/>
      </w:r>
    </w:p>
  </w:footnote>
  <w:footnote w:type="continuationSeparator" w:id="0">
    <w:p w:rsidR="00C001A5" w:rsidRDefault="00C001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BE668F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D5998"/>
    <w:rsid w:val="004837F2"/>
    <w:rsid w:val="00486D9F"/>
    <w:rsid w:val="004A3341"/>
    <w:rsid w:val="004B4A63"/>
    <w:rsid w:val="004D079F"/>
    <w:rsid w:val="004D13D8"/>
    <w:rsid w:val="004F6E27"/>
    <w:rsid w:val="004F7F5A"/>
    <w:rsid w:val="00516E71"/>
    <w:rsid w:val="00561996"/>
    <w:rsid w:val="005A2273"/>
    <w:rsid w:val="005B5F2B"/>
    <w:rsid w:val="005D226D"/>
    <w:rsid w:val="00610512"/>
    <w:rsid w:val="00644300"/>
    <w:rsid w:val="00647E12"/>
    <w:rsid w:val="0067080D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03238"/>
    <w:rsid w:val="00947FD5"/>
    <w:rsid w:val="00A13EA9"/>
    <w:rsid w:val="00A20930"/>
    <w:rsid w:val="00A33211"/>
    <w:rsid w:val="00A66BF6"/>
    <w:rsid w:val="00A936F3"/>
    <w:rsid w:val="00AA349F"/>
    <w:rsid w:val="00AD3CE3"/>
    <w:rsid w:val="00AF653A"/>
    <w:rsid w:val="00B46FB5"/>
    <w:rsid w:val="00B86CD6"/>
    <w:rsid w:val="00B9314D"/>
    <w:rsid w:val="00B93DE4"/>
    <w:rsid w:val="00BD54FF"/>
    <w:rsid w:val="00BE3AC6"/>
    <w:rsid w:val="00BE668F"/>
    <w:rsid w:val="00BF19E0"/>
    <w:rsid w:val="00C001A5"/>
    <w:rsid w:val="00C222E0"/>
    <w:rsid w:val="00C620E5"/>
    <w:rsid w:val="00C706CA"/>
    <w:rsid w:val="00CB0EF2"/>
    <w:rsid w:val="00CC23C7"/>
    <w:rsid w:val="00CC46A2"/>
    <w:rsid w:val="00CF298F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579D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F29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9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F29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9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452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dcterms:created xsi:type="dcterms:W3CDTF">2015-05-07T20:52:00Z</dcterms:created>
  <dcterms:modified xsi:type="dcterms:W3CDTF">2015-05-07T21:05:00Z</dcterms:modified>
</cp:coreProperties>
</file>