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C86E90">
        <w:rPr>
          <w:rFonts w:ascii="Times New Roman" w:hAnsi="Times New Roman" w:cs="Times New Roman"/>
          <w:b/>
          <w:sz w:val="28"/>
          <w:szCs w:val="28"/>
        </w:rPr>
        <w:t>vedoucího</w:t>
      </w:r>
      <w:r w:rsidRPr="00F336D3">
        <w:rPr>
          <w:rFonts w:ascii="Times New Roman" w:hAnsi="Times New Roman" w:cs="Times New Roman"/>
          <w:b/>
          <w:sz w:val="28"/>
          <w:szCs w:val="28"/>
        </w:rPr>
        <w:t xml:space="preserve"> diplomové práce</w:t>
      </w:r>
    </w:p>
    <w:p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FE7D67">
        <w:rPr>
          <w:rFonts w:ascii="Times New Roman" w:hAnsi="Times New Roman" w:cs="Times New Roman"/>
          <w:b/>
          <w:sz w:val="28"/>
          <w:szCs w:val="28"/>
        </w:rPr>
        <w:t>Anna Hamanová</w:t>
      </w:r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E7D67">
        <w:rPr>
          <w:rFonts w:ascii="Times New Roman" w:hAnsi="Times New Roman" w:cs="Times New Roman"/>
          <w:b/>
          <w:sz w:val="28"/>
          <w:szCs w:val="28"/>
        </w:rPr>
        <w:t xml:space="preserve">Ti, co mění čas. </w:t>
      </w:r>
      <w:proofErr w:type="spellStart"/>
      <w:r w:rsidR="00FE7D67">
        <w:rPr>
          <w:rFonts w:ascii="Times New Roman" w:hAnsi="Times New Roman" w:cs="Times New Roman"/>
          <w:b/>
          <w:sz w:val="28"/>
          <w:szCs w:val="28"/>
        </w:rPr>
        <w:t>Kontrafaktuální</w:t>
      </w:r>
      <w:proofErr w:type="spellEnd"/>
      <w:r w:rsidR="00FE7D67">
        <w:rPr>
          <w:rFonts w:ascii="Times New Roman" w:hAnsi="Times New Roman" w:cs="Times New Roman"/>
          <w:b/>
          <w:sz w:val="28"/>
          <w:szCs w:val="28"/>
        </w:rPr>
        <w:t xml:space="preserve"> dějiny v české próze po roce 1989.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>Fakulta filozofická Univerzity Pardubice 20</w:t>
      </w:r>
      <w:r w:rsidR="00893FE2">
        <w:rPr>
          <w:rFonts w:ascii="Times New Roman" w:hAnsi="Times New Roman" w:cs="Times New Roman"/>
          <w:b/>
          <w:sz w:val="28"/>
          <w:szCs w:val="28"/>
        </w:rPr>
        <w:t>2</w:t>
      </w:r>
      <w:r w:rsidR="00FE7D67">
        <w:rPr>
          <w:rFonts w:ascii="Times New Roman" w:hAnsi="Times New Roman" w:cs="Times New Roman"/>
          <w:b/>
          <w:sz w:val="28"/>
          <w:szCs w:val="28"/>
        </w:rPr>
        <w:t>1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FE7D67">
        <w:rPr>
          <w:rFonts w:ascii="Times New Roman" w:hAnsi="Times New Roman" w:cs="Times New Roman"/>
          <w:b/>
          <w:sz w:val="28"/>
          <w:szCs w:val="28"/>
        </w:rPr>
        <w:t>99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:rsidR="00C94746" w:rsidRDefault="006228D9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 diplomové práce Anny Hamanové </w:t>
      </w:r>
      <w:r w:rsidR="008E1206">
        <w:rPr>
          <w:rFonts w:ascii="Times New Roman" w:hAnsi="Times New Roman" w:cs="Times New Roman"/>
          <w:sz w:val="24"/>
          <w:szCs w:val="24"/>
        </w:rPr>
        <w:t xml:space="preserve">protíná hranice </w:t>
      </w:r>
      <w:r w:rsidR="00B01756">
        <w:rPr>
          <w:rFonts w:ascii="Times New Roman" w:hAnsi="Times New Roman" w:cs="Times New Roman"/>
          <w:sz w:val="24"/>
          <w:szCs w:val="24"/>
        </w:rPr>
        <w:t xml:space="preserve">mezi obory a vlastně i obecně mezi světy vědy a umění. </w:t>
      </w:r>
      <w:r w:rsidR="00236727">
        <w:rPr>
          <w:rFonts w:ascii="Times New Roman" w:hAnsi="Times New Roman" w:cs="Times New Roman"/>
          <w:sz w:val="24"/>
          <w:szCs w:val="24"/>
        </w:rPr>
        <w:t xml:space="preserve">Tzv. </w:t>
      </w:r>
      <w:proofErr w:type="spellStart"/>
      <w:r w:rsidR="00236727">
        <w:rPr>
          <w:rFonts w:ascii="Times New Roman" w:hAnsi="Times New Roman" w:cs="Times New Roman"/>
          <w:sz w:val="24"/>
          <w:szCs w:val="24"/>
        </w:rPr>
        <w:t>kontrafaktuální</w:t>
      </w:r>
      <w:proofErr w:type="spellEnd"/>
      <w:r w:rsidR="00236727">
        <w:rPr>
          <w:rFonts w:ascii="Times New Roman" w:hAnsi="Times New Roman" w:cs="Times New Roman"/>
          <w:sz w:val="24"/>
          <w:szCs w:val="24"/>
        </w:rPr>
        <w:t xml:space="preserve"> nebo alternativní dějiny </w:t>
      </w:r>
      <w:r w:rsidR="006F20E7">
        <w:rPr>
          <w:rFonts w:ascii="Times New Roman" w:hAnsi="Times New Roman" w:cs="Times New Roman"/>
          <w:sz w:val="24"/>
          <w:szCs w:val="24"/>
        </w:rPr>
        <w:t xml:space="preserve">totiž </w:t>
      </w:r>
      <w:r w:rsidR="00236727">
        <w:rPr>
          <w:rFonts w:ascii="Times New Roman" w:hAnsi="Times New Roman" w:cs="Times New Roman"/>
          <w:sz w:val="24"/>
          <w:szCs w:val="24"/>
        </w:rPr>
        <w:t xml:space="preserve">patří </w:t>
      </w:r>
      <w:r w:rsidR="003F3B44">
        <w:rPr>
          <w:rFonts w:ascii="Times New Roman" w:hAnsi="Times New Roman" w:cs="Times New Roman"/>
          <w:sz w:val="24"/>
          <w:szCs w:val="24"/>
        </w:rPr>
        <w:t>jak k experimentálním metodám historiografie, tak zároveň k</w:t>
      </w:r>
      <w:r w:rsidR="00C14B00">
        <w:rPr>
          <w:rFonts w:ascii="Times New Roman" w:hAnsi="Times New Roman" w:cs="Times New Roman"/>
          <w:sz w:val="24"/>
          <w:szCs w:val="24"/>
        </w:rPr>
        <w:t xml:space="preserve"> žánrovým typům beletrie umělecké i populární. </w:t>
      </w:r>
      <w:r w:rsidR="00501052">
        <w:rPr>
          <w:rFonts w:ascii="Times New Roman" w:hAnsi="Times New Roman" w:cs="Times New Roman"/>
          <w:sz w:val="24"/>
          <w:szCs w:val="24"/>
        </w:rPr>
        <w:t xml:space="preserve">Kolegyně Hamanová si předsevzala prozkoumat především druhou zmíněnou </w:t>
      </w:r>
      <w:r w:rsidR="004854D3">
        <w:rPr>
          <w:rFonts w:ascii="Times New Roman" w:hAnsi="Times New Roman" w:cs="Times New Roman"/>
          <w:sz w:val="24"/>
          <w:szCs w:val="24"/>
        </w:rPr>
        <w:t xml:space="preserve">polohu historických alternativ, konkrétně pomocí analytických sond do pěti vybraných českých próz </w:t>
      </w:r>
      <w:r w:rsidR="00C94746">
        <w:rPr>
          <w:rFonts w:ascii="Times New Roman" w:hAnsi="Times New Roman" w:cs="Times New Roman"/>
          <w:sz w:val="24"/>
          <w:szCs w:val="24"/>
        </w:rPr>
        <w:t xml:space="preserve">vzniklých v období po roce 1989. </w:t>
      </w:r>
    </w:p>
    <w:p w:rsidR="00FE7D67" w:rsidRDefault="002E7D4E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 práce nejprve vymezila teoretick</w:t>
      </w:r>
      <w:r w:rsidR="009C6B22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22">
        <w:rPr>
          <w:rFonts w:ascii="Times New Roman" w:hAnsi="Times New Roman" w:cs="Times New Roman"/>
          <w:sz w:val="24"/>
          <w:szCs w:val="24"/>
        </w:rPr>
        <w:t xml:space="preserve">východiska </w:t>
      </w:r>
      <w:r>
        <w:rPr>
          <w:rFonts w:ascii="Times New Roman" w:hAnsi="Times New Roman" w:cs="Times New Roman"/>
          <w:sz w:val="24"/>
          <w:szCs w:val="24"/>
        </w:rPr>
        <w:t>svého výzkumu</w:t>
      </w:r>
      <w:r w:rsidR="00DA350A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představila základní sekundární literaturu k problematice, jak domácí, tak i zahraniční. </w:t>
      </w:r>
      <w:r w:rsidR="00DA350A">
        <w:rPr>
          <w:rFonts w:ascii="Times New Roman" w:hAnsi="Times New Roman" w:cs="Times New Roman"/>
          <w:sz w:val="24"/>
          <w:szCs w:val="24"/>
        </w:rPr>
        <w:t xml:space="preserve">Dále pak nastínila vývoj </w:t>
      </w:r>
      <w:proofErr w:type="spellStart"/>
      <w:r w:rsidR="00DA350A">
        <w:rPr>
          <w:rFonts w:ascii="Times New Roman" w:hAnsi="Times New Roman" w:cs="Times New Roman"/>
          <w:sz w:val="24"/>
          <w:szCs w:val="24"/>
        </w:rPr>
        <w:t>kontrafaktuální</w:t>
      </w:r>
      <w:proofErr w:type="spellEnd"/>
      <w:r w:rsidR="00DA350A">
        <w:rPr>
          <w:rFonts w:ascii="Times New Roman" w:hAnsi="Times New Roman" w:cs="Times New Roman"/>
          <w:sz w:val="24"/>
          <w:szCs w:val="24"/>
        </w:rPr>
        <w:t xml:space="preserve"> beletrie a krátce představila významná díla tohoto žánrového typu v českém i jinojazyčném písemnictví, přičemž </w:t>
      </w:r>
      <w:r w:rsidR="006F20E7">
        <w:rPr>
          <w:rFonts w:ascii="Times New Roman" w:hAnsi="Times New Roman" w:cs="Times New Roman"/>
          <w:sz w:val="24"/>
          <w:szCs w:val="24"/>
        </w:rPr>
        <w:t xml:space="preserve">zohlednila i zcela aktuálně vydané texty.   </w:t>
      </w:r>
      <w:r w:rsidR="00DA350A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4544">
        <w:rPr>
          <w:rFonts w:ascii="Times New Roman" w:hAnsi="Times New Roman" w:cs="Times New Roman"/>
          <w:sz w:val="24"/>
          <w:szCs w:val="24"/>
        </w:rPr>
        <w:t xml:space="preserve"> </w:t>
      </w:r>
      <w:r w:rsidR="00501052">
        <w:rPr>
          <w:rFonts w:ascii="Times New Roman" w:hAnsi="Times New Roman" w:cs="Times New Roman"/>
          <w:sz w:val="24"/>
          <w:szCs w:val="24"/>
        </w:rPr>
        <w:t xml:space="preserve"> </w:t>
      </w:r>
      <w:r w:rsidR="00C14B0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D0DE5" w:rsidRDefault="006F20E7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 svých rozborech využila především </w:t>
      </w:r>
      <w:proofErr w:type="spellStart"/>
      <w:r>
        <w:rPr>
          <w:rFonts w:ascii="Times New Roman" w:hAnsi="Times New Roman" w:cs="Times New Roman"/>
          <w:sz w:val="24"/>
          <w:szCs w:val="24"/>
        </w:rPr>
        <w:t>naratologických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nástrojů, s jejichž pomocí si předsevzala prozkoumat vyprávěcí struktury a </w:t>
      </w:r>
      <w:r w:rsidR="00D579F5">
        <w:rPr>
          <w:rFonts w:ascii="Times New Roman" w:hAnsi="Times New Roman" w:cs="Times New Roman"/>
          <w:sz w:val="24"/>
          <w:szCs w:val="24"/>
        </w:rPr>
        <w:t>konstrukci</w:t>
      </w:r>
      <w:r>
        <w:rPr>
          <w:rFonts w:ascii="Times New Roman" w:hAnsi="Times New Roman" w:cs="Times New Roman"/>
          <w:sz w:val="24"/>
          <w:szCs w:val="24"/>
        </w:rPr>
        <w:t xml:space="preserve"> postav, času, prostoru a vypravěčských perspektiv</w:t>
      </w:r>
      <w:r w:rsidR="001F5FED">
        <w:rPr>
          <w:rFonts w:ascii="Times New Roman" w:hAnsi="Times New Roman" w:cs="Times New Roman"/>
          <w:sz w:val="24"/>
          <w:szCs w:val="24"/>
        </w:rPr>
        <w:t xml:space="preserve"> ve vybraných dílech</w:t>
      </w:r>
      <w:r>
        <w:rPr>
          <w:rFonts w:ascii="Times New Roman" w:hAnsi="Times New Roman" w:cs="Times New Roman"/>
          <w:sz w:val="24"/>
          <w:szCs w:val="24"/>
        </w:rPr>
        <w:t xml:space="preserve">, a tímto </w:t>
      </w:r>
      <w:r w:rsidR="001F5FED">
        <w:rPr>
          <w:rFonts w:ascii="Times New Roman" w:hAnsi="Times New Roman" w:cs="Times New Roman"/>
          <w:sz w:val="24"/>
          <w:szCs w:val="24"/>
        </w:rPr>
        <w:t xml:space="preserve">způsobem charakterizovat jejich historickou „jinakost“. </w:t>
      </w:r>
      <w:r w:rsidR="00616E63">
        <w:rPr>
          <w:rFonts w:ascii="Times New Roman" w:hAnsi="Times New Roman" w:cs="Times New Roman"/>
          <w:sz w:val="24"/>
          <w:szCs w:val="24"/>
        </w:rPr>
        <w:t>Coby z</w:t>
      </w:r>
      <w:r w:rsidR="004E5403">
        <w:rPr>
          <w:rFonts w:ascii="Times New Roman" w:hAnsi="Times New Roman" w:cs="Times New Roman"/>
          <w:sz w:val="24"/>
          <w:szCs w:val="24"/>
        </w:rPr>
        <w:t>ákladní výzkumný materiál</w:t>
      </w:r>
      <w:r w:rsidR="00616E63">
        <w:rPr>
          <w:rFonts w:ascii="Times New Roman" w:hAnsi="Times New Roman" w:cs="Times New Roman"/>
          <w:sz w:val="24"/>
          <w:szCs w:val="24"/>
        </w:rPr>
        <w:t xml:space="preserve"> </w:t>
      </w:r>
      <w:r w:rsidR="00D50EB0">
        <w:rPr>
          <w:rFonts w:ascii="Times New Roman" w:hAnsi="Times New Roman" w:cs="Times New Roman"/>
          <w:sz w:val="24"/>
          <w:szCs w:val="24"/>
        </w:rPr>
        <w:t xml:space="preserve">autorka </w:t>
      </w:r>
      <w:r w:rsidR="00616E63">
        <w:rPr>
          <w:rFonts w:ascii="Times New Roman" w:hAnsi="Times New Roman" w:cs="Times New Roman"/>
          <w:sz w:val="24"/>
          <w:szCs w:val="24"/>
        </w:rPr>
        <w:t xml:space="preserve">vybrala </w:t>
      </w:r>
      <w:r w:rsidR="004E5403">
        <w:rPr>
          <w:rFonts w:ascii="Times New Roman" w:hAnsi="Times New Roman" w:cs="Times New Roman"/>
          <w:sz w:val="24"/>
          <w:szCs w:val="24"/>
        </w:rPr>
        <w:t xml:space="preserve">romány </w:t>
      </w:r>
      <w:r w:rsidR="004E5403" w:rsidRPr="004E5403">
        <w:rPr>
          <w:rFonts w:ascii="Times New Roman" w:hAnsi="Times New Roman" w:cs="Times New Roman"/>
          <w:i/>
          <w:sz w:val="24"/>
          <w:szCs w:val="24"/>
        </w:rPr>
        <w:t>Spěšný vlak Ch.24.12</w:t>
      </w:r>
      <w:r w:rsidR="004E5403">
        <w:rPr>
          <w:rFonts w:ascii="Times New Roman" w:hAnsi="Times New Roman" w:cs="Times New Roman"/>
          <w:sz w:val="24"/>
          <w:szCs w:val="24"/>
        </w:rPr>
        <w:t xml:space="preserve"> Jana Poláčka, </w:t>
      </w:r>
      <w:proofErr w:type="spellStart"/>
      <w:r w:rsidR="004E5403" w:rsidRPr="004E5403">
        <w:rPr>
          <w:rFonts w:ascii="Times New Roman" w:hAnsi="Times New Roman" w:cs="Times New Roman"/>
          <w:i/>
          <w:sz w:val="24"/>
          <w:szCs w:val="24"/>
        </w:rPr>
        <w:t>Munkdorf</w:t>
      </w:r>
      <w:proofErr w:type="spellEnd"/>
      <w:r w:rsidR="004E5403">
        <w:rPr>
          <w:rFonts w:ascii="Times New Roman" w:hAnsi="Times New Roman" w:cs="Times New Roman"/>
          <w:sz w:val="24"/>
          <w:szCs w:val="24"/>
        </w:rPr>
        <w:t xml:space="preserve"> Jana </w:t>
      </w:r>
      <w:proofErr w:type="spellStart"/>
      <w:r w:rsidR="004E5403">
        <w:rPr>
          <w:rFonts w:ascii="Times New Roman" w:hAnsi="Times New Roman" w:cs="Times New Roman"/>
          <w:sz w:val="24"/>
          <w:szCs w:val="24"/>
        </w:rPr>
        <w:t>Zenkla</w:t>
      </w:r>
      <w:proofErr w:type="spellEnd"/>
      <w:r w:rsidR="004E5403">
        <w:rPr>
          <w:rFonts w:ascii="Times New Roman" w:hAnsi="Times New Roman" w:cs="Times New Roman"/>
          <w:sz w:val="24"/>
          <w:szCs w:val="24"/>
        </w:rPr>
        <w:t xml:space="preserve">, </w:t>
      </w:r>
      <w:r w:rsidR="00F37E27" w:rsidRPr="00F37E27">
        <w:rPr>
          <w:rFonts w:ascii="Times New Roman" w:hAnsi="Times New Roman" w:cs="Times New Roman"/>
          <w:i/>
          <w:sz w:val="24"/>
          <w:szCs w:val="24"/>
        </w:rPr>
        <w:t xml:space="preserve">Zápisky o </w:t>
      </w:r>
      <w:r w:rsidR="007314FA" w:rsidRPr="00F37E27">
        <w:rPr>
          <w:rFonts w:ascii="Times New Roman" w:hAnsi="Times New Roman" w:cs="Times New Roman"/>
          <w:i/>
          <w:sz w:val="24"/>
          <w:szCs w:val="24"/>
        </w:rPr>
        <w:t xml:space="preserve">válce </w:t>
      </w:r>
      <w:r w:rsidR="00F37E27" w:rsidRPr="00F37E27">
        <w:rPr>
          <w:rFonts w:ascii="Times New Roman" w:hAnsi="Times New Roman" w:cs="Times New Roman"/>
          <w:i/>
          <w:sz w:val="24"/>
          <w:szCs w:val="24"/>
        </w:rPr>
        <w:t xml:space="preserve">česko-slovenské </w:t>
      </w:r>
      <w:r w:rsidR="00F37E27">
        <w:rPr>
          <w:rFonts w:ascii="Times New Roman" w:hAnsi="Times New Roman" w:cs="Times New Roman"/>
          <w:sz w:val="24"/>
          <w:szCs w:val="24"/>
        </w:rPr>
        <w:t xml:space="preserve">Aleše Palána, </w:t>
      </w:r>
      <w:r w:rsidR="00461709" w:rsidRPr="00461709">
        <w:rPr>
          <w:rFonts w:ascii="Times New Roman" w:hAnsi="Times New Roman" w:cs="Times New Roman"/>
          <w:i/>
          <w:sz w:val="24"/>
          <w:szCs w:val="24"/>
        </w:rPr>
        <w:t>Žáby v mlíku</w:t>
      </w:r>
      <w:r w:rsidR="00461709">
        <w:rPr>
          <w:rFonts w:ascii="Times New Roman" w:hAnsi="Times New Roman" w:cs="Times New Roman"/>
          <w:sz w:val="24"/>
          <w:szCs w:val="24"/>
        </w:rPr>
        <w:t xml:space="preserve"> Jana </w:t>
      </w:r>
      <w:proofErr w:type="spellStart"/>
      <w:r w:rsidR="00461709">
        <w:rPr>
          <w:rFonts w:ascii="Times New Roman" w:hAnsi="Times New Roman" w:cs="Times New Roman"/>
          <w:sz w:val="24"/>
          <w:szCs w:val="24"/>
        </w:rPr>
        <w:t>Drnka</w:t>
      </w:r>
      <w:proofErr w:type="spellEnd"/>
      <w:r w:rsidR="00461709">
        <w:rPr>
          <w:rFonts w:ascii="Times New Roman" w:hAnsi="Times New Roman" w:cs="Times New Roman"/>
          <w:sz w:val="24"/>
          <w:szCs w:val="24"/>
        </w:rPr>
        <w:t xml:space="preserve"> a románový cyklus </w:t>
      </w:r>
      <w:r w:rsidR="00461709" w:rsidRPr="00461709">
        <w:rPr>
          <w:rFonts w:ascii="Times New Roman" w:hAnsi="Times New Roman" w:cs="Times New Roman"/>
          <w:i/>
          <w:sz w:val="24"/>
          <w:szCs w:val="24"/>
        </w:rPr>
        <w:t>Valhala</w:t>
      </w:r>
      <w:r w:rsidR="00461709">
        <w:rPr>
          <w:rFonts w:ascii="Times New Roman" w:hAnsi="Times New Roman" w:cs="Times New Roman"/>
          <w:sz w:val="24"/>
          <w:szCs w:val="24"/>
        </w:rPr>
        <w:t xml:space="preserve"> od Františka Novotného. </w:t>
      </w:r>
      <w:r w:rsidR="002D4C9F">
        <w:rPr>
          <w:rFonts w:ascii="Times New Roman" w:hAnsi="Times New Roman" w:cs="Times New Roman"/>
          <w:sz w:val="24"/>
          <w:szCs w:val="24"/>
        </w:rPr>
        <w:t xml:space="preserve">Je zjevné, že ji nejvíce zajímaly odpovědi na dvě základní otázky: kdo byl </w:t>
      </w:r>
      <w:r w:rsidR="00DD0DE5">
        <w:rPr>
          <w:rFonts w:ascii="Times New Roman" w:hAnsi="Times New Roman" w:cs="Times New Roman"/>
          <w:sz w:val="24"/>
          <w:szCs w:val="24"/>
        </w:rPr>
        <w:t xml:space="preserve">v analyzovaných dílech </w:t>
      </w:r>
      <w:r w:rsidR="002D4C9F">
        <w:rPr>
          <w:rFonts w:ascii="Times New Roman" w:hAnsi="Times New Roman" w:cs="Times New Roman"/>
          <w:sz w:val="24"/>
          <w:szCs w:val="24"/>
        </w:rPr>
        <w:t xml:space="preserve">aktérem událostí alternativních dějin a </w:t>
      </w:r>
      <w:r w:rsidR="00DD0DE5">
        <w:rPr>
          <w:rFonts w:ascii="Times New Roman" w:hAnsi="Times New Roman" w:cs="Times New Roman"/>
          <w:sz w:val="24"/>
          <w:szCs w:val="24"/>
        </w:rPr>
        <w:t xml:space="preserve">jaké vývojové procesy stály v pozadí </w:t>
      </w:r>
      <w:r w:rsidR="00130EFC">
        <w:rPr>
          <w:rFonts w:ascii="Times New Roman" w:hAnsi="Times New Roman" w:cs="Times New Roman"/>
          <w:sz w:val="24"/>
          <w:szCs w:val="24"/>
        </w:rPr>
        <w:t>dějinného zv</w:t>
      </w:r>
      <w:r w:rsidR="00DD0DE5">
        <w:rPr>
          <w:rFonts w:ascii="Times New Roman" w:hAnsi="Times New Roman" w:cs="Times New Roman"/>
          <w:sz w:val="24"/>
          <w:szCs w:val="24"/>
        </w:rPr>
        <w:t xml:space="preserve">ratu (tzv. bifurkačního bodu). </w:t>
      </w:r>
      <w:r w:rsidR="004F5219">
        <w:rPr>
          <w:rFonts w:ascii="Times New Roman" w:hAnsi="Times New Roman" w:cs="Times New Roman"/>
          <w:sz w:val="24"/>
          <w:szCs w:val="24"/>
        </w:rPr>
        <w:t xml:space="preserve">Kolegyně Hamanová se v dané souvislosti zamýšlela nad </w:t>
      </w:r>
      <w:r w:rsidR="004F2036">
        <w:rPr>
          <w:rFonts w:ascii="Times New Roman" w:hAnsi="Times New Roman" w:cs="Times New Roman"/>
          <w:sz w:val="24"/>
          <w:szCs w:val="24"/>
        </w:rPr>
        <w:t xml:space="preserve">rozdíly v historiografickém pojetí </w:t>
      </w:r>
      <w:r w:rsidR="004F5219">
        <w:rPr>
          <w:rFonts w:ascii="Times New Roman" w:hAnsi="Times New Roman" w:cs="Times New Roman"/>
          <w:sz w:val="24"/>
          <w:szCs w:val="24"/>
        </w:rPr>
        <w:t>úloh</w:t>
      </w:r>
      <w:r w:rsidR="004F2036">
        <w:rPr>
          <w:rFonts w:ascii="Times New Roman" w:hAnsi="Times New Roman" w:cs="Times New Roman"/>
          <w:sz w:val="24"/>
          <w:szCs w:val="24"/>
        </w:rPr>
        <w:t xml:space="preserve">y </w:t>
      </w:r>
      <w:r w:rsidR="00D579F5">
        <w:rPr>
          <w:rFonts w:ascii="Times New Roman" w:hAnsi="Times New Roman" w:cs="Times New Roman"/>
          <w:sz w:val="24"/>
          <w:szCs w:val="24"/>
        </w:rPr>
        <w:t>jedince v</w:t>
      </w:r>
      <w:r w:rsidR="004F2036">
        <w:rPr>
          <w:rFonts w:ascii="Times New Roman" w:hAnsi="Times New Roman" w:cs="Times New Roman"/>
          <w:sz w:val="24"/>
          <w:szCs w:val="24"/>
        </w:rPr>
        <w:t> </w:t>
      </w:r>
      <w:r w:rsidR="00D579F5">
        <w:rPr>
          <w:rFonts w:ascii="Times New Roman" w:hAnsi="Times New Roman" w:cs="Times New Roman"/>
          <w:sz w:val="24"/>
          <w:szCs w:val="24"/>
        </w:rPr>
        <w:t>dějinách</w:t>
      </w:r>
      <w:r w:rsidR="004F2036">
        <w:rPr>
          <w:rFonts w:ascii="Times New Roman" w:hAnsi="Times New Roman" w:cs="Times New Roman"/>
          <w:sz w:val="24"/>
          <w:szCs w:val="24"/>
        </w:rPr>
        <w:t xml:space="preserve"> a fikční modelaci literárních postav</w:t>
      </w:r>
      <w:r w:rsidR="00D579F5">
        <w:rPr>
          <w:rFonts w:ascii="Times New Roman" w:hAnsi="Times New Roman" w:cs="Times New Roman"/>
          <w:sz w:val="24"/>
          <w:szCs w:val="24"/>
        </w:rPr>
        <w:t xml:space="preserve">, nad </w:t>
      </w:r>
      <w:r w:rsidR="004F2036">
        <w:rPr>
          <w:rFonts w:ascii="Times New Roman" w:hAnsi="Times New Roman" w:cs="Times New Roman"/>
          <w:sz w:val="24"/>
          <w:szCs w:val="24"/>
        </w:rPr>
        <w:t>beletristickým využitím motivů tzv. tajných společností a konspiračních teorií a nad funkc</w:t>
      </w:r>
      <w:r w:rsidR="00D87AA2">
        <w:rPr>
          <w:rFonts w:ascii="Times New Roman" w:hAnsi="Times New Roman" w:cs="Times New Roman"/>
          <w:sz w:val="24"/>
          <w:szCs w:val="24"/>
        </w:rPr>
        <w:t>í</w:t>
      </w:r>
      <w:r w:rsidR="004F2036">
        <w:rPr>
          <w:rFonts w:ascii="Times New Roman" w:hAnsi="Times New Roman" w:cs="Times New Roman"/>
          <w:sz w:val="24"/>
          <w:szCs w:val="24"/>
        </w:rPr>
        <w:t xml:space="preserve"> válečných a národností konfliktů v </w:t>
      </w:r>
      <w:proofErr w:type="spellStart"/>
      <w:r w:rsidR="004F2036">
        <w:rPr>
          <w:rFonts w:ascii="Times New Roman" w:hAnsi="Times New Roman" w:cs="Times New Roman"/>
          <w:sz w:val="24"/>
          <w:szCs w:val="24"/>
        </w:rPr>
        <w:t>kontrafaktuálních</w:t>
      </w:r>
      <w:proofErr w:type="spellEnd"/>
      <w:r w:rsidR="004F2036">
        <w:rPr>
          <w:rFonts w:ascii="Times New Roman" w:hAnsi="Times New Roman" w:cs="Times New Roman"/>
          <w:sz w:val="24"/>
          <w:szCs w:val="24"/>
        </w:rPr>
        <w:t xml:space="preserve"> prózách. </w:t>
      </w:r>
      <w:r w:rsidR="00D87AA2">
        <w:rPr>
          <w:rFonts w:ascii="Times New Roman" w:hAnsi="Times New Roman" w:cs="Times New Roman"/>
          <w:sz w:val="24"/>
          <w:szCs w:val="24"/>
        </w:rPr>
        <w:t xml:space="preserve">V závěru pak </w:t>
      </w:r>
      <w:r w:rsidR="00676DDC">
        <w:rPr>
          <w:rFonts w:ascii="Times New Roman" w:hAnsi="Times New Roman" w:cs="Times New Roman"/>
          <w:sz w:val="24"/>
          <w:szCs w:val="24"/>
        </w:rPr>
        <w:t>mimo jiné k</w:t>
      </w:r>
      <w:r w:rsidR="00D87AA2">
        <w:rPr>
          <w:rFonts w:ascii="Times New Roman" w:hAnsi="Times New Roman" w:cs="Times New Roman"/>
          <w:sz w:val="24"/>
          <w:szCs w:val="24"/>
        </w:rPr>
        <w:t xml:space="preserve">onfrontovala </w:t>
      </w:r>
      <w:r w:rsidR="009B191A">
        <w:rPr>
          <w:rFonts w:ascii="Times New Roman" w:hAnsi="Times New Roman" w:cs="Times New Roman"/>
          <w:sz w:val="24"/>
          <w:szCs w:val="24"/>
        </w:rPr>
        <w:t>dějinné obrazy v analyzovaných literárních dílech s</w:t>
      </w:r>
      <w:r w:rsidR="00431008">
        <w:rPr>
          <w:rFonts w:ascii="Times New Roman" w:hAnsi="Times New Roman" w:cs="Times New Roman"/>
          <w:sz w:val="24"/>
          <w:szCs w:val="24"/>
        </w:rPr>
        <w:t xml:space="preserve"> několika historiografickými texty zaměřenými na </w:t>
      </w:r>
      <w:proofErr w:type="spellStart"/>
      <w:r w:rsidR="00431008">
        <w:rPr>
          <w:rFonts w:ascii="Times New Roman" w:hAnsi="Times New Roman" w:cs="Times New Roman"/>
          <w:sz w:val="24"/>
          <w:szCs w:val="24"/>
        </w:rPr>
        <w:t>kontrafaktuální</w:t>
      </w:r>
      <w:proofErr w:type="spellEnd"/>
      <w:r w:rsidR="00431008">
        <w:rPr>
          <w:rFonts w:ascii="Times New Roman" w:hAnsi="Times New Roman" w:cs="Times New Roman"/>
          <w:sz w:val="24"/>
          <w:szCs w:val="24"/>
        </w:rPr>
        <w:t xml:space="preserve"> dějiny.  </w:t>
      </w:r>
      <w:r w:rsidR="004F203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15656" w:rsidRDefault="00536E0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Dle mého soudu autorka hodnocené diplomové práce dosáhla na solidní úrovni všech cílů, které si předsevzala. Oceňuji </w:t>
      </w:r>
      <w:r w:rsidR="00094489">
        <w:rPr>
          <w:rFonts w:ascii="Times New Roman" w:hAnsi="Times New Roman" w:cs="Times New Roman"/>
          <w:sz w:val="24"/>
          <w:szCs w:val="24"/>
        </w:rPr>
        <w:t xml:space="preserve">její schopnost zamýšlet se hlouběji nad </w:t>
      </w:r>
      <w:r w:rsidR="00BA471B">
        <w:rPr>
          <w:rFonts w:ascii="Times New Roman" w:hAnsi="Times New Roman" w:cs="Times New Roman"/>
          <w:sz w:val="24"/>
          <w:szCs w:val="24"/>
        </w:rPr>
        <w:t xml:space="preserve">fikčním i odborným textem a aplikovat </w:t>
      </w:r>
      <w:r w:rsidR="00196047">
        <w:rPr>
          <w:rFonts w:ascii="Times New Roman" w:hAnsi="Times New Roman" w:cs="Times New Roman"/>
          <w:sz w:val="24"/>
          <w:szCs w:val="24"/>
        </w:rPr>
        <w:t xml:space="preserve">relevantní metody. </w:t>
      </w:r>
      <w:r w:rsidR="00D15656">
        <w:rPr>
          <w:rFonts w:ascii="Times New Roman" w:hAnsi="Times New Roman" w:cs="Times New Roman"/>
          <w:sz w:val="24"/>
          <w:szCs w:val="24"/>
        </w:rPr>
        <w:t xml:space="preserve">Mám pouze dvě menší výhrady. </w:t>
      </w:r>
      <w:r w:rsidR="002303C6">
        <w:rPr>
          <w:rFonts w:ascii="Times New Roman" w:hAnsi="Times New Roman" w:cs="Times New Roman"/>
          <w:sz w:val="24"/>
          <w:szCs w:val="24"/>
        </w:rPr>
        <w:t xml:space="preserve">Je podle mě škoda, že Anna Hamanová v širším kontextu svého tématu více nezdůraznila postmodernistický obrat </w:t>
      </w:r>
      <w:r w:rsidR="002303C6">
        <w:rPr>
          <w:rFonts w:ascii="Times New Roman" w:hAnsi="Times New Roman" w:cs="Times New Roman"/>
          <w:sz w:val="24"/>
          <w:szCs w:val="24"/>
        </w:rPr>
        <w:lastRenderedPageBreak/>
        <w:t xml:space="preserve">ve vztahu historické vědy a historické beletrie – cituje sice Lubomíra Doležela, ale například v závěrečném </w:t>
      </w:r>
      <w:r w:rsidR="005B2B7A">
        <w:rPr>
          <w:rFonts w:ascii="Times New Roman" w:hAnsi="Times New Roman" w:cs="Times New Roman"/>
          <w:sz w:val="24"/>
          <w:szCs w:val="24"/>
        </w:rPr>
        <w:t xml:space="preserve">shrnutí by určitě byl prostor pro podrobnější vysvětlení, jak se diskuse o proměnlivosti hranic mezi historickým faktem a </w:t>
      </w:r>
      <w:r w:rsidR="00CB73D7">
        <w:rPr>
          <w:rFonts w:ascii="Times New Roman" w:hAnsi="Times New Roman" w:cs="Times New Roman"/>
          <w:sz w:val="24"/>
          <w:szCs w:val="24"/>
        </w:rPr>
        <w:t xml:space="preserve">literární </w:t>
      </w:r>
      <w:r w:rsidR="005B2B7A">
        <w:rPr>
          <w:rFonts w:ascii="Times New Roman" w:hAnsi="Times New Roman" w:cs="Times New Roman"/>
          <w:sz w:val="24"/>
          <w:szCs w:val="24"/>
        </w:rPr>
        <w:t>fikcí projev</w:t>
      </w:r>
      <w:r w:rsidR="00E94487">
        <w:rPr>
          <w:rFonts w:ascii="Times New Roman" w:hAnsi="Times New Roman" w:cs="Times New Roman"/>
          <w:sz w:val="24"/>
          <w:szCs w:val="24"/>
        </w:rPr>
        <w:t xml:space="preserve">ila </w:t>
      </w:r>
      <w:r w:rsidR="005B2B7A">
        <w:rPr>
          <w:rFonts w:ascii="Times New Roman" w:hAnsi="Times New Roman" w:cs="Times New Roman"/>
          <w:sz w:val="24"/>
          <w:szCs w:val="24"/>
        </w:rPr>
        <w:t xml:space="preserve">v českém kulturním prostředí.  </w:t>
      </w:r>
      <w:r w:rsidR="002303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6E06" w:rsidRDefault="002303C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Další má výhrada pak </w:t>
      </w:r>
      <w:r w:rsidR="00294363">
        <w:rPr>
          <w:rFonts w:ascii="Times New Roman" w:hAnsi="Times New Roman" w:cs="Times New Roman"/>
          <w:sz w:val="24"/>
          <w:szCs w:val="24"/>
        </w:rPr>
        <w:t>směřuje k jazykovému, především pak stylistickému zpracování textu</w:t>
      </w:r>
      <w:r w:rsidR="00EA6387">
        <w:rPr>
          <w:rFonts w:ascii="Times New Roman" w:hAnsi="Times New Roman" w:cs="Times New Roman"/>
          <w:sz w:val="24"/>
          <w:szCs w:val="24"/>
        </w:rPr>
        <w:t xml:space="preserve">; jsem přesvědčen, že bylo v silách kolegyně Hamanové práci </w:t>
      </w:r>
      <w:r w:rsidR="00655930">
        <w:rPr>
          <w:rFonts w:ascii="Times New Roman" w:hAnsi="Times New Roman" w:cs="Times New Roman"/>
          <w:sz w:val="24"/>
          <w:szCs w:val="24"/>
        </w:rPr>
        <w:t>po této stránce více vybrousit</w:t>
      </w:r>
      <w:r>
        <w:rPr>
          <w:rFonts w:ascii="Times New Roman" w:hAnsi="Times New Roman" w:cs="Times New Roman"/>
          <w:sz w:val="24"/>
          <w:szCs w:val="24"/>
        </w:rPr>
        <w:t xml:space="preserve">, stylistická úroveň je bohužel poněkud kolísavá a </w:t>
      </w:r>
      <w:r w:rsidR="00FB2C2E">
        <w:rPr>
          <w:rFonts w:ascii="Times New Roman" w:hAnsi="Times New Roman" w:cs="Times New Roman"/>
          <w:sz w:val="24"/>
          <w:szCs w:val="24"/>
        </w:rPr>
        <w:t xml:space="preserve">určitě by </w:t>
      </w:r>
      <w:r>
        <w:rPr>
          <w:rFonts w:ascii="Times New Roman" w:hAnsi="Times New Roman" w:cs="Times New Roman"/>
          <w:sz w:val="24"/>
          <w:szCs w:val="24"/>
        </w:rPr>
        <w:t xml:space="preserve">vyžadovala důkladnější korektury. </w:t>
      </w:r>
      <w:r w:rsidR="00655930">
        <w:rPr>
          <w:rFonts w:ascii="Times New Roman" w:hAnsi="Times New Roman" w:cs="Times New Roman"/>
          <w:sz w:val="24"/>
          <w:szCs w:val="24"/>
        </w:rPr>
        <w:t xml:space="preserve">  </w:t>
      </w:r>
      <w:r w:rsidR="00294363">
        <w:rPr>
          <w:rFonts w:ascii="Times New Roman" w:hAnsi="Times New Roman" w:cs="Times New Roman"/>
          <w:sz w:val="24"/>
          <w:szCs w:val="24"/>
        </w:rPr>
        <w:t xml:space="preserve"> </w:t>
      </w:r>
      <w:r w:rsidR="00536E0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7D67" w:rsidRDefault="00814DBC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4DBC">
        <w:rPr>
          <w:rFonts w:ascii="Times New Roman" w:hAnsi="Times New Roman" w:cs="Times New Roman"/>
          <w:sz w:val="24"/>
          <w:szCs w:val="24"/>
        </w:rPr>
        <w:t xml:space="preserve">V rozpravě při obhajobě bych rád znal odpověď na následující otázku: </w:t>
      </w:r>
      <w:r w:rsidR="00172373">
        <w:rPr>
          <w:rFonts w:ascii="Times New Roman" w:hAnsi="Times New Roman" w:cs="Times New Roman"/>
          <w:sz w:val="24"/>
          <w:szCs w:val="24"/>
        </w:rPr>
        <w:t>Znáte česk</w:t>
      </w:r>
      <w:r w:rsidR="002E2920">
        <w:rPr>
          <w:rFonts w:ascii="Times New Roman" w:hAnsi="Times New Roman" w:cs="Times New Roman"/>
          <w:sz w:val="24"/>
          <w:szCs w:val="24"/>
        </w:rPr>
        <w:t>é</w:t>
      </w:r>
      <w:r w:rsidR="00172373">
        <w:rPr>
          <w:rFonts w:ascii="Times New Roman" w:hAnsi="Times New Roman" w:cs="Times New Roman"/>
          <w:sz w:val="24"/>
          <w:szCs w:val="24"/>
        </w:rPr>
        <w:t xml:space="preserve"> autor</w:t>
      </w:r>
      <w:r w:rsidR="002E2920">
        <w:rPr>
          <w:rFonts w:ascii="Times New Roman" w:hAnsi="Times New Roman" w:cs="Times New Roman"/>
          <w:sz w:val="24"/>
          <w:szCs w:val="24"/>
        </w:rPr>
        <w:t>y</w:t>
      </w:r>
      <w:r w:rsidR="001723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72373">
        <w:rPr>
          <w:rFonts w:ascii="Times New Roman" w:hAnsi="Times New Roman" w:cs="Times New Roman"/>
          <w:sz w:val="24"/>
          <w:szCs w:val="24"/>
        </w:rPr>
        <w:t>kontrafaktuální</w:t>
      </w:r>
      <w:proofErr w:type="spellEnd"/>
      <w:r w:rsidR="00172373">
        <w:rPr>
          <w:rFonts w:ascii="Times New Roman" w:hAnsi="Times New Roman" w:cs="Times New Roman"/>
          <w:sz w:val="24"/>
          <w:szCs w:val="24"/>
        </w:rPr>
        <w:t xml:space="preserve"> prózy (zmíněn</w:t>
      </w:r>
      <w:r w:rsidR="002E2920">
        <w:rPr>
          <w:rFonts w:ascii="Times New Roman" w:hAnsi="Times New Roman" w:cs="Times New Roman"/>
          <w:sz w:val="24"/>
          <w:szCs w:val="24"/>
        </w:rPr>
        <w:t xml:space="preserve">é nejen ve vaší </w:t>
      </w:r>
      <w:r w:rsidR="00172373">
        <w:rPr>
          <w:rFonts w:ascii="Times New Roman" w:hAnsi="Times New Roman" w:cs="Times New Roman"/>
          <w:sz w:val="24"/>
          <w:szCs w:val="24"/>
        </w:rPr>
        <w:t>diplomové práci)</w:t>
      </w:r>
      <w:r w:rsidR="00CB73D7">
        <w:rPr>
          <w:rFonts w:ascii="Times New Roman" w:hAnsi="Times New Roman" w:cs="Times New Roman"/>
          <w:sz w:val="24"/>
          <w:szCs w:val="24"/>
        </w:rPr>
        <w:t>, kteří se přímo odkazují, ať už v textu nebo v </w:t>
      </w:r>
      <w:proofErr w:type="spellStart"/>
      <w:r w:rsidR="00CB73D7">
        <w:rPr>
          <w:rFonts w:ascii="Times New Roman" w:hAnsi="Times New Roman" w:cs="Times New Roman"/>
          <w:sz w:val="24"/>
          <w:szCs w:val="24"/>
        </w:rPr>
        <w:t>paratextech</w:t>
      </w:r>
      <w:proofErr w:type="spellEnd"/>
      <w:r w:rsidR="00CB73D7">
        <w:rPr>
          <w:rFonts w:ascii="Times New Roman" w:hAnsi="Times New Roman" w:cs="Times New Roman"/>
          <w:sz w:val="24"/>
          <w:szCs w:val="24"/>
        </w:rPr>
        <w:t xml:space="preserve">, na konkrétní </w:t>
      </w:r>
      <w:r w:rsidR="00B3015B">
        <w:rPr>
          <w:rFonts w:ascii="Times New Roman" w:hAnsi="Times New Roman" w:cs="Times New Roman"/>
          <w:sz w:val="24"/>
          <w:szCs w:val="24"/>
        </w:rPr>
        <w:t xml:space="preserve">historiografická díla? </w:t>
      </w:r>
      <w:r w:rsidR="000B74FE">
        <w:rPr>
          <w:rFonts w:ascii="Times New Roman" w:hAnsi="Times New Roman" w:cs="Times New Roman"/>
          <w:sz w:val="24"/>
          <w:szCs w:val="24"/>
        </w:rPr>
        <w:t xml:space="preserve">  </w:t>
      </w:r>
      <w:r w:rsidR="0043100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4017" w:rsidRDefault="00423EB3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C405F">
        <w:rPr>
          <w:rFonts w:ascii="Times New Roman" w:hAnsi="Times New Roman" w:cs="Times New Roman"/>
          <w:sz w:val="24"/>
          <w:szCs w:val="24"/>
        </w:rPr>
        <w:t xml:space="preserve"> </w:t>
      </w:r>
      <w:r w:rsidR="003F50CC">
        <w:rPr>
          <w:rFonts w:ascii="Times New Roman" w:hAnsi="Times New Roman" w:cs="Times New Roman"/>
          <w:sz w:val="24"/>
          <w:szCs w:val="24"/>
        </w:rPr>
        <w:t xml:space="preserve"> </w:t>
      </w:r>
      <w:r w:rsidR="00E518C0">
        <w:rPr>
          <w:rFonts w:ascii="Times New Roman" w:hAnsi="Times New Roman" w:cs="Times New Roman"/>
          <w:sz w:val="24"/>
          <w:szCs w:val="24"/>
        </w:rPr>
        <w:t xml:space="preserve"> </w:t>
      </w:r>
      <w:r w:rsidR="00DF2011">
        <w:rPr>
          <w:rFonts w:ascii="Times New Roman" w:hAnsi="Times New Roman" w:cs="Times New Roman"/>
          <w:sz w:val="24"/>
          <w:szCs w:val="24"/>
        </w:rPr>
        <w:t xml:space="preserve"> </w:t>
      </w:r>
      <w:r w:rsidR="00F1524C">
        <w:rPr>
          <w:rFonts w:ascii="Times New Roman" w:hAnsi="Times New Roman" w:cs="Times New Roman"/>
          <w:sz w:val="24"/>
          <w:szCs w:val="24"/>
        </w:rPr>
        <w:t xml:space="preserve"> </w:t>
      </w:r>
      <w:r w:rsidR="00DB69B6">
        <w:rPr>
          <w:rFonts w:ascii="Times New Roman" w:hAnsi="Times New Roman" w:cs="Times New Roman"/>
          <w:sz w:val="24"/>
          <w:szCs w:val="24"/>
        </w:rPr>
        <w:t xml:space="preserve">  </w:t>
      </w:r>
      <w:r w:rsidR="00175361">
        <w:rPr>
          <w:rFonts w:ascii="Times New Roman" w:hAnsi="Times New Roman" w:cs="Times New Roman"/>
          <w:sz w:val="24"/>
          <w:szCs w:val="24"/>
        </w:rPr>
        <w:t xml:space="preserve"> </w:t>
      </w:r>
      <w:r w:rsidR="00A66D90">
        <w:rPr>
          <w:rFonts w:ascii="Times New Roman" w:hAnsi="Times New Roman" w:cs="Times New Roman"/>
          <w:sz w:val="24"/>
          <w:szCs w:val="24"/>
        </w:rPr>
        <w:t xml:space="preserve"> </w:t>
      </w:r>
      <w:r w:rsidR="007D69E8">
        <w:rPr>
          <w:rFonts w:ascii="Times New Roman" w:hAnsi="Times New Roman" w:cs="Times New Roman"/>
          <w:sz w:val="24"/>
          <w:szCs w:val="24"/>
        </w:rPr>
        <w:t xml:space="preserve"> </w:t>
      </w:r>
      <w:r w:rsidR="00FD77C9">
        <w:rPr>
          <w:rFonts w:ascii="Times New Roman" w:hAnsi="Times New Roman" w:cs="Times New Roman"/>
          <w:sz w:val="24"/>
          <w:szCs w:val="24"/>
        </w:rPr>
        <w:t xml:space="preserve"> </w:t>
      </w:r>
      <w:r w:rsidR="004B55D2">
        <w:rPr>
          <w:rFonts w:ascii="Times New Roman" w:hAnsi="Times New Roman" w:cs="Times New Roman"/>
          <w:sz w:val="24"/>
          <w:szCs w:val="24"/>
        </w:rPr>
        <w:t xml:space="preserve">  </w:t>
      </w:r>
      <w:r w:rsidR="007750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 xml:space="preserve">diplomovou práci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 w:rsidRPr="003C26EE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094489" w:rsidRPr="00094489">
        <w:rPr>
          <w:rFonts w:ascii="Times New Roman" w:hAnsi="Times New Roman" w:cs="Times New Roman"/>
          <w:b/>
          <w:sz w:val="24"/>
          <w:szCs w:val="24"/>
        </w:rPr>
        <w:t>výborně</w:t>
      </w:r>
      <w:r w:rsidR="00094489">
        <w:rPr>
          <w:rFonts w:ascii="Times New Roman" w:hAnsi="Times New Roman" w:cs="Times New Roman"/>
          <w:sz w:val="24"/>
          <w:szCs w:val="24"/>
        </w:rPr>
        <w:t xml:space="preserve">.  </w:t>
      </w:r>
      <w:r w:rsidR="00FE7D67">
        <w:rPr>
          <w:rFonts w:ascii="Times New Roman" w:hAnsi="Times New Roman" w:cs="Times New Roman"/>
          <w:sz w:val="24"/>
          <w:szCs w:val="24"/>
        </w:rPr>
        <w:t xml:space="preserve"> </w:t>
      </w:r>
      <w:r w:rsidR="00C962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4F6969">
        <w:rPr>
          <w:rFonts w:ascii="Times New Roman" w:hAnsi="Times New Roman" w:cs="Times New Roman"/>
          <w:sz w:val="24"/>
          <w:szCs w:val="24"/>
        </w:rPr>
        <w:t>4</w:t>
      </w:r>
      <w:r w:rsidR="00F4120A">
        <w:rPr>
          <w:rFonts w:ascii="Times New Roman" w:hAnsi="Times New Roman" w:cs="Times New Roman"/>
          <w:sz w:val="24"/>
          <w:szCs w:val="24"/>
        </w:rPr>
        <w:t xml:space="preserve">. 8. </w:t>
      </w:r>
      <w:r w:rsidR="00042692">
        <w:rPr>
          <w:rFonts w:ascii="Times New Roman" w:hAnsi="Times New Roman" w:cs="Times New Roman"/>
          <w:sz w:val="24"/>
          <w:szCs w:val="24"/>
        </w:rPr>
        <w:t>20</w:t>
      </w:r>
      <w:r w:rsidR="008258AC">
        <w:rPr>
          <w:rFonts w:ascii="Times New Roman" w:hAnsi="Times New Roman" w:cs="Times New Roman"/>
          <w:sz w:val="24"/>
          <w:szCs w:val="24"/>
        </w:rPr>
        <w:t>2</w:t>
      </w:r>
      <w:r w:rsidR="00FE7D67">
        <w:rPr>
          <w:rFonts w:ascii="Times New Roman" w:hAnsi="Times New Roman" w:cs="Times New Roman"/>
          <w:sz w:val="24"/>
          <w:szCs w:val="24"/>
        </w:rPr>
        <w:t>1</w:t>
      </w:r>
      <w:r w:rsidR="0004269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 Antonín </w:t>
      </w: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425"/>
  <w:characterSpacingControl w:val="doNotCompress"/>
  <w:compat/>
  <w:rsids>
    <w:rsidRoot w:val="00AB7F0E"/>
    <w:rsid w:val="00003A27"/>
    <w:rsid w:val="0000465A"/>
    <w:rsid w:val="000074E8"/>
    <w:rsid w:val="00014017"/>
    <w:rsid w:val="000206E9"/>
    <w:rsid w:val="000275B4"/>
    <w:rsid w:val="00033393"/>
    <w:rsid w:val="00035D2D"/>
    <w:rsid w:val="00036324"/>
    <w:rsid w:val="000419DE"/>
    <w:rsid w:val="00042692"/>
    <w:rsid w:val="0004353F"/>
    <w:rsid w:val="0004592D"/>
    <w:rsid w:val="0005076E"/>
    <w:rsid w:val="00063476"/>
    <w:rsid w:val="00066895"/>
    <w:rsid w:val="0007234C"/>
    <w:rsid w:val="00072DAC"/>
    <w:rsid w:val="00075621"/>
    <w:rsid w:val="00080A34"/>
    <w:rsid w:val="00083B98"/>
    <w:rsid w:val="00085044"/>
    <w:rsid w:val="000941E1"/>
    <w:rsid w:val="00094489"/>
    <w:rsid w:val="00095C9C"/>
    <w:rsid w:val="000A4C01"/>
    <w:rsid w:val="000A605B"/>
    <w:rsid w:val="000A61F7"/>
    <w:rsid w:val="000A73A3"/>
    <w:rsid w:val="000B1826"/>
    <w:rsid w:val="000B5C3D"/>
    <w:rsid w:val="000B74FE"/>
    <w:rsid w:val="000D0EA3"/>
    <w:rsid w:val="000D6FCD"/>
    <w:rsid w:val="000E01F6"/>
    <w:rsid w:val="000E0849"/>
    <w:rsid w:val="000E3FAA"/>
    <w:rsid w:val="000F1EE7"/>
    <w:rsid w:val="000F6289"/>
    <w:rsid w:val="000F7381"/>
    <w:rsid w:val="0011756D"/>
    <w:rsid w:val="00122AE5"/>
    <w:rsid w:val="001240FF"/>
    <w:rsid w:val="00130EFC"/>
    <w:rsid w:val="00133025"/>
    <w:rsid w:val="00145317"/>
    <w:rsid w:val="00147BB3"/>
    <w:rsid w:val="0015062F"/>
    <w:rsid w:val="001549EA"/>
    <w:rsid w:val="001563B2"/>
    <w:rsid w:val="0016180D"/>
    <w:rsid w:val="0016619F"/>
    <w:rsid w:val="00172373"/>
    <w:rsid w:val="00175361"/>
    <w:rsid w:val="00182A00"/>
    <w:rsid w:val="00182DF1"/>
    <w:rsid w:val="001928CE"/>
    <w:rsid w:val="0019558B"/>
    <w:rsid w:val="00196047"/>
    <w:rsid w:val="001B5C82"/>
    <w:rsid w:val="001B66F1"/>
    <w:rsid w:val="001C02D4"/>
    <w:rsid w:val="001C1132"/>
    <w:rsid w:val="001C5D0D"/>
    <w:rsid w:val="001C6A87"/>
    <w:rsid w:val="001D1067"/>
    <w:rsid w:val="001D6398"/>
    <w:rsid w:val="001E652D"/>
    <w:rsid w:val="001F43F1"/>
    <w:rsid w:val="001F5719"/>
    <w:rsid w:val="001F5C43"/>
    <w:rsid w:val="001F5FED"/>
    <w:rsid w:val="0020734E"/>
    <w:rsid w:val="00211FAA"/>
    <w:rsid w:val="00220287"/>
    <w:rsid w:val="00221E2E"/>
    <w:rsid w:val="00223456"/>
    <w:rsid w:val="00224544"/>
    <w:rsid w:val="00225E95"/>
    <w:rsid w:val="002303C6"/>
    <w:rsid w:val="0023156B"/>
    <w:rsid w:val="00231B11"/>
    <w:rsid w:val="00233130"/>
    <w:rsid w:val="00236727"/>
    <w:rsid w:val="0024051E"/>
    <w:rsid w:val="00245DE6"/>
    <w:rsid w:val="00245EF0"/>
    <w:rsid w:val="002568CB"/>
    <w:rsid w:val="00256F55"/>
    <w:rsid w:val="002606DA"/>
    <w:rsid w:val="002607D5"/>
    <w:rsid w:val="00261B8B"/>
    <w:rsid w:val="00283E96"/>
    <w:rsid w:val="002842FE"/>
    <w:rsid w:val="00294363"/>
    <w:rsid w:val="002A0292"/>
    <w:rsid w:val="002A0389"/>
    <w:rsid w:val="002A2986"/>
    <w:rsid w:val="002A3524"/>
    <w:rsid w:val="002A3FC7"/>
    <w:rsid w:val="002A778C"/>
    <w:rsid w:val="002B32FC"/>
    <w:rsid w:val="002B420B"/>
    <w:rsid w:val="002C11E9"/>
    <w:rsid w:val="002C21B0"/>
    <w:rsid w:val="002D122B"/>
    <w:rsid w:val="002D4C9F"/>
    <w:rsid w:val="002E2920"/>
    <w:rsid w:val="002E52E6"/>
    <w:rsid w:val="002E78B1"/>
    <w:rsid w:val="002E7D4E"/>
    <w:rsid w:val="002F11A9"/>
    <w:rsid w:val="002F1F83"/>
    <w:rsid w:val="002F27F5"/>
    <w:rsid w:val="00302514"/>
    <w:rsid w:val="00303A52"/>
    <w:rsid w:val="00305FAB"/>
    <w:rsid w:val="0030712E"/>
    <w:rsid w:val="00312DAD"/>
    <w:rsid w:val="003133AA"/>
    <w:rsid w:val="0031360B"/>
    <w:rsid w:val="00321AA9"/>
    <w:rsid w:val="00325ADC"/>
    <w:rsid w:val="003273B5"/>
    <w:rsid w:val="00327A4A"/>
    <w:rsid w:val="00333637"/>
    <w:rsid w:val="00340021"/>
    <w:rsid w:val="00340C5D"/>
    <w:rsid w:val="003434BA"/>
    <w:rsid w:val="003440F3"/>
    <w:rsid w:val="0035071C"/>
    <w:rsid w:val="003542C0"/>
    <w:rsid w:val="003610BB"/>
    <w:rsid w:val="0036142D"/>
    <w:rsid w:val="003637EE"/>
    <w:rsid w:val="00364E25"/>
    <w:rsid w:val="00367238"/>
    <w:rsid w:val="00367CC1"/>
    <w:rsid w:val="00371B03"/>
    <w:rsid w:val="00381661"/>
    <w:rsid w:val="00382201"/>
    <w:rsid w:val="0039266A"/>
    <w:rsid w:val="00392B18"/>
    <w:rsid w:val="003A0D0F"/>
    <w:rsid w:val="003A5B2D"/>
    <w:rsid w:val="003A5D06"/>
    <w:rsid w:val="003B1D8B"/>
    <w:rsid w:val="003B2368"/>
    <w:rsid w:val="003C26EE"/>
    <w:rsid w:val="003D256E"/>
    <w:rsid w:val="003D74DA"/>
    <w:rsid w:val="003E188C"/>
    <w:rsid w:val="003E2A19"/>
    <w:rsid w:val="003E79AD"/>
    <w:rsid w:val="003F34E3"/>
    <w:rsid w:val="003F3B44"/>
    <w:rsid w:val="003F50CC"/>
    <w:rsid w:val="003F66E9"/>
    <w:rsid w:val="003F6AC7"/>
    <w:rsid w:val="004054DD"/>
    <w:rsid w:val="00406755"/>
    <w:rsid w:val="00406F93"/>
    <w:rsid w:val="00407449"/>
    <w:rsid w:val="00410AFC"/>
    <w:rsid w:val="00411DE2"/>
    <w:rsid w:val="0041322A"/>
    <w:rsid w:val="00415A0E"/>
    <w:rsid w:val="00420282"/>
    <w:rsid w:val="00421C55"/>
    <w:rsid w:val="00423633"/>
    <w:rsid w:val="00423EB3"/>
    <w:rsid w:val="004250EB"/>
    <w:rsid w:val="00431008"/>
    <w:rsid w:val="00431EB5"/>
    <w:rsid w:val="00433BCB"/>
    <w:rsid w:val="00436B5E"/>
    <w:rsid w:val="00440E1A"/>
    <w:rsid w:val="004427D8"/>
    <w:rsid w:val="004450ED"/>
    <w:rsid w:val="00453FE8"/>
    <w:rsid w:val="0045423F"/>
    <w:rsid w:val="00454651"/>
    <w:rsid w:val="004601EA"/>
    <w:rsid w:val="00461709"/>
    <w:rsid w:val="004727EE"/>
    <w:rsid w:val="0047380D"/>
    <w:rsid w:val="00481C28"/>
    <w:rsid w:val="004854D3"/>
    <w:rsid w:val="004866E7"/>
    <w:rsid w:val="004871DF"/>
    <w:rsid w:val="004935A8"/>
    <w:rsid w:val="004950AB"/>
    <w:rsid w:val="004A6862"/>
    <w:rsid w:val="004B0E63"/>
    <w:rsid w:val="004B55D2"/>
    <w:rsid w:val="004B71CF"/>
    <w:rsid w:val="004C2B7F"/>
    <w:rsid w:val="004C633B"/>
    <w:rsid w:val="004D3787"/>
    <w:rsid w:val="004D73B8"/>
    <w:rsid w:val="004E09DC"/>
    <w:rsid w:val="004E5403"/>
    <w:rsid w:val="004F0BDC"/>
    <w:rsid w:val="004F2036"/>
    <w:rsid w:val="004F5219"/>
    <w:rsid w:val="004F67C3"/>
    <w:rsid w:val="004F6969"/>
    <w:rsid w:val="00501052"/>
    <w:rsid w:val="005042A3"/>
    <w:rsid w:val="00506882"/>
    <w:rsid w:val="00507455"/>
    <w:rsid w:val="00507F06"/>
    <w:rsid w:val="00514326"/>
    <w:rsid w:val="00515509"/>
    <w:rsid w:val="00530B2A"/>
    <w:rsid w:val="00530FD0"/>
    <w:rsid w:val="00531D2F"/>
    <w:rsid w:val="00532D0F"/>
    <w:rsid w:val="005334C8"/>
    <w:rsid w:val="00536E06"/>
    <w:rsid w:val="00542CBF"/>
    <w:rsid w:val="00550457"/>
    <w:rsid w:val="005556E1"/>
    <w:rsid w:val="00560BFC"/>
    <w:rsid w:val="005613D0"/>
    <w:rsid w:val="005644EC"/>
    <w:rsid w:val="00565116"/>
    <w:rsid w:val="0056522C"/>
    <w:rsid w:val="00570E96"/>
    <w:rsid w:val="0057611F"/>
    <w:rsid w:val="005877E3"/>
    <w:rsid w:val="0059117E"/>
    <w:rsid w:val="005A2C25"/>
    <w:rsid w:val="005A318C"/>
    <w:rsid w:val="005A7BD2"/>
    <w:rsid w:val="005B2B7A"/>
    <w:rsid w:val="005B3B4E"/>
    <w:rsid w:val="005B4337"/>
    <w:rsid w:val="005C0D52"/>
    <w:rsid w:val="005C6592"/>
    <w:rsid w:val="005C6CCE"/>
    <w:rsid w:val="005D02D4"/>
    <w:rsid w:val="005D16C7"/>
    <w:rsid w:val="005D4FAE"/>
    <w:rsid w:val="005E45BD"/>
    <w:rsid w:val="005F5C00"/>
    <w:rsid w:val="005F675C"/>
    <w:rsid w:val="00601004"/>
    <w:rsid w:val="00604275"/>
    <w:rsid w:val="0061388F"/>
    <w:rsid w:val="00616E63"/>
    <w:rsid w:val="00617079"/>
    <w:rsid w:val="006171ED"/>
    <w:rsid w:val="00620D4C"/>
    <w:rsid w:val="0062264A"/>
    <w:rsid w:val="006228D9"/>
    <w:rsid w:val="00622FC4"/>
    <w:rsid w:val="00631733"/>
    <w:rsid w:val="0063337C"/>
    <w:rsid w:val="00634776"/>
    <w:rsid w:val="00642D80"/>
    <w:rsid w:val="006444E6"/>
    <w:rsid w:val="00646F8B"/>
    <w:rsid w:val="00647C1F"/>
    <w:rsid w:val="00652BFA"/>
    <w:rsid w:val="0065552B"/>
    <w:rsid w:val="00655930"/>
    <w:rsid w:val="00657AAC"/>
    <w:rsid w:val="00657F33"/>
    <w:rsid w:val="006601E3"/>
    <w:rsid w:val="00666E2D"/>
    <w:rsid w:val="0067614D"/>
    <w:rsid w:val="00676DDC"/>
    <w:rsid w:val="00680EB7"/>
    <w:rsid w:val="00687392"/>
    <w:rsid w:val="00690681"/>
    <w:rsid w:val="006911BF"/>
    <w:rsid w:val="006966EC"/>
    <w:rsid w:val="00696BFE"/>
    <w:rsid w:val="006970E5"/>
    <w:rsid w:val="006A06F7"/>
    <w:rsid w:val="006A18BE"/>
    <w:rsid w:val="006B43B5"/>
    <w:rsid w:val="006C2AED"/>
    <w:rsid w:val="006C5B03"/>
    <w:rsid w:val="006C763D"/>
    <w:rsid w:val="006D07F3"/>
    <w:rsid w:val="006D1AB9"/>
    <w:rsid w:val="006D62FE"/>
    <w:rsid w:val="006E02BC"/>
    <w:rsid w:val="006E091B"/>
    <w:rsid w:val="006E261C"/>
    <w:rsid w:val="006E6B34"/>
    <w:rsid w:val="006E71D9"/>
    <w:rsid w:val="006F20E7"/>
    <w:rsid w:val="006F4665"/>
    <w:rsid w:val="00701668"/>
    <w:rsid w:val="007076EF"/>
    <w:rsid w:val="00711355"/>
    <w:rsid w:val="00711EF4"/>
    <w:rsid w:val="00714782"/>
    <w:rsid w:val="007222CF"/>
    <w:rsid w:val="00725D82"/>
    <w:rsid w:val="007314FA"/>
    <w:rsid w:val="00737918"/>
    <w:rsid w:val="00742678"/>
    <w:rsid w:val="007431CA"/>
    <w:rsid w:val="00747589"/>
    <w:rsid w:val="0075301C"/>
    <w:rsid w:val="0075337C"/>
    <w:rsid w:val="00755A44"/>
    <w:rsid w:val="00761653"/>
    <w:rsid w:val="0076546C"/>
    <w:rsid w:val="00772AFA"/>
    <w:rsid w:val="00775057"/>
    <w:rsid w:val="00780EC3"/>
    <w:rsid w:val="0078460E"/>
    <w:rsid w:val="00785D69"/>
    <w:rsid w:val="0078762C"/>
    <w:rsid w:val="00790BD5"/>
    <w:rsid w:val="00793F34"/>
    <w:rsid w:val="007A0ED3"/>
    <w:rsid w:val="007A1466"/>
    <w:rsid w:val="007A18B9"/>
    <w:rsid w:val="007A4F9E"/>
    <w:rsid w:val="007B4E89"/>
    <w:rsid w:val="007B69B7"/>
    <w:rsid w:val="007C0510"/>
    <w:rsid w:val="007C4F01"/>
    <w:rsid w:val="007C7B41"/>
    <w:rsid w:val="007D69E8"/>
    <w:rsid w:val="007E58FF"/>
    <w:rsid w:val="007E63F0"/>
    <w:rsid w:val="007E6438"/>
    <w:rsid w:val="007F3FE1"/>
    <w:rsid w:val="008033EC"/>
    <w:rsid w:val="00812331"/>
    <w:rsid w:val="0081307D"/>
    <w:rsid w:val="00814DBC"/>
    <w:rsid w:val="00816AAB"/>
    <w:rsid w:val="0082121E"/>
    <w:rsid w:val="00821751"/>
    <w:rsid w:val="00822289"/>
    <w:rsid w:val="00823219"/>
    <w:rsid w:val="008258AC"/>
    <w:rsid w:val="008371F2"/>
    <w:rsid w:val="00843D2B"/>
    <w:rsid w:val="00866ED6"/>
    <w:rsid w:val="00871E4E"/>
    <w:rsid w:val="00872E05"/>
    <w:rsid w:val="00874D65"/>
    <w:rsid w:val="00875840"/>
    <w:rsid w:val="00876A3B"/>
    <w:rsid w:val="008815C9"/>
    <w:rsid w:val="00884C64"/>
    <w:rsid w:val="008931EA"/>
    <w:rsid w:val="00893FE2"/>
    <w:rsid w:val="008A436F"/>
    <w:rsid w:val="008A7903"/>
    <w:rsid w:val="008B0D16"/>
    <w:rsid w:val="008C0CBA"/>
    <w:rsid w:val="008C2D68"/>
    <w:rsid w:val="008D0C04"/>
    <w:rsid w:val="008D427F"/>
    <w:rsid w:val="008D64BF"/>
    <w:rsid w:val="008E1206"/>
    <w:rsid w:val="008F3994"/>
    <w:rsid w:val="008F39FE"/>
    <w:rsid w:val="008F5F61"/>
    <w:rsid w:val="008F79D8"/>
    <w:rsid w:val="00905F70"/>
    <w:rsid w:val="00906A8B"/>
    <w:rsid w:val="009146D7"/>
    <w:rsid w:val="00923EB1"/>
    <w:rsid w:val="0092606C"/>
    <w:rsid w:val="009271AF"/>
    <w:rsid w:val="009315AC"/>
    <w:rsid w:val="0093275E"/>
    <w:rsid w:val="0093335B"/>
    <w:rsid w:val="00937E72"/>
    <w:rsid w:val="00940AA0"/>
    <w:rsid w:val="00941C89"/>
    <w:rsid w:val="009422A2"/>
    <w:rsid w:val="009460F4"/>
    <w:rsid w:val="009462C8"/>
    <w:rsid w:val="00951C62"/>
    <w:rsid w:val="00952F8C"/>
    <w:rsid w:val="009548F5"/>
    <w:rsid w:val="009567D7"/>
    <w:rsid w:val="009609ED"/>
    <w:rsid w:val="00960DFA"/>
    <w:rsid w:val="00967114"/>
    <w:rsid w:val="00976722"/>
    <w:rsid w:val="00981F5A"/>
    <w:rsid w:val="0098409A"/>
    <w:rsid w:val="00984115"/>
    <w:rsid w:val="0099229F"/>
    <w:rsid w:val="0099341E"/>
    <w:rsid w:val="00994AD7"/>
    <w:rsid w:val="009A2E7D"/>
    <w:rsid w:val="009B191A"/>
    <w:rsid w:val="009B32CD"/>
    <w:rsid w:val="009C2C70"/>
    <w:rsid w:val="009C6B22"/>
    <w:rsid w:val="009D75FC"/>
    <w:rsid w:val="009E2088"/>
    <w:rsid w:val="009E603B"/>
    <w:rsid w:val="009E6D8B"/>
    <w:rsid w:val="009F576D"/>
    <w:rsid w:val="00A073E6"/>
    <w:rsid w:val="00A10215"/>
    <w:rsid w:val="00A12A64"/>
    <w:rsid w:val="00A12DF2"/>
    <w:rsid w:val="00A1499E"/>
    <w:rsid w:val="00A20314"/>
    <w:rsid w:val="00A31A49"/>
    <w:rsid w:val="00A31BA7"/>
    <w:rsid w:val="00A339C5"/>
    <w:rsid w:val="00A36461"/>
    <w:rsid w:val="00A36695"/>
    <w:rsid w:val="00A455E1"/>
    <w:rsid w:val="00A47769"/>
    <w:rsid w:val="00A47C23"/>
    <w:rsid w:val="00A519CD"/>
    <w:rsid w:val="00A54D11"/>
    <w:rsid w:val="00A63784"/>
    <w:rsid w:val="00A66D90"/>
    <w:rsid w:val="00A672E0"/>
    <w:rsid w:val="00A74C34"/>
    <w:rsid w:val="00A74EAE"/>
    <w:rsid w:val="00A750A8"/>
    <w:rsid w:val="00A757D1"/>
    <w:rsid w:val="00A804ED"/>
    <w:rsid w:val="00A815D4"/>
    <w:rsid w:val="00A84A38"/>
    <w:rsid w:val="00A87FFD"/>
    <w:rsid w:val="00A93657"/>
    <w:rsid w:val="00AA1DC6"/>
    <w:rsid w:val="00AA6F45"/>
    <w:rsid w:val="00AB229D"/>
    <w:rsid w:val="00AB4220"/>
    <w:rsid w:val="00AB7F0E"/>
    <w:rsid w:val="00AC4195"/>
    <w:rsid w:val="00AC7108"/>
    <w:rsid w:val="00AD18D3"/>
    <w:rsid w:val="00AD1FCD"/>
    <w:rsid w:val="00AD53D2"/>
    <w:rsid w:val="00AE2ED4"/>
    <w:rsid w:val="00AF1794"/>
    <w:rsid w:val="00AF2FCD"/>
    <w:rsid w:val="00AF4B08"/>
    <w:rsid w:val="00B01756"/>
    <w:rsid w:val="00B1195E"/>
    <w:rsid w:val="00B141F5"/>
    <w:rsid w:val="00B3015B"/>
    <w:rsid w:val="00B34D6A"/>
    <w:rsid w:val="00B351BD"/>
    <w:rsid w:val="00B37F55"/>
    <w:rsid w:val="00B40233"/>
    <w:rsid w:val="00B42A38"/>
    <w:rsid w:val="00B536B3"/>
    <w:rsid w:val="00B55A66"/>
    <w:rsid w:val="00B61CFE"/>
    <w:rsid w:val="00B74825"/>
    <w:rsid w:val="00B75D14"/>
    <w:rsid w:val="00B814B5"/>
    <w:rsid w:val="00B85560"/>
    <w:rsid w:val="00B91993"/>
    <w:rsid w:val="00B92214"/>
    <w:rsid w:val="00BA3038"/>
    <w:rsid w:val="00BA471B"/>
    <w:rsid w:val="00BB09D1"/>
    <w:rsid w:val="00BB371A"/>
    <w:rsid w:val="00BC442A"/>
    <w:rsid w:val="00BC5B87"/>
    <w:rsid w:val="00BC62F7"/>
    <w:rsid w:val="00BD0146"/>
    <w:rsid w:val="00BD0E57"/>
    <w:rsid w:val="00BD1A0E"/>
    <w:rsid w:val="00BD5FDB"/>
    <w:rsid w:val="00BE0CA5"/>
    <w:rsid w:val="00BE1729"/>
    <w:rsid w:val="00BF4792"/>
    <w:rsid w:val="00BF7B4C"/>
    <w:rsid w:val="00C03030"/>
    <w:rsid w:val="00C033E4"/>
    <w:rsid w:val="00C04A95"/>
    <w:rsid w:val="00C067FB"/>
    <w:rsid w:val="00C07540"/>
    <w:rsid w:val="00C107EB"/>
    <w:rsid w:val="00C12CF5"/>
    <w:rsid w:val="00C14B00"/>
    <w:rsid w:val="00C16989"/>
    <w:rsid w:val="00C16A2B"/>
    <w:rsid w:val="00C175EC"/>
    <w:rsid w:val="00C22DF2"/>
    <w:rsid w:val="00C247B0"/>
    <w:rsid w:val="00C2691B"/>
    <w:rsid w:val="00C276E3"/>
    <w:rsid w:val="00C324F3"/>
    <w:rsid w:val="00C328EC"/>
    <w:rsid w:val="00C32D20"/>
    <w:rsid w:val="00C379A4"/>
    <w:rsid w:val="00C43EAB"/>
    <w:rsid w:val="00C44BE6"/>
    <w:rsid w:val="00C53B3A"/>
    <w:rsid w:val="00C55349"/>
    <w:rsid w:val="00C57E4C"/>
    <w:rsid w:val="00C643CF"/>
    <w:rsid w:val="00C7002F"/>
    <w:rsid w:val="00C752A1"/>
    <w:rsid w:val="00C75E96"/>
    <w:rsid w:val="00C82506"/>
    <w:rsid w:val="00C86E90"/>
    <w:rsid w:val="00C94746"/>
    <w:rsid w:val="00C955A3"/>
    <w:rsid w:val="00C962D3"/>
    <w:rsid w:val="00CA0903"/>
    <w:rsid w:val="00CA4535"/>
    <w:rsid w:val="00CB0018"/>
    <w:rsid w:val="00CB235E"/>
    <w:rsid w:val="00CB5AED"/>
    <w:rsid w:val="00CB73D7"/>
    <w:rsid w:val="00CB75DF"/>
    <w:rsid w:val="00CC1D59"/>
    <w:rsid w:val="00CD712D"/>
    <w:rsid w:val="00CE420F"/>
    <w:rsid w:val="00CE5985"/>
    <w:rsid w:val="00CF2485"/>
    <w:rsid w:val="00D00C1C"/>
    <w:rsid w:val="00D0306F"/>
    <w:rsid w:val="00D07D53"/>
    <w:rsid w:val="00D10081"/>
    <w:rsid w:val="00D11B5E"/>
    <w:rsid w:val="00D15378"/>
    <w:rsid w:val="00D15656"/>
    <w:rsid w:val="00D21065"/>
    <w:rsid w:val="00D21BE5"/>
    <w:rsid w:val="00D25786"/>
    <w:rsid w:val="00D33266"/>
    <w:rsid w:val="00D34413"/>
    <w:rsid w:val="00D347E0"/>
    <w:rsid w:val="00D34BE7"/>
    <w:rsid w:val="00D36355"/>
    <w:rsid w:val="00D36873"/>
    <w:rsid w:val="00D41E69"/>
    <w:rsid w:val="00D50EB0"/>
    <w:rsid w:val="00D520DF"/>
    <w:rsid w:val="00D54CD2"/>
    <w:rsid w:val="00D579F5"/>
    <w:rsid w:val="00D62213"/>
    <w:rsid w:val="00D64544"/>
    <w:rsid w:val="00D66BB0"/>
    <w:rsid w:val="00D66C59"/>
    <w:rsid w:val="00D70478"/>
    <w:rsid w:val="00D76849"/>
    <w:rsid w:val="00D816A1"/>
    <w:rsid w:val="00D82191"/>
    <w:rsid w:val="00D852D9"/>
    <w:rsid w:val="00D87AA2"/>
    <w:rsid w:val="00D94FD6"/>
    <w:rsid w:val="00D97869"/>
    <w:rsid w:val="00DA350A"/>
    <w:rsid w:val="00DB69B6"/>
    <w:rsid w:val="00DC222A"/>
    <w:rsid w:val="00DC6880"/>
    <w:rsid w:val="00DC75EB"/>
    <w:rsid w:val="00DD0BBC"/>
    <w:rsid w:val="00DD0DE5"/>
    <w:rsid w:val="00DE0DE5"/>
    <w:rsid w:val="00DE1777"/>
    <w:rsid w:val="00DE36E5"/>
    <w:rsid w:val="00DE422B"/>
    <w:rsid w:val="00DF2011"/>
    <w:rsid w:val="00DF23A8"/>
    <w:rsid w:val="00DF30D7"/>
    <w:rsid w:val="00E03CED"/>
    <w:rsid w:val="00E2113A"/>
    <w:rsid w:val="00E21CAC"/>
    <w:rsid w:val="00E21DFE"/>
    <w:rsid w:val="00E325EF"/>
    <w:rsid w:val="00E409F5"/>
    <w:rsid w:val="00E40A08"/>
    <w:rsid w:val="00E425AF"/>
    <w:rsid w:val="00E43F83"/>
    <w:rsid w:val="00E46DB1"/>
    <w:rsid w:val="00E518C0"/>
    <w:rsid w:val="00E5285E"/>
    <w:rsid w:val="00E529A0"/>
    <w:rsid w:val="00E54EDD"/>
    <w:rsid w:val="00E5774D"/>
    <w:rsid w:val="00E614FE"/>
    <w:rsid w:val="00E718B2"/>
    <w:rsid w:val="00E75955"/>
    <w:rsid w:val="00E85037"/>
    <w:rsid w:val="00E87201"/>
    <w:rsid w:val="00E9356D"/>
    <w:rsid w:val="00E93FC7"/>
    <w:rsid w:val="00E94487"/>
    <w:rsid w:val="00EA0E40"/>
    <w:rsid w:val="00EA2E7D"/>
    <w:rsid w:val="00EA5F1E"/>
    <w:rsid w:val="00EA6387"/>
    <w:rsid w:val="00EB234B"/>
    <w:rsid w:val="00EB5F7B"/>
    <w:rsid w:val="00EC1B3B"/>
    <w:rsid w:val="00EC2F80"/>
    <w:rsid w:val="00EC405F"/>
    <w:rsid w:val="00EC484F"/>
    <w:rsid w:val="00EC48B8"/>
    <w:rsid w:val="00EC542E"/>
    <w:rsid w:val="00EC61C8"/>
    <w:rsid w:val="00ED31BE"/>
    <w:rsid w:val="00ED7515"/>
    <w:rsid w:val="00EE2E94"/>
    <w:rsid w:val="00EE76CD"/>
    <w:rsid w:val="00EF2173"/>
    <w:rsid w:val="00EF7E00"/>
    <w:rsid w:val="00F01D4A"/>
    <w:rsid w:val="00F10E55"/>
    <w:rsid w:val="00F1524C"/>
    <w:rsid w:val="00F22893"/>
    <w:rsid w:val="00F2550A"/>
    <w:rsid w:val="00F261F5"/>
    <w:rsid w:val="00F30491"/>
    <w:rsid w:val="00F30D4A"/>
    <w:rsid w:val="00F30F83"/>
    <w:rsid w:val="00F336D3"/>
    <w:rsid w:val="00F338DE"/>
    <w:rsid w:val="00F37E27"/>
    <w:rsid w:val="00F4120A"/>
    <w:rsid w:val="00F419F6"/>
    <w:rsid w:val="00F42D99"/>
    <w:rsid w:val="00F45F81"/>
    <w:rsid w:val="00F4764E"/>
    <w:rsid w:val="00F55A96"/>
    <w:rsid w:val="00F81C88"/>
    <w:rsid w:val="00F827BB"/>
    <w:rsid w:val="00F85FDA"/>
    <w:rsid w:val="00F94236"/>
    <w:rsid w:val="00F97105"/>
    <w:rsid w:val="00FA0B1B"/>
    <w:rsid w:val="00FA4D30"/>
    <w:rsid w:val="00FA4D6A"/>
    <w:rsid w:val="00FB2C2E"/>
    <w:rsid w:val="00FB4769"/>
    <w:rsid w:val="00FB4C43"/>
    <w:rsid w:val="00FC1C3A"/>
    <w:rsid w:val="00FC26FC"/>
    <w:rsid w:val="00FC413D"/>
    <w:rsid w:val="00FC55CA"/>
    <w:rsid w:val="00FC5C49"/>
    <w:rsid w:val="00FC6008"/>
    <w:rsid w:val="00FD4C3D"/>
    <w:rsid w:val="00FD71D5"/>
    <w:rsid w:val="00FD742B"/>
    <w:rsid w:val="00FD77C9"/>
    <w:rsid w:val="00FE5121"/>
    <w:rsid w:val="00FE7D67"/>
    <w:rsid w:val="00FF01B9"/>
    <w:rsid w:val="00FF1028"/>
    <w:rsid w:val="00FF2D6C"/>
    <w:rsid w:val="00FF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2B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519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2</cp:revision>
  <dcterms:created xsi:type="dcterms:W3CDTF">2021-08-04T07:41:00Z</dcterms:created>
  <dcterms:modified xsi:type="dcterms:W3CDTF">2021-08-04T07:41:00Z</dcterms:modified>
</cp:coreProperties>
</file>