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B8B" w:rsidRPr="00E55B1B" w:rsidRDefault="00590B8B" w:rsidP="00DB5ED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55B1B">
        <w:rPr>
          <w:rFonts w:ascii="Times New Roman" w:hAnsi="Times New Roman" w:cs="Times New Roman"/>
          <w:b/>
          <w:sz w:val="24"/>
          <w:szCs w:val="24"/>
        </w:rPr>
        <w:t>Ústav historických věd, Filozofická fakulta Univerzity Pardubice</w:t>
      </w:r>
    </w:p>
    <w:p w:rsidR="00D63C5F" w:rsidRDefault="00590B8B" w:rsidP="00DB5ED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5D38">
        <w:rPr>
          <w:rFonts w:ascii="Times New Roman" w:hAnsi="Times New Roman" w:cs="Times New Roman"/>
          <w:sz w:val="24"/>
          <w:szCs w:val="24"/>
        </w:rPr>
        <w:t>Název</w:t>
      </w:r>
      <w:r>
        <w:rPr>
          <w:rFonts w:ascii="Times New Roman" w:hAnsi="Times New Roman" w:cs="Times New Roman"/>
          <w:sz w:val="24"/>
          <w:szCs w:val="24"/>
        </w:rPr>
        <w:t xml:space="preserve"> diplomové práce</w:t>
      </w:r>
      <w:r w:rsidRPr="00875D38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C5262">
        <w:rPr>
          <w:rFonts w:ascii="Times New Roman" w:hAnsi="Times New Roman" w:cs="Times New Roman"/>
          <w:b/>
          <w:sz w:val="24"/>
          <w:szCs w:val="24"/>
        </w:rPr>
        <w:t xml:space="preserve">Politické procesy v Litomyšli v 50. letech 20. století na příkladu procesu Stříteský a spol. </w:t>
      </w:r>
    </w:p>
    <w:p w:rsidR="00590B8B" w:rsidRDefault="00D63C5F" w:rsidP="00DB5ED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</w:t>
      </w:r>
      <w:r w:rsidR="00590B8B" w:rsidRPr="00AD5236">
        <w:rPr>
          <w:rFonts w:ascii="Times New Roman" w:hAnsi="Times New Roman" w:cs="Times New Roman"/>
          <w:sz w:val="24"/>
          <w:szCs w:val="24"/>
        </w:rPr>
        <w:t>:</w:t>
      </w:r>
      <w:r w:rsidR="00590B8B" w:rsidRPr="00E55B1B">
        <w:rPr>
          <w:rFonts w:ascii="Times New Roman" w:hAnsi="Times New Roman" w:cs="Times New Roman"/>
          <w:b/>
          <w:sz w:val="24"/>
          <w:szCs w:val="24"/>
        </w:rPr>
        <w:t xml:space="preserve"> Bc. </w:t>
      </w:r>
      <w:r>
        <w:rPr>
          <w:rFonts w:ascii="Times New Roman" w:hAnsi="Times New Roman" w:cs="Times New Roman"/>
          <w:b/>
          <w:sz w:val="24"/>
          <w:szCs w:val="24"/>
        </w:rPr>
        <w:t xml:space="preserve">Adam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Hovězák</w:t>
      </w:r>
      <w:proofErr w:type="spellEnd"/>
    </w:p>
    <w:p w:rsidR="00590B8B" w:rsidRDefault="00590B8B" w:rsidP="00DB5ED8">
      <w:pPr>
        <w:pStyle w:val="Bezmezer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0B8B" w:rsidRDefault="00D63C5F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</w:t>
      </w:r>
      <w:r w:rsidR="00590B8B" w:rsidRPr="00B713A5">
        <w:rPr>
          <w:rFonts w:ascii="Times New Roman" w:hAnsi="Times New Roman" w:cs="Times New Roman"/>
          <w:sz w:val="24"/>
          <w:szCs w:val="24"/>
          <w:u w:val="single"/>
        </w:rPr>
        <w:t xml:space="preserve">osudek </w:t>
      </w:r>
      <w:r>
        <w:rPr>
          <w:rFonts w:ascii="Times New Roman" w:hAnsi="Times New Roman" w:cs="Times New Roman"/>
          <w:sz w:val="24"/>
          <w:szCs w:val="24"/>
          <w:u w:val="single"/>
        </w:rPr>
        <w:t>vedoucí práce</w:t>
      </w:r>
    </w:p>
    <w:p w:rsidR="00440E66" w:rsidRDefault="004C5262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Adam </w:t>
      </w:r>
      <w:proofErr w:type="spellStart"/>
      <w:r>
        <w:rPr>
          <w:rFonts w:ascii="Times New Roman" w:hAnsi="Times New Roman" w:cs="Times New Roman"/>
          <w:sz w:val="24"/>
          <w:szCs w:val="24"/>
        </w:rPr>
        <w:t>Hovězák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A1EA6">
        <w:rPr>
          <w:rFonts w:ascii="Times New Roman" w:hAnsi="Times New Roman" w:cs="Times New Roman"/>
          <w:sz w:val="24"/>
          <w:szCs w:val="24"/>
        </w:rPr>
        <w:t xml:space="preserve">si za </w:t>
      </w:r>
      <w:r>
        <w:rPr>
          <w:rFonts w:ascii="Times New Roman" w:hAnsi="Times New Roman" w:cs="Times New Roman"/>
          <w:sz w:val="24"/>
          <w:szCs w:val="24"/>
        </w:rPr>
        <w:t>téma své diplomové práce zvolil problematiku politických procesů v zakladatelském období komunistického režimu v</w:t>
      </w:r>
      <w:r w:rsidR="00EA1EA6">
        <w:rPr>
          <w:rFonts w:ascii="Times New Roman" w:hAnsi="Times New Roman" w:cs="Times New Roman"/>
          <w:sz w:val="24"/>
          <w:szCs w:val="24"/>
        </w:rPr>
        <w:t xml:space="preserve"> Československu v </w:t>
      </w:r>
      <w:r>
        <w:rPr>
          <w:rFonts w:ascii="Times New Roman" w:hAnsi="Times New Roman" w:cs="Times New Roman"/>
          <w:sz w:val="24"/>
          <w:szCs w:val="24"/>
        </w:rPr>
        <w:t xml:space="preserve">regionální perspektivě. Předmětem jeho výzkumu se stal </w:t>
      </w:r>
      <w:r w:rsidR="00A370C0">
        <w:rPr>
          <w:rFonts w:ascii="Times New Roman" w:hAnsi="Times New Roman" w:cs="Times New Roman"/>
          <w:sz w:val="24"/>
          <w:szCs w:val="24"/>
        </w:rPr>
        <w:t>politický</w:t>
      </w:r>
      <w:r>
        <w:rPr>
          <w:rFonts w:ascii="Times New Roman" w:hAnsi="Times New Roman" w:cs="Times New Roman"/>
          <w:sz w:val="24"/>
          <w:szCs w:val="24"/>
        </w:rPr>
        <w:t xml:space="preserve"> proces se třemi skupinami mladíků v čele s</w:t>
      </w:r>
      <w:r w:rsidR="00651FEF">
        <w:rPr>
          <w:rFonts w:ascii="Times New Roman" w:hAnsi="Times New Roman" w:cs="Times New Roman"/>
          <w:sz w:val="24"/>
          <w:szCs w:val="24"/>
        </w:rPr>
        <w:t> představeným piaristického řádu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11394">
        <w:rPr>
          <w:rFonts w:ascii="Times New Roman" w:hAnsi="Times New Roman" w:cs="Times New Roman"/>
          <w:sz w:val="24"/>
          <w:szCs w:val="24"/>
        </w:rPr>
        <w:t xml:space="preserve">Františkem Ambrožem </w:t>
      </w:r>
      <w:r>
        <w:rPr>
          <w:rFonts w:ascii="Times New Roman" w:hAnsi="Times New Roman" w:cs="Times New Roman"/>
          <w:sz w:val="24"/>
          <w:szCs w:val="24"/>
        </w:rPr>
        <w:t>Stříteským, který se odehrál v Litomyšli v</w:t>
      </w:r>
      <w:r w:rsidR="00836B4B">
        <w:rPr>
          <w:rFonts w:ascii="Times New Roman" w:hAnsi="Times New Roman" w:cs="Times New Roman"/>
          <w:sz w:val="24"/>
          <w:szCs w:val="24"/>
        </w:rPr>
        <w:t> říjnu 1950.</w:t>
      </w:r>
      <w:r w:rsidR="00026906">
        <w:rPr>
          <w:rFonts w:ascii="Times New Roman" w:hAnsi="Times New Roman" w:cs="Times New Roman"/>
          <w:sz w:val="24"/>
          <w:szCs w:val="24"/>
        </w:rPr>
        <w:t xml:space="preserve"> Motivací </w:t>
      </w:r>
      <w:r w:rsidR="005F361D">
        <w:rPr>
          <w:rFonts w:ascii="Times New Roman" w:hAnsi="Times New Roman" w:cs="Times New Roman"/>
          <w:sz w:val="24"/>
          <w:szCs w:val="24"/>
        </w:rPr>
        <w:t>autora</w:t>
      </w:r>
      <w:r w:rsidR="00026906">
        <w:rPr>
          <w:rFonts w:ascii="Times New Roman" w:hAnsi="Times New Roman" w:cs="Times New Roman"/>
          <w:sz w:val="24"/>
          <w:szCs w:val="24"/>
        </w:rPr>
        <w:t xml:space="preserve"> byl</w:t>
      </w:r>
      <w:r w:rsidR="009366AC">
        <w:rPr>
          <w:rFonts w:ascii="Times New Roman" w:hAnsi="Times New Roman" w:cs="Times New Roman"/>
          <w:sz w:val="24"/>
          <w:szCs w:val="24"/>
        </w:rPr>
        <w:t>o rozkr</w:t>
      </w:r>
      <w:r w:rsidR="00951294">
        <w:rPr>
          <w:rFonts w:ascii="Times New Roman" w:hAnsi="Times New Roman" w:cs="Times New Roman"/>
          <w:sz w:val="24"/>
          <w:szCs w:val="24"/>
        </w:rPr>
        <w:t>y</w:t>
      </w:r>
      <w:r w:rsidR="009366AC">
        <w:rPr>
          <w:rFonts w:ascii="Times New Roman" w:hAnsi="Times New Roman" w:cs="Times New Roman"/>
          <w:sz w:val="24"/>
          <w:szCs w:val="24"/>
        </w:rPr>
        <w:t>t</w:t>
      </w:r>
      <w:r w:rsidR="00951294">
        <w:rPr>
          <w:rFonts w:ascii="Times New Roman" w:hAnsi="Times New Roman" w:cs="Times New Roman"/>
          <w:sz w:val="24"/>
          <w:szCs w:val="24"/>
        </w:rPr>
        <w:t xml:space="preserve">í </w:t>
      </w:r>
      <w:r w:rsidR="009366AC">
        <w:rPr>
          <w:rFonts w:ascii="Times New Roman" w:hAnsi="Times New Roman" w:cs="Times New Roman"/>
          <w:sz w:val="24"/>
          <w:szCs w:val="24"/>
        </w:rPr>
        <w:t>případ</w:t>
      </w:r>
      <w:r w:rsidR="00951294">
        <w:rPr>
          <w:rFonts w:ascii="Times New Roman" w:hAnsi="Times New Roman" w:cs="Times New Roman"/>
          <w:sz w:val="24"/>
          <w:szCs w:val="24"/>
        </w:rPr>
        <w:t>u</w:t>
      </w:r>
      <w:r w:rsidR="009366AC">
        <w:rPr>
          <w:rFonts w:ascii="Times New Roman" w:hAnsi="Times New Roman" w:cs="Times New Roman"/>
          <w:sz w:val="24"/>
          <w:szCs w:val="24"/>
        </w:rPr>
        <w:t xml:space="preserve"> komunistické zvůle v regionu, k </w:t>
      </w:r>
      <w:r w:rsidR="00951294">
        <w:rPr>
          <w:rFonts w:ascii="Times New Roman" w:hAnsi="Times New Roman" w:cs="Times New Roman"/>
          <w:sz w:val="24"/>
          <w:szCs w:val="24"/>
        </w:rPr>
        <w:t>němu</w:t>
      </w:r>
      <w:r w:rsidR="009366AC">
        <w:rPr>
          <w:rFonts w:ascii="Times New Roman" w:hAnsi="Times New Roman" w:cs="Times New Roman"/>
          <w:sz w:val="24"/>
          <w:szCs w:val="24"/>
        </w:rPr>
        <w:t>ž ho pojí</w:t>
      </w:r>
      <w:r w:rsidR="00026906">
        <w:rPr>
          <w:rFonts w:ascii="Times New Roman" w:hAnsi="Times New Roman" w:cs="Times New Roman"/>
          <w:sz w:val="24"/>
          <w:szCs w:val="24"/>
        </w:rPr>
        <w:t xml:space="preserve"> osobní vztah.</w:t>
      </w:r>
      <w:r w:rsidR="009366A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70C0" w:rsidRDefault="00A370C0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Zkoumaný proces ilustruje zvrácenost československého režimu počátku 50. let, kdy gymnaziální klukovina v podobě sejmutí obrazů Stalina a Gottwalda stála na počátku vyšetřování studentů Státní bezpečností a vyvrcholila vykonstruováním velkého procesu, kde se zúčtovalo s nepřáteli komunistického režimu – církví a</w:t>
      </w:r>
      <w:r w:rsidR="000A17AC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kauty.</w:t>
      </w:r>
    </w:p>
    <w:p w:rsidR="006039D2" w:rsidRDefault="00440E66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 se v textu drží regionálního rámce, nepokouší se o širší přesah či komparativní přístup. Ostatně vytčeným</w:t>
      </w:r>
      <w:r w:rsidR="004C52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</w:t>
      </w:r>
      <w:r w:rsidR="00EA1EA6">
        <w:rPr>
          <w:rFonts w:ascii="Times New Roman" w:hAnsi="Times New Roman" w:cs="Times New Roman"/>
          <w:sz w:val="24"/>
          <w:szCs w:val="24"/>
        </w:rPr>
        <w:t xml:space="preserve">ílem práce bylo </w:t>
      </w:r>
      <w:r w:rsidR="00EA1EA6" w:rsidRPr="00EA1EA6">
        <w:rPr>
          <w:rFonts w:ascii="Times New Roman" w:hAnsi="Times New Roman" w:cs="Times New Roman"/>
          <w:i/>
          <w:sz w:val="24"/>
          <w:szCs w:val="24"/>
        </w:rPr>
        <w:t>„zmapovat politický proces Stříteský a spol.“</w:t>
      </w:r>
      <w:r w:rsidR="00EA1EA6">
        <w:rPr>
          <w:rFonts w:ascii="Times New Roman" w:hAnsi="Times New Roman" w:cs="Times New Roman"/>
          <w:sz w:val="24"/>
          <w:szCs w:val="24"/>
        </w:rPr>
        <w:t xml:space="preserve"> (s. 1.) </w:t>
      </w:r>
      <w:r w:rsidR="00DC4FA7">
        <w:rPr>
          <w:rFonts w:ascii="Times New Roman" w:hAnsi="Times New Roman" w:cs="Times New Roman"/>
          <w:sz w:val="24"/>
          <w:szCs w:val="24"/>
        </w:rPr>
        <w:t xml:space="preserve">Autor se </w:t>
      </w:r>
      <w:r>
        <w:rPr>
          <w:rFonts w:ascii="Times New Roman" w:hAnsi="Times New Roman" w:cs="Times New Roman"/>
          <w:sz w:val="24"/>
          <w:szCs w:val="24"/>
        </w:rPr>
        <w:t xml:space="preserve">v souladu s tím </w:t>
      </w:r>
      <w:r w:rsidR="00DC4FA7">
        <w:rPr>
          <w:rFonts w:ascii="Times New Roman" w:hAnsi="Times New Roman" w:cs="Times New Roman"/>
          <w:sz w:val="24"/>
          <w:szCs w:val="24"/>
        </w:rPr>
        <w:t xml:space="preserve">zaměřil na protirežimní aktivity jednotlivých skupin a na jejich motivace pro rezistentní postoje. V druhé části práce se pak koncentroval na průběh samotného </w:t>
      </w:r>
      <w:r w:rsidR="00EA1EA6">
        <w:rPr>
          <w:rFonts w:ascii="Times New Roman" w:hAnsi="Times New Roman" w:cs="Times New Roman"/>
          <w:sz w:val="24"/>
          <w:szCs w:val="24"/>
        </w:rPr>
        <w:t>politického procesu</w:t>
      </w:r>
      <w:r w:rsidR="00DC4FA7">
        <w:rPr>
          <w:rFonts w:ascii="Times New Roman" w:hAnsi="Times New Roman" w:cs="Times New Roman"/>
          <w:sz w:val="24"/>
          <w:szCs w:val="24"/>
        </w:rPr>
        <w:t xml:space="preserve">, včetně jeho </w:t>
      </w:r>
      <w:r w:rsidR="009053E7">
        <w:rPr>
          <w:rFonts w:ascii="Times New Roman" w:hAnsi="Times New Roman" w:cs="Times New Roman"/>
          <w:sz w:val="24"/>
          <w:szCs w:val="24"/>
        </w:rPr>
        <w:t xml:space="preserve">propagandistického využití v tisku (kap. Druhý život procesu, </w:t>
      </w:r>
      <w:bookmarkStart w:id="0" w:name="_GoBack"/>
      <w:bookmarkEnd w:id="0"/>
      <w:r w:rsidR="00DB5ED8">
        <w:rPr>
          <w:rFonts w:ascii="Times New Roman" w:hAnsi="Times New Roman" w:cs="Times New Roman"/>
          <w:sz w:val="24"/>
          <w:szCs w:val="24"/>
        </w:rPr>
        <w:t>s. 140</w:t>
      </w:r>
      <w:r w:rsidR="009053E7">
        <w:rPr>
          <w:rFonts w:ascii="Times New Roman" w:hAnsi="Times New Roman" w:cs="Times New Roman"/>
          <w:sz w:val="24"/>
          <w:szCs w:val="24"/>
        </w:rPr>
        <w:t>)</w:t>
      </w:r>
      <w:r w:rsidR="00DC4FA7">
        <w:rPr>
          <w:rFonts w:ascii="Times New Roman" w:hAnsi="Times New Roman" w:cs="Times New Roman"/>
          <w:sz w:val="24"/>
          <w:szCs w:val="24"/>
        </w:rPr>
        <w:t>.</w:t>
      </w:r>
      <w:r w:rsidR="00EA1EA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57A4E" w:rsidRDefault="00AE2D9F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Diplomová práce je rozdělena do sedmi kapitol, nečítaje v ně úvod a závěr. V </w:t>
      </w:r>
      <w:r w:rsidRPr="00AE75A3">
        <w:rPr>
          <w:rFonts w:ascii="Times New Roman" w:hAnsi="Times New Roman" w:cs="Times New Roman"/>
          <w:i/>
          <w:sz w:val="24"/>
          <w:szCs w:val="24"/>
        </w:rPr>
        <w:t>Úvodu do problematiky</w:t>
      </w:r>
      <w:r>
        <w:rPr>
          <w:rFonts w:ascii="Times New Roman" w:hAnsi="Times New Roman" w:cs="Times New Roman"/>
          <w:sz w:val="24"/>
          <w:szCs w:val="24"/>
        </w:rPr>
        <w:t xml:space="preserve"> nacházíme kapitolu věnovanou </w:t>
      </w:r>
      <w:r w:rsidRPr="00E22B08">
        <w:rPr>
          <w:rFonts w:ascii="Times New Roman" w:hAnsi="Times New Roman" w:cs="Times New Roman"/>
          <w:sz w:val="24"/>
          <w:szCs w:val="24"/>
        </w:rPr>
        <w:t>současnému stavu výzkumu</w:t>
      </w:r>
      <w:r w:rsidR="004516E0">
        <w:rPr>
          <w:rFonts w:ascii="Times New Roman" w:hAnsi="Times New Roman" w:cs="Times New Roman"/>
          <w:sz w:val="24"/>
          <w:szCs w:val="24"/>
        </w:rPr>
        <w:t xml:space="preserve"> (s. 3-5)</w:t>
      </w:r>
      <w:r>
        <w:rPr>
          <w:rFonts w:ascii="Times New Roman" w:hAnsi="Times New Roman" w:cs="Times New Roman"/>
          <w:sz w:val="24"/>
          <w:szCs w:val="24"/>
        </w:rPr>
        <w:t>, která</w:t>
      </w:r>
      <w:r w:rsidRPr="00E22B08">
        <w:rPr>
          <w:rFonts w:ascii="Times New Roman" w:hAnsi="Times New Roman" w:cs="Times New Roman"/>
          <w:sz w:val="24"/>
          <w:szCs w:val="24"/>
        </w:rPr>
        <w:t xml:space="preserve"> je spíše soupisem použité odborné literatury než kritickým rozborem dosavadní historické produkce</w:t>
      </w:r>
      <w:r>
        <w:rPr>
          <w:rFonts w:ascii="Times New Roman" w:hAnsi="Times New Roman" w:cs="Times New Roman"/>
          <w:sz w:val="24"/>
          <w:szCs w:val="24"/>
        </w:rPr>
        <w:t>. Následující</w:t>
      </w:r>
      <w:r w:rsidR="002C34C3">
        <w:rPr>
          <w:rFonts w:ascii="Times New Roman" w:hAnsi="Times New Roman" w:cs="Times New Roman"/>
          <w:sz w:val="24"/>
          <w:szCs w:val="24"/>
        </w:rPr>
        <w:t xml:space="preserve"> vydařená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57A4E">
        <w:rPr>
          <w:rFonts w:ascii="Times New Roman" w:hAnsi="Times New Roman" w:cs="Times New Roman"/>
          <w:sz w:val="24"/>
          <w:szCs w:val="24"/>
        </w:rPr>
        <w:t>pod</w:t>
      </w:r>
      <w:r>
        <w:rPr>
          <w:rFonts w:ascii="Times New Roman" w:hAnsi="Times New Roman" w:cs="Times New Roman"/>
          <w:sz w:val="24"/>
          <w:szCs w:val="24"/>
        </w:rPr>
        <w:t xml:space="preserve">kapitola </w:t>
      </w:r>
      <w:r w:rsidR="004516E0">
        <w:rPr>
          <w:rFonts w:ascii="Times New Roman" w:hAnsi="Times New Roman" w:cs="Times New Roman"/>
          <w:sz w:val="24"/>
          <w:szCs w:val="24"/>
        </w:rPr>
        <w:t>věnující se kritice pramene (s. 5-9)</w:t>
      </w:r>
      <w:r w:rsidR="00F13DCC">
        <w:rPr>
          <w:rFonts w:ascii="Times New Roman" w:hAnsi="Times New Roman" w:cs="Times New Roman"/>
          <w:sz w:val="24"/>
          <w:szCs w:val="24"/>
        </w:rPr>
        <w:t xml:space="preserve"> se opírá o sekundární literaturu [KŘEN, TOMEK; 2005] v obecném popisu pramenů trestně-právní povahy z provenience bývalých státně-bezpečnostních složek. Postrádám zde ale bližší informaci o studovaných pramenech – zejména o vyšetřovacím spise „ATA“ (jak byl obsáhlý, byl </w:t>
      </w:r>
      <w:proofErr w:type="spellStart"/>
      <w:r w:rsidR="00F13DCC">
        <w:rPr>
          <w:rFonts w:ascii="Times New Roman" w:hAnsi="Times New Roman" w:cs="Times New Roman"/>
          <w:sz w:val="24"/>
          <w:szCs w:val="24"/>
        </w:rPr>
        <w:t>proskartovaný</w:t>
      </w:r>
      <w:proofErr w:type="spellEnd"/>
      <w:r w:rsidR="00F13DCC">
        <w:rPr>
          <w:rFonts w:ascii="Times New Roman" w:hAnsi="Times New Roman" w:cs="Times New Roman"/>
          <w:sz w:val="24"/>
          <w:szCs w:val="24"/>
        </w:rPr>
        <w:t xml:space="preserve">, jak byl datován, jaké obsahoval vyhodnocení atd.?) a rehabilitačním spise uloženým u KS HK. </w:t>
      </w:r>
      <w:r w:rsidR="00857A4E">
        <w:rPr>
          <w:rFonts w:ascii="Times New Roman" w:hAnsi="Times New Roman" w:cs="Times New Roman"/>
          <w:sz w:val="24"/>
          <w:szCs w:val="24"/>
        </w:rPr>
        <w:t>Druhá kapitola přibližuje období třetí republiky. Počínaje třetí kapitolou (s. 33) se autor dostává k představení zkoumaného případu Stříteský a spol. V dalších kapitolách přibližuje proces a neopomíjí ani rehabilitační snahy odsouzených.</w:t>
      </w:r>
    </w:p>
    <w:p w:rsidR="00E22B08" w:rsidRPr="00AE2D9F" w:rsidRDefault="00AE2D9F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nej</w:t>
      </w:r>
      <w:r w:rsidR="00FA7039">
        <w:rPr>
          <w:rFonts w:ascii="Times New Roman" w:hAnsi="Times New Roman" w:cs="Times New Roman"/>
          <w:sz w:val="24"/>
          <w:szCs w:val="24"/>
        </w:rPr>
        <w:t xml:space="preserve">zdařilejší </w:t>
      </w:r>
      <w:r>
        <w:rPr>
          <w:rFonts w:ascii="Times New Roman" w:hAnsi="Times New Roman" w:cs="Times New Roman"/>
          <w:sz w:val="24"/>
          <w:szCs w:val="24"/>
        </w:rPr>
        <w:t xml:space="preserve">lze pokládat </w:t>
      </w:r>
      <w:r w:rsidR="00C034FA" w:rsidRPr="00AE2D9F">
        <w:rPr>
          <w:rFonts w:ascii="Times New Roman" w:hAnsi="Times New Roman" w:cs="Times New Roman"/>
          <w:sz w:val="24"/>
          <w:szCs w:val="24"/>
        </w:rPr>
        <w:t>pasáž věnující se teoretickému ukotvení a diskuzím o třetím odboji</w:t>
      </w:r>
      <w:r w:rsidR="007F5728" w:rsidRPr="00AE2D9F">
        <w:rPr>
          <w:rFonts w:ascii="Times New Roman" w:hAnsi="Times New Roman" w:cs="Times New Roman"/>
          <w:sz w:val="24"/>
          <w:szCs w:val="24"/>
        </w:rPr>
        <w:t xml:space="preserve"> (</w:t>
      </w:r>
      <w:r w:rsidR="0040409F" w:rsidRPr="00AE2D9F">
        <w:rPr>
          <w:rFonts w:ascii="Times New Roman" w:hAnsi="Times New Roman" w:cs="Times New Roman"/>
          <w:sz w:val="24"/>
          <w:szCs w:val="24"/>
        </w:rPr>
        <w:t xml:space="preserve">s. </w:t>
      </w:r>
      <w:r w:rsidR="007F5728" w:rsidRPr="00AE2D9F">
        <w:rPr>
          <w:rFonts w:ascii="Times New Roman" w:hAnsi="Times New Roman" w:cs="Times New Roman"/>
          <w:sz w:val="24"/>
          <w:szCs w:val="24"/>
        </w:rPr>
        <w:t>9</w:t>
      </w:r>
      <w:r w:rsidR="007B2411" w:rsidRPr="00AE2D9F">
        <w:rPr>
          <w:rFonts w:ascii="Times New Roman" w:hAnsi="Times New Roman" w:cs="Times New Roman"/>
          <w:sz w:val="24"/>
          <w:szCs w:val="24"/>
        </w:rPr>
        <w:t>-21</w:t>
      </w:r>
      <w:r w:rsidR="007F5728" w:rsidRPr="00AE2D9F">
        <w:rPr>
          <w:rFonts w:ascii="Times New Roman" w:hAnsi="Times New Roman" w:cs="Times New Roman"/>
          <w:sz w:val="24"/>
          <w:szCs w:val="24"/>
        </w:rPr>
        <w:t>)</w:t>
      </w:r>
      <w:r w:rsidR="00C034FA" w:rsidRPr="00AE2D9F">
        <w:rPr>
          <w:rFonts w:ascii="Times New Roman" w:hAnsi="Times New Roman" w:cs="Times New Roman"/>
          <w:sz w:val="24"/>
          <w:szCs w:val="24"/>
        </w:rPr>
        <w:t xml:space="preserve">. </w:t>
      </w:r>
      <w:r w:rsidR="00FA7039">
        <w:rPr>
          <w:rFonts w:ascii="Times New Roman" w:hAnsi="Times New Roman" w:cs="Times New Roman"/>
          <w:sz w:val="24"/>
          <w:szCs w:val="24"/>
        </w:rPr>
        <w:t xml:space="preserve">Ačkoliv zde autor prokázal </w:t>
      </w:r>
      <w:r w:rsidR="00F13DCC">
        <w:rPr>
          <w:rFonts w:ascii="Times New Roman" w:hAnsi="Times New Roman" w:cs="Times New Roman"/>
          <w:sz w:val="24"/>
          <w:szCs w:val="24"/>
        </w:rPr>
        <w:t xml:space="preserve">perfektní orientaci v odborných diskusích, </w:t>
      </w:r>
      <w:r w:rsidR="00FA7039">
        <w:rPr>
          <w:rFonts w:ascii="Times New Roman" w:hAnsi="Times New Roman" w:cs="Times New Roman"/>
          <w:sz w:val="24"/>
          <w:szCs w:val="24"/>
        </w:rPr>
        <w:t>schopnost analýzy a kritického přístupu, nepodařilo se mu</w:t>
      </w:r>
      <w:r w:rsidR="00C034FA" w:rsidRPr="00AE2D9F">
        <w:rPr>
          <w:rFonts w:ascii="Times New Roman" w:hAnsi="Times New Roman" w:cs="Times New Roman"/>
          <w:sz w:val="24"/>
          <w:szCs w:val="24"/>
        </w:rPr>
        <w:t xml:space="preserve"> </w:t>
      </w:r>
      <w:r w:rsidR="00FA7039">
        <w:rPr>
          <w:rFonts w:ascii="Times New Roman" w:hAnsi="Times New Roman" w:cs="Times New Roman"/>
          <w:sz w:val="24"/>
          <w:szCs w:val="24"/>
        </w:rPr>
        <w:t>tyto závěry aplikovat</w:t>
      </w:r>
      <w:r w:rsidR="00C034FA" w:rsidRPr="00AE2D9F">
        <w:rPr>
          <w:rFonts w:ascii="Times New Roman" w:hAnsi="Times New Roman" w:cs="Times New Roman"/>
          <w:sz w:val="24"/>
          <w:szCs w:val="24"/>
        </w:rPr>
        <w:t xml:space="preserve"> v samotném jádru práce</w:t>
      </w:r>
      <w:r w:rsidR="00FA7039">
        <w:rPr>
          <w:rFonts w:ascii="Times New Roman" w:hAnsi="Times New Roman" w:cs="Times New Roman"/>
          <w:sz w:val="24"/>
          <w:szCs w:val="24"/>
        </w:rPr>
        <w:t>.</w:t>
      </w:r>
      <w:r w:rsidR="00E22B08" w:rsidRPr="00AE2D9F">
        <w:rPr>
          <w:rFonts w:ascii="Times New Roman" w:hAnsi="Times New Roman" w:cs="Times New Roman"/>
          <w:sz w:val="24"/>
          <w:szCs w:val="24"/>
        </w:rPr>
        <w:t xml:space="preserve"> </w:t>
      </w:r>
      <w:r w:rsidR="00FA7039">
        <w:rPr>
          <w:rFonts w:ascii="Times New Roman" w:hAnsi="Times New Roman" w:cs="Times New Roman"/>
          <w:sz w:val="24"/>
          <w:szCs w:val="24"/>
        </w:rPr>
        <w:t>N</w:t>
      </w:r>
      <w:r w:rsidR="00E22B08" w:rsidRPr="00AE2D9F">
        <w:rPr>
          <w:rFonts w:ascii="Times New Roman" w:hAnsi="Times New Roman" w:cs="Times New Roman"/>
          <w:sz w:val="24"/>
          <w:szCs w:val="24"/>
        </w:rPr>
        <w:t xml:space="preserve">ení </w:t>
      </w:r>
      <w:r w:rsidR="00F13DCC">
        <w:rPr>
          <w:rFonts w:ascii="Times New Roman" w:hAnsi="Times New Roman" w:cs="Times New Roman"/>
          <w:sz w:val="24"/>
          <w:szCs w:val="24"/>
        </w:rPr>
        <w:t xml:space="preserve">totiž </w:t>
      </w:r>
      <w:r w:rsidR="00E22B08" w:rsidRPr="00AE2D9F">
        <w:rPr>
          <w:rFonts w:ascii="Times New Roman" w:hAnsi="Times New Roman" w:cs="Times New Roman"/>
          <w:sz w:val="24"/>
          <w:szCs w:val="24"/>
        </w:rPr>
        <w:t>patrné, jaký postoj vůči zkoumanému případu tzv. třetího odboje vlastně zaujímá</w:t>
      </w:r>
      <w:r w:rsidR="00C034FA" w:rsidRPr="00AE2D9F">
        <w:rPr>
          <w:rFonts w:ascii="Times New Roman" w:hAnsi="Times New Roman" w:cs="Times New Roman"/>
          <w:sz w:val="24"/>
          <w:szCs w:val="24"/>
        </w:rPr>
        <w:t>.</w:t>
      </w:r>
      <w:r w:rsidR="00163E55" w:rsidRPr="00AE2D9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37B82" w:rsidRPr="00AE75A3" w:rsidRDefault="00AF4A23" w:rsidP="00DB5ED8">
      <w:pPr>
        <w:pStyle w:val="Odstavecseseznamem"/>
        <w:shd w:val="clear" w:color="auto" w:fill="FFFFFF" w:themeFill="background1"/>
        <w:spacing w:line="276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E75A3">
        <w:rPr>
          <w:rFonts w:ascii="Times New Roman" w:hAnsi="Times New Roman" w:cs="Times New Roman"/>
          <w:sz w:val="24"/>
          <w:szCs w:val="24"/>
        </w:rPr>
        <w:t>P</w:t>
      </w:r>
      <w:r w:rsidR="00037B82" w:rsidRPr="00AE75A3">
        <w:rPr>
          <w:rFonts w:ascii="Times New Roman" w:hAnsi="Times New Roman" w:cs="Times New Roman"/>
          <w:sz w:val="24"/>
          <w:szCs w:val="24"/>
        </w:rPr>
        <w:t>ředkládaná diplomová p</w:t>
      </w:r>
      <w:r w:rsidRPr="00AE75A3">
        <w:rPr>
          <w:rFonts w:ascii="Times New Roman" w:hAnsi="Times New Roman" w:cs="Times New Roman"/>
          <w:sz w:val="24"/>
          <w:szCs w:val="24"/>
        </w:rPr>
        <w:t xml:space="preserve">ráce je založena na primárním archivním výzkumu z materiálů centrální provenience – NA </w:t>
      </w:r>
      <w:r w:rsidR="008213C4" w:rsidRPr="00AE75A3">
        <w:rPr>
          <w:rFonts w:ascii="Times New Roman" w:hAnsi="Times New Roman" w:cs="Times New Roman"/>
          <w:sz w:val="24"/>
          <w:szCs w:val="24"/>
        </w:rPr>
        <w:t>a ABS, ale i okresního archivu</w:t>
      </w:r>
      <w:r w:rsidRPr="00AE75A3">
        <w:rPr>
          <w:rFonts w:ascii="Times New Roman" w:hAnsi="Times New Roman" w:cs="Times New Roman"/>
          <w:sz w:val="24"/>
          <w:szCs w:val="24"/>
        </w:rPr>
        <w:t xml:space="preserve">. Vyzdvihnout je třeba fakt, že se </w:t>
      </w:r>
      <w:r w:rsidRPr="00AE75A3">
        <w:rPr>
          <w:rFonts w:ascii="Times New Roman" w:hAnsi="Times New Roman" w:cs="Times New Roman"/>
          <w:sz w:val="24"/>
          <w:szCs w:val="24"/>
        </w:rPr>
        <w:lastRenderedPageBreak/>
        <w:t xml:space="preserve">Adam </w:t>
      </w:r>
      <w:proofErr w:type="spellStart"/>
      <w:r w:rsidRPr="00AE75A3">
        <w:rPr>
          <w:rFonts w:ascii="Times New Roman" w:hAnsi="Times New Roman" w:cs="Times New Roman"/>
          <w:sz w:val="24"/>
          <w:szCs w:val="24"/>
        </w:rPr>
        <w:t>Hovězák</w:t>
      </w:r>
      <w:proofErr w:type="spellEnd"/>
      <w:r w:rsidRPr="00AE75A3">
        <w:rPr>
          <w:rFonts w:ascii="Times New Roman" w:hAnsi="Times New Roman" w:cs="Times New Roman"/>
          <w:sz w:val="24"/>
          <w:szCs w:val="24"/>
        </w:rPr>
        <w:t xml:space="preserve"> neomezil pouze na vyšetřovací spis, nýbrž vycházel i z materiálů operativních, jakož i rehabilitačních spisů</w:t>
      </w:r>
      <w:r w:rsidR="00037B82" w:rsidRPr="00AE75A3">
        <w:rPr>
          <w:rFonts w:ascii="Times New Roman" w:hAnsi="Times New Roman" w:cs="Times New Roman"/>
          <w:sz w:val="24"/>
          <w:szCs w:val="24"/>
        </w:rPr>
        <w:t>, uložených u Krajského soudu</w:t>
      </w:r>
      <w:r w:rsidR="0052026E">
        <w:rPr>
          <w:rFonts w:ascii="Times New Roman" w:hAnsi="Times New Roman" w:cs="Times New Roman"/>
          <w:sz w:val="24"/>
          <w:szCs w:val="24"/>
        </w:rPr>
        <w:t xml:space="preserve"> v Hradci Králové</w:t>
      </w:r>
      <w:r w:rsidRPr="00AE75A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93E81" w:rsidRPr="00AE75A3" w:rsidRDefault="00993E81" w:rsidP="00DB5ED8">
      <w:pPr>
        <w:pStyle w:val="Odstavecseseznamem"/>
        <w:spacing w:line="276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E75A3">
        <w:rPr>
          <w:rFonts w:ascii="Times New Roman" w:hAnsi="Times New Roman" w:cs="Times New Roman"/>
          <w:sz w:val="24"/>
          <w:szCs w:val="24"/>
        </w:rPr>
        <w:t xml:space="preserve">Práce s materiály tohoto typu má svá specifika a vyžaduje zvýšené nároky na kritiku pramene. Autor byl dobře teoreticky připraven, byl si vědom relativity těchto pramenů. Přesto </w:t>
      </w:r>
      <w:r w:rsidR="00A5585D" w:rsidRPr="00AE75A3">
        <w:rPr>
          <w:rFonts w:ascii="Times New Roman" w:hAnsi="Times New Roman" w:cs="Times New Roman"/>
          <w:sz w:val="24"/>
          <w:szCs w:val="24"/>
        </w:rPr>
        <w:t>se</w:t>
      </w:r>
      <w:r w:rsidR="00A5585D" w:rsidRPr="00AE75A3">
        <w:rPr>
          <w:rFonts w:ascii="Times New Roman" w:hAnsi="Times New Roman" w:cs="Times New Roman"/>
          <w:sz w:val="24"/>
          <w:szCs w:val="24"/>
        </w:rPr>
        <w:t xml:space="preserve"> </w:t>
      </w:r>
      <w:r w:rsidRPr="00AE75A3">
        <w:rPr>
          <w:rFonts w:ascii="Times New Roman" w:hAnsi="Times New Roman" w:cs="Times New Roman"/>
          <w:sz w:val="24"/>
          <w:szCs w:val="24"/>
        </w:rPr>
        <w:t xml:space="preserve">však s potřebou kritického odstupu vyrovnal někdy více, jindy méně. </w:t>
      </w:r>
      <w:r w:rsidR="00A5585D" w:rsidRPr="00AE75A3">
        <w:rPr>
          <w:rFonts w:ascii="Times New Roman" w:hAnsi="Times New Roman" w:cs="Times New Roman"/>
          <w:sz w:val="24"/>
          <w:szCs w:val="24"/>
        </w:rPr>
        <w:t>Nešvarem práce je časté přebírání jazyka pramene a jeho doslovné přepisování.</w:t>
      </w:r>
      <w:r w:rsidR="00720431" w:rsidRPr="00AE75A3">
        <w:rPr>
          <w:rFonts w:ascii="Times New Roman" w:hAnsi="Times New Roman" w:cs="Times New Roman"/>
          <w:sz w:val="24"/>
          <w:szCs w:val="24"/>
        </w:rPr>
        <w:t xml:space="preserve"> To se týká jak celých pasáží, </w:t>
      </w:r>
      <w:r w:rsidR="00AE75A3">
        <w:rPr>
          <w:rFonts w:ascii="Times New Roman" w:hAnsi="Times New Roman" w:cs="Times New Roman"/>
          <w:sz w:val="24"/>
          <w:szCs w:val="24"/>
        </w:rPr>
        <w:t xml:space="preserve">tak </w:t>
      </w:r>
      <w:r w:rsidR="00720431" w:rsidRPr="00AE75A3">
        <w:rPr>
          <w:rFonts w:ascii="Times New Roman" w:hAnsi="Times New Roman" w:cs="Times New Roman"/>
          <w:sz w:val="24"/>
          <w:szCs w:val="24"/>
        </w:rPr>
        <w:t xml:space="preserve">i konkrétních často užívaných formulací. Např. autor sice opakovaně píše, že aktéři procesu nevykazovali rezistentní činnost, že byla </w:t>
      </w:r>
      <w:r w:rsidR="00CB46B6" w:rsidRPr="00AE75A3">
        <w:rPr>
          <w:rFonts w:ascii="Times New Roman" w:hAnsi="Times New Roman" w:cs="Times New Roman"/>
          <w:sz w:val="24"/>
          <w:szCs w:val="24"/>
        </w:rPr>
        <w:t xml:space="preserve">patrně </w:t>
      </w:r>
      <w:r w:rsidR="00720431" w:rsidRPr="00AE75A3">
        <w:rPr>
          <w:rFonts w:ascii="Times New Roman" w:hAnsi="Times New Roman" w:cs="Times New Roman"/>
          <w:sz w:val="24"/>
          <w:szCs w:val="24"/>
        </w:rPr>
        <w:t xml:space="preserve">konstruktem vyšetřovatelů, na druhé straně však používá neustále spojení </w:t>
      </w:r>
      <w:r w:rsidR="00720431" w:rsidRPr="0052026E">
        <w:rPr>
          <w:rFonts w:ascii="Times New Roman" w:hAnsi="Times New Roman" w:cs="Times New Roman"/>
          <w:i/>
          <w:sz w:val="24"/>
          <w:szCs w:val="24"/>
        </w:rPr>
        <w:t>„ilegální studentská činnost“</w:t>
      </w:r>
      <w:r w:rsidR="00720431" w:rsidRPr="00AE75A3">
        <w:rPr>
          <w:rFonts w:ascii="Times New Roman" w:hAnsi="Times New Roman" w:cs="Times New Roman"/>
          <w:sz w:val="24"/>
          <w:szCs w:val="24"/>
        </w:rPr>
        <w:t>, apod.</w:t>
      </w:r>
      <w:r w:rsidR="00A5585D" w:rsidRPr="00AE75A3">
        <w:rPr>
          <w:rFonts w:ascii="Times New Roman" w:hAnsi="Times New Roman" w:cs="Times New Roman"/>
          <w:sz w:val="24"/>
          <w:szCs w:val="24"/>
        </w:rPr>
        <w:t xml:space="preserve"> Text </w:t>
      </w:r>
      <w:r w:rsidR="00C143B7" w:rsidRPr="00AE75A3">
        <w:rPr>
          <w:rFonts w:ascii="Times New Roman" w:hAnsi="Times New Roman" w:cs="Times New Roman"/>
          <w:sz w:val="24"/>
          <w:szCs w:val="24"/>
        </w:rPr>
        <w:t xml:space="preserve">na mnoha místech </w:t>
      </w:r>
      <w:r w:rsidR="00A5585D" w:rsidRPr="00AE75A3">
        <w:rPr>
          <w:rFonts w:ascii="Times New Roman" w:hAnsi="Times New Roman" w:cs="Times New Roman"/>
          <w:sz w:val="24"/>
          <w:szCs w:val="24"/>
        </w:rPr>
        <w:t xml:space="preserve">zůstává příliš popisný a utápí se v nepodstatných </w:t>
      </w:r>
      <w:r w:rsidR="000E7409" w:rsidRPr="00AE75A3">
        <w:rPr>
          <w:rFonts w:ascii="Times New Roman" w:hAnsi="Times New Roman" w:cs="Times New Roman"/>
          <w:sz w:val="24"/>
          <w:szCs w:val="24"/>
        </w:rPr>
        <w:t>detailech (zvláště patrné od s. 65 dále).</w:t>
      </w:r>
      <w:r w:rsidR="00DF16F7" w:rsidRPr="00AE75A3">
        <w:rPr>
          <w:rFonts w:ascii="Times New Roman" w:hAnsi="Times New Roman" w:cs="Times New Roman"/>
          <w:sz w:val="24"/>
          <w:szCs w:val="24"/>
        </w:rPr>
        <w:t xml:space="preserve"> Autor na to byl upozorňován, ale připomínky nezohlednil.</w:t>
      </w:r>
    </w:p>
    <w:p w:rsidR="00037B82" w:rsidRDefault="004D4E4D" w:rsidP="00DB5ED8">
      <w:pPr>
        <w:pStyle w:val="Odstavecseseznamem"/>
        <w:spacing w:line="276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E75A3">
        <w:rPr>
          <w:rFonts w:ascii="Times New Roman" w:hAnsi="Times New Roman" w:cs="Times New Roman"/>
          <w:sz w:val="24"/>
          <w:szCs w:val="24"/>
        </w:rPr>
        <w:t xml:space="preserve">Z textu je zjevné, že autor měl problém se v obsáhlém pramenném materiálu zorientovat a získané informace přehledně strukturovat do souvislého textu. Ačkoliv struktura práce doznala v průběhu psaní pozitivní změny, zůstává </w:t>
      </w:r>
      <w:r w:rsidR="00E71FB5" w:rsidRPr="00AE75A3">
        <w:rPr>
          <w:rFonts w:ascii="Times New Roman" w:hAnsi="Times New Roman" w:cs="Times New Roman"/>
          <w:sz w:val="24"/>
          <w:szCs w:val="24"/>
        </w:rPr>
        <w:t xml:space="preserve">stále </w:t>
      </w:r>
      <w:r w:rsidRPr="00AE75A3">
        <w:rPr>
          <w:rFonts w:ascii="Times New Roman" w:hAnsi="Times New Roman" w:cs="Times New Roman"/>
          <w:sz w:val="24"/>
          <w:szCs w:val="24"/>
        </w:rPr>
        <w:t>dosti těžkopádná a pro čtenáře špatně čitelná.</w:t>
      </w:r>
      <w:r w:rsidR="00993E81" w:rsidRPr="00AE75A3">
        <w:rPr>
          <w:rFonts w:ascii="Times New Roman" w:hAnsi="Times New Roman" w:cs="Times New Roman"/>
          <w:sz w:val="24"/>
          <w:szCs w:val="24"/>
        </w:rPr>
        <w:t xml:space="preserve"> </w:t>
      </w:r>
      <w:r w:rsidR="00E71FB5" w:rsidRPr="00AE75A3">
        <w:rPr>
          <w:rFonts w:ascii="Times New Roman" w:hAnsi="Times New Roman" w:cs="Times New Roman"/>
          <w:sz w:val="24"/>
          <w:szCs w:val="24"/>
        </w:rPr>
        <w:t>Řada informací se v textu objevuje opakovaně na různých místech, aniž by došlo k jejich kontextuálnímu propojení</w:t>
      </w:r>
      <w:r w:rsidR="00AE75A3">
        <w:rPr>
          <w:rFonts w:ascii="Times New Roman" w:hAnsi="Times New Roman" w:cs="Times New Roman"/>
          <w:sz w:val="24"/>
          <w:szCs w:val="24"/>
        </w:rPr>
        <w:t>.</w:t>
      </w:r>
    </w:p>
    <w:p w:rsidR="00037B82" w:rsidRDefault="00670739" w:rsidP="00DB5ED8">
      <w:pPr>
        <w:pStyle w:val="Odstavecseseznamem"/>
        <w:spacing w:line="276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Obohacením pramenné základny byly vzpomínky připisované F. A. Stříteskému, které autor studoval v Regionálním muzeu v Litomyšli. Prameny osobní povahy, s nimiž je možné konfrontovat materiály </w:t>
      </w:r>
      <w:proofErr w:type="spellStart"/>
      <w:r>
        <w:rPr>
          <w:rFonts w:ascii="Times New Roman" w:hAnsi="Times New Roman" w:cs="Times New Roman"/>
          <w:sz w:val="24"/>
          <w:szCs w:val="24"/>
        </w:rPr>
        <w:t>StB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jsou pro toto období málo četné a tedy cenné. Je proto škoda, že je autor využil spíše okrajově. Ovšem dlužno dodat, že jejich autorství je sporné, mj. proto, že jsou psané ve 3. osobě (tj. </w:t>
      </w:r>
      <w:proofErr w:type="spellStart"/>
      <w:r>
        <w:rPr>
          <w:rFonts w:ascii="Times New Roman" w:hAnsi="Times New Roman" w:cs="Times New Roman"/>
          <w:sz w:val="24"/>
          <w:szCs w:val="24"/>
        </w:rPr>
        <w:t>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-formě, nikoliv </w:t>
      </w:r>
      <w:proofErr w:type="spellStart"/>
      <w:r>
        <w:rPr>
          <w:rFonts w:ascii="Times New Roman" w:hAnsi="Times New Roman" w:cs="Times New Roman"/>
          <w:sz w:val="24"/>
          <w:szCs w:val="24"/>
        </w:rPr>
        <w:t>ich</w:t>
      </w:r>
      <w:proofErr w:type="spellEnd"/>
      <w:r>
        <w:rPr>
          <w:rFonts w:ascii="Times New Roman" w:hAnsi="Times New Roman" w:cs="Times New Roman"/>
          <w:sz w:val="24"/>
          <w:szCs w:val="24"/>
        </w:rPr>
        <w:t>-formě, jak autor na s. 8 uvádí).</w:t>
      </w:r>
    </w:p>
    <w:p w:rsidR="00037B82" w:rsidRDefault="00037B82" w:rsidP="00DB5ED8">
      <w:pPr>
        <w:pStyle w:val="Odstavecseseznamem"/>
        <w:spacing w:line="276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 se velice vhodně opírá také o pamětnická interview. </w:t>
      </w:r>
      <w:r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eprovedl nicméně</w:t>
      </w:r>
      <w:r>
        <w:rPr>
          <w:rFonts w:ascii="Times New Roman" w:hAnsi="Times New Roman" w:cs="Times New Roman"/>
          <w:sz w:val="24"/>
          <w:szCs w:val="24"/>
        </w:rPr>
        <w:t xml:space="preserve"> vlastní orálně-historický výzkum, </w:t>
      </w:r>
      <w:r>
        <w:rPr>
          <w:rFonts w:ascii="Times New Roman" w:hAnsi="Times New Roman" w:cs="Times New Roman"/>
          <w:sz w:val="24"/>
          <w:szCs w:val="24"/>
        </w:rPr>
        <w:t>nýbrž vycházel</w:t>
      </w:r>
      <w:r>
        <w:rPr>
          <w:rFonts w:ascii="Times New Roman" w:hAnsi="Times New Roman" w:cs="Times New Roman"/>
          <w:sz w:val="24"/>
          <w:szCs w:val="24"/>
        </w:rPr>
        <w:t xml:space="preserve"> ze zpřístupněných rozhovorů s </w:t>
      </w:r>
      <w:proofErr w:type="spellStart"/>
      <w:r>
        <w:rPr>
          <w:rFonts w:ascii="Times New Roman" w:hAnsi="Times New Roman" w:cs="Times New Roman"/>
          <w:sz w:val="24"/>
          <w:szCs w:val="24"/>
        </w:rPr>
        <w:t>narátory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ze zkoumaného procesu</w:t>
      </w:r>
      <w:r w:rsidRPr="00037B8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na portálu Paměť národa. Správně poukázal na zpětné ovlivňování vzpomínání </w:t>
      </w:r>
      <w:proofErr w:type="spellStart"/>
      <w:r>
        <w:rPr>
          <w:rFonts w:ascii="Times New Roman" w:hAnsi="Times New Roman" w:cs="Times New Roman"/>
          <w:sz w:val="24"/>
          <w:szCs w:val="24"/>
        </w:rPr>
        <w:t>narátorů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současným diskurse</w:t>
      </w:r>
      <w:r>
        <w:rPr>
          <w:rFonts w:ascii="Times New Roman" w:hAnsi="Times New Roman" w:cs="Times New Roman"/>
          <w:sz w:val="24"/>
          <w:szCs w:val="24"/>
        </w:rPr>
        <w:t>m, tím, co o nich bylo napsáno</w:t>
      </w:r>
      <w:r>
        <w:rPr>
          <w:rFonts w:ascii="Times New Roman" w:hAnsi="Times New Roman" w:cs="Times New Roman"/>
          <w:sz w:val="24"/>
          <w:szCs w:val="24"/>
        </w:rPr>
        <w:t xml:space="preserve"> (s. 9). </w:t>
      </w:r>
      <w:r>
        <w:rPr>
          <w:rFonts w:ascii="Times New Roman" w:hAnsi="Times New Roman" w:cs="Times New Roman"/>
          <w:sz w:val="24"/>
          <w:szCs w:val="24"/>
        </w:rPr>
        <w:t>Správně tedy jejich vzpomínky</w:t>
      </w:r>
      <w:r>
        <w:rPr>
          <w:rFonts w:ascii="Times New Roman" w:hAnsi="Times New Roman" w:cs="Times New Roman"/>
          <w:sz w:val="24"/>
          <w:szCs w:val="24"/>
        </w:rPr>
        <w:t xml:space="preserve"> konfrontoval s prameny.</w:t>
      </w:r>
    </w:p>
    <w:p w:rsidR="00C65942" w:rsidRDefault="00C65942" w:rsidP="00DB5ED8">
      <w:pPr>
        <w:pStyle w:val="Odstavecseseznamem"/>
        <w:spacing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C65942" w:rsidRPr="007D0395" w:rsidRDefault="00C65942" w:rsidP="00DB5ED8">
      <w:pPr>
        <w:pStyle w:val="Odstavecseseznamem"/>
        <w:spacing w:line="276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7D0395">
        <w:rPr>
          <w:rFonts w:ascii="Times New Roman" w:hAnsi="Times New Roman" w:cs="Times New Roman"/>
          <w:sz w:val="24"/>
          <w:szCs w:val="24"/>
        </w:rPr>
        <w:t xml:space="preserve">Heuristická základna je dostačující, byť </w:t>
      </w:r>
      <w:r w:rsidRPr="00AE75A3">
        <w:rPr>
          <w:rFonts w:ascii="Times New Roman" w:hAnsi="Times New Roman" w:cs="Times New Roman"/>
          <w:sz w:val="24"/>
          <w:szCs w:val="24"/>
        </w:rPr>
        <w:t>se</w:t>
      </w:r>
      <w:r w:rsidR="00A064A4" w:rsidRPr="00AE75A3">
        <w:rPr>
          <w:rFonts w:ascii="Times New Roman" w:hAnsi="Times New Roman" w:cs="Times New Roman"/>
          <w:sz w:val="24"/>
          <w:szCs w:val="24"/>
        </w:rPr>
        <w:t xml:space="preserve"> autor</w:t>
      </w:r>
      <w:r w:rsidRPr="00AE75A3">
        <w:rPr>
          <w:rFonts w:ascii="Times New Roman" w:hAnsi="Times New Roman" w:cs="Times New Roman"/>
          <w:sz w:val="24"/>
          <w:szCs w:val="24"/>
        </w:rPr>
        <w:t xml:space="preserve"> v obecné části </w:t>
      </w:r>
      <w:r w:rsidR="00AE75A3" w:rsidRPr="00AE75A3">
        <w:rPr>
          <w:rFonts w:ascii="Times New Roman" w:hAnsi="Times New Roman" w:cs="Times New Roman"/>
          <w:sz w:val="24"/>
          <w:szCs w:val="24"/>
        </w:rPr>
        <w:t>převážně</w:t>
      </w:r>
      <w:r w:rsidR="00A064A4" w:rsidRPr="00AE75A3">
        <w:rPr>
          <w:rFonts w:ascii="Times New Roman" w:hAnsi="Times New Roman" w:cs="Times New Roman"/>
          <w:sz w:val="24"/>
          <w:szCs w:val="24"/>
        </w:rPr>
        <w:t xml:space="preserve"> o</w:t>
      </w:r>
      <w:r w:rsidR="007D0395" w:rsidRPr="00AE75A3">
        <w:rPr>
          <w:rFonts w:ascii="Times New Roman" w:hAnsi="Times New Roman" w:cs="Times New Roman"/>
          <w:sz w:val="24"/>
          <w:szCs w:val="24"/>
        </w:rPr>
        <w:t>pírá</w:t>
      </w:r>
      <w:r w:rsidR="007D0395" w:rsidRPr="007D0395">
        <w:rPr>
          <w:rFonts w:ascii="Times New Roman" w:hAnsi="Times New Roman" w:cs="Times New Roman"/>
          <w:sz w:val="24"/>
          <w:szCs w:val="24"/>
        </w:rPr>
        <w:t xml:space="preserve"> o Kaplanovy práce (v pasáži</w:t>
      </w:r>
      <w:r w:rsidR="00A064A4" w:rsidRPr="007D0395">
        <w:rPr>
          <w:rFonts w:ascii="Times New Roman" w:hAnsi="Times New Roman" w:cs="Times New Roman"/>
          <w:sz w:val="24"/>
          <w:szCs w:val="24"/>
        </w:rPr>
        <w:t xml:space="preserve"> věnované litomyšls</w:t>
      </w:r>
      <w:r w:rsidR="00E22B08" w:rsidRPr="007D0395">
        <w:rPr>
          <w:rFonts w:ascii="Times New Roman" w:hAnsi="Times New Roman" w:cs="Times New Roman"/>
          <w:sz w:val="24"/>
          <w:szCs w:val="24"/>
        </w:rPr>
        <w:t>kému regionu</w:t>
      </w:r>
      <w:r w:rsidR="00A064A4" w:rsidRPr="007D0395">
        <w:rPr>
          <w:rFonts w:ascii="Times New Roman" w:hAnsi="Times New Roman" w:cs="Times New Roman"/>
          <w:sz w:val="24"/>
          <w:szCs w:val="24"/>
        </w:rPr>
        <w:t xml:space="preserve"> o práci M. Skřivánka).</w:t>
      </w:r>
      <w:r w:rsidR="00E22B08" w:rsidRPr="007D0395">
        <w:rPr>
          <w:rFonts w:ascii="Times New Roman" w:hAnsi="Times New Roman" w:cs="Times New Roman"/>
          <w:sz w:val="24"/>
          <w:szCs w:val="24"/>
        </w:rPr>
        <w:t xml:space="preserve"> V části věnované postihům církví </w:t>
      </w:r>
      <w:r w:rsidR="007D0395" w:rsidRPr="007D0395">
        <w:rPr>
          <w:rFonts w:ascii="Times New Roman" w:hAnsi="Times New Roman" w:cs="Times New Roman"/>
          <w:sz w:val="24"/>
          <w:szCs w:val="24"/>
        </w:rPr>
        <w:t>(s.</w:t>
      </w:r>
      <w:r w:rsidR="00E22B08" w:rsidRPr="007D0395">
        <w:rPr>
          <w:rFonts w:ascii="Times New Roman" w:hAnsi="Times New Roman" w:cs="Times New Roman"/>
          <w:sz w:val="24"/>
          <w:szCs w:val="24"/>
        </w:rPr>
        <w:t xml:space="preserve"> 103-107) tak citelně chybí další odborné </w:t>
      </w:r>
      <w:r w:rsidR="00AE75A3">
        <w:rPr>
          <w:rFonts w:ascii="Times New Roman" w:hAnsi="Times New Roman" w:cs="Times New Roman"/>
          <w:sz w:val="24"/>
          <w:szCs w:val="24"/>
        </w:rPr>
        <w:t>texty</w:t>
      </w:r>
      <w:r w:rsidR="00E22B08" w:rsidRPr="007D0395">
        <w:rPr>
          <w:rFonts w:ascii="Times New Roman" w:hAnsi="Times New Roman" w:cs="Times New Roman"/>
          <w:sz w:val="24"/>
          <w:szCs w:val="24"/>
        </w:rPr>
        <w:t xml:space="preserve"> (cituje zde pouze jednu Kaplanovu práci) z pera historiků zabývajících se komunistickou perzekucí církví (Šebek, Vodičková, Jindra, Vybíralová).</w:t>
      </w:r>
    </w:p>
    <w:p w:rsidR="00EA1EA6" w:rsidRDefault="00037B82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7B82">
        <w:rPr>
          <w:rFonts w:ascii="Times New Roman" w:hAnsi="Times New Roman" w:cs="Times New Roman"/>
          <w:sz w:val="24"/>
          <w:szCs w:val="24"/>
        </w:rPr>
        <w:t>Jazyková úroveň textu je po stylistické stránce</w:t>
      </w:r>
      <w:r w:rsidR="00EA1EA6" w:rsidRPr="00037B82">
        <w:rPr>
          <w:rFonts w:ascii="Times New Roman" w:hAnsi="Times New Roman" w:cs="Times New Roman"/>
          <w:sz w:val="24"/>
          <w:szCs w:val="24"/>
        </w:rPr>
        <w:t xml:space="preserve"> </w:t>
      </w:r>
      <w:r w:rsidR="0092260E">
        <w:rPr>
          <w:rFonts w:ascii="Times New Roman" w:hAnsi="Times New Roman" w:cs="Times New Roman"/>
          <w:sz w:val="24"/>
          <w:szCs w:val="24"/>
        </w:rPr>
        <w:t>dobrá</w:t>
      </w:r>
      <w:r w:rsidRPr="00037B82">
        <w:rPr>
          <w:rFonts w:ascii="Times New Roman" w:hAnsi="Times New Roman" w:cs="Times New Roman"/>
          <w:sz w:val="24"/>
          <w:szCs w:val="24"/>
        </w:rPr>
        <w:t xml:space="preserve">. Práce </w:t>
      </w:r>
      <w:r w:rsidR="0092260E">
        <w:rPr>
          <w:rFonts w:ascii="Times New Roman" w:hAnsi="Times New Roman" w:cs="Times New Roman"/>
          <w:sz w:val="24"/>
          <w:szCs w:val="24"/>
        </w:rPr>
        <w:t xml:space="preserve">ale </w:t>
      </w:r>
      <w:r w:rsidRPr="00037B82">
        <w:rPr>
          <w:rFonts w:ascii="Times New Roman" w:hAnsi="Times New Roman" w:cs="Times New Roman"/>
          <w:sz w:val="24"/>
          <w:szCs w:val="24"/>
        </w:rPr>
        <w:t>obsahuje i po korek</w:t>
      </w:r>
      <w:r w:rsidR="001D3B41">
        <w:rPr>
          <w:rFonts w:ascii="Times New Roman" w:hAnsi="Times New Roman" w:cs="Times New Roman"/>
          <w:sz w:val="24"/>
          <w:szCs w:val="24"/>
        </w:rPr>
        <w:t>turách řadu gramatických hrubek (zvláště v psaní velkých písmen</w:t>
      </w:r>
      <w:r w:rsidR="00447881">
        <w:rPr>
          <w:rFonts w:ascii="Times New Roman" w:hAnsi="Times New Roman" w:cs="Times New Roman"/>
          <w:sz w:val="24"/>
          <w:szCs w:val="24"/>
        </w:rPr>
        <w:t xml:space="preserve"> u přídavných jmen</w:t>
      </w:r>
      <w:r w:rsidR="001D3B41">
        <w:rPr>
          <w:rFonts w:ascii="Times New Roman" w:hAnsi="Times New Roman" w:cs="Times New Roman"/>
          <w:sz w:val="24"/>
          <w:szCs w:val="24"/>
        </w:rPr>
        <w:t>).</w:t>
      </w:r>
      <w:r w:rsidR="00440E66" w:rsidRPr="00037B8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2BFD" w:rsidRPr="00037B82" w:rsidRDefault="00AB2BFD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Diplomová práce obsahuje formální nesrovnalosti, které nebyly odstraněny ani po upozornění vedoucí práce. V seznamu použitých zdrojů uvádí nejprve literaturu, posléze internetové zdroje a až poté archivní prameny. </w:t>
      </w:r>
    </w:p>
    <w:p w:rsidR="00951294" w:rsidRDefault="00951294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1294">
        <w:rPr>
          <w:rFonts w:ascii="Times New Roman" w:hAnsi="Times New Roman" w:cs="Times New Roman"/>
          <w:sz w:val="24"/>
          <w:szCs w:val="24"/>
        </w:rPr>
        <w:t>Závěr čítající jednu stranu pouze stručně shrnuje zkoumaný případ, bez pokusu o analytické zhodnocení a jeho zasazení do širšího kontextu.</w:t>
      </w:r>
      <w:r w:rsidR="00037B82">
        <w:rPr>
          <w:rFonts w:ascii="Times New Roman" w:hAnsi="Times New Roman" w:cs="Times New Roman"/>
          <w:sz w:val="24"/>
          <w:szCs w:val="24"/>
        </w:rPr>
        <w:t xml:space="preserve"> Postrádám v něm také reflexi vlastního přínosu diplomové práce, která sleduje </w:t>
      </w:r>
      <w:r w:rsidR="00F64605">
        <w:rPr>
          <w:rFonts w:ascii="Times New Roman" w:hAnsi="Times New Roman" w:cs="Times New Roman"/>
          <w:sz w:val="24"/>
          <w:szCs w:val="24"/>
        </w:rPr>
        <w:t xml:space="preserve">stejné </w:t>
      </w:r>
      <w:r w:rsidR="00037B82">
        <w:rPr>
          <w:rFonts w:ascii="Times New Roman" w:hAnsi="Times New Roman" w:cs="Times New Roman"/>
          <w:sz w:val="24"/>
          <w:szCs w:val="24"/>
        </w:rPr>
        <w:t xml:space="preserve">téma zkoumané </w:t>
      </w:r>
      <w:r w:rsidR="00F64605">
        <w:rPr>
          <w:rFonts w:ascii="Times New Roman" w:hAnsi="Times New Roman" w:cs="Times New Roman"/>
          <w:sz w:val="24"/>
          <w:szCs w:val="24"/>
        </w:rPr>
        <w:t xml:space="preserve">již </w:t>
      </w:r>
      <w:r w:rsidR="00037B82">
        <w:rPr>
          <w:rFonts w:ascii="Times New Roman" w:hAnsi="Times New Roman" w:cs="Times New Roman"/>
          <w:sz w:val="24"/>
          <w:szCs w:val="24"/>
        </w:rPr>
        <w:t>v</w:t>
      </w:r>
      <w:r w:rsidR="003239BA">
        <w:rPr>
          <w:rFonts w:ascii="Times New Roman" w:hAnsi="Times New Roman" w:cs="Times New Roman"/>
          <w:sz w:val="24"/>
          <w:szCs w:val="24"/>
        </w:rPr>
        <w:t>e starší</w:t>
      </w:r>
      <w:r w:rsidR="00037B82">
        <w:rPr>
          <w:rFonts w:ascii="Times New Roman" w:hAnsi="Times New Roman" w:cs="Times New Roman"/>
          <w:sz w:val="24"/>
          <w:szCs w:val="24"/>
        </w:rPr>
        <w:t xml:space="preserve"> publikované studii [Boštík; 2008].</w:t>
      </w:r>
      <w:r w:rsidR="007E3AF8">
        <w:rPr>
          <w:rFonts w:ascii="Times New Roman" w:hAnsi="Times New Roman" w:cs="Times New Roman"/>
          <w:sz w:val="24"/>
          <w:szCs w:val="24"/>
        </w:rPr>
        <w:t xml:space="preserve"> A</w:t>
      </w:r>
      <w:r w:rsidR="009861C9">
        <w:rPr>
          <w:rFonts w:ascii="Times New Roman" w:hAnsi="Times New Roman" w:cs="Times New Roman"/>
          <w:sz w:val="24"/>
          <w:szCs w:val="24"/>
        </w:rPr>
        <w:t xml:space="preserve">dam </w:t>
      </w:r>
      <w:proofErr w:type="spellStart"/>
      <w:r w:rsidR="009861C9">
        <w:rPr>
          <w:rFonts w:ascii="Times New Roman" w:hAnsi="Times New Roman" w:cs="Times New Roman"/>
          <w:sz w:val="24"/>
          <w:szCs w:val="24"/>
        </w:rPr>
        <w:t>Hovězák</w:t>
      </w:r>
      <w:proofErr w:type="spellEnd"/>
      <w:r w:rsidR="007E3AF8">
        <w:rPr>
          <w:rFonts w:ascii="Times New Roman" w:hAnsi="Times New Roman" w:cs="Times New Roman"/>
          <w:sz w:val="24"/>
          <w:szCs w:val="24"/>
        </w:rPr>
        <w:t xml:space="preserve"> měl k dispozici archivní materiály, které před 12 lety ještě nebyly zpřístupněny.</w:t>
      </w:r>
      <w:r w:rsidR="009861C9">
        <w:rPr>
          <w:rFonts w:ascii="Times New Roman" w:hAnsi="Times New Roman" w:cs="Times New Roman"/>
          <w:sz w:val="24"/>
          <w:szCs w:val="24"/>
        </w:rPr>
        <w:t xml:space="preserve"> V textu práce se však explicitně nedozvíme, jaké nové poznatky z nich získal.</w:t>
      </w:r>
      <w:r w:rsidR="001D3B41">
        <w:rPr>
          <w:rFonts w:ascii="Times New Roman" w:hAnsi="Times New Roman" w:cs="Times New Roman"/>
          <w:sz w:val="24"/>
          <w:szCs w:val="24"/>
        </w:rPr>
        <w:t xml:space="preserve"> </w:t>
      </w:r>
      <w:r w:rsidR="001D3B41">
        <w:rPr>
          <w:rFonts w:ascii="Times New Roman" w:hAnsi="Times New Roman" w:cs="Times New Roman"/>
          <w:sz w:val="24"/>
          <w:szCs w:val="24"/>
        </w:rPr>
        <w:lastRenderedPageBreak/>
        <w:t>V</w:t>
      </w:r>
      <w:r w:rsidR="000646C3">
        <w:rPr>
          <w:rFonts w:ascii="Times New Roman" w:hAnsi="Times New Roman" w:cs="Times New Roman"/>
          <w:sz w:val="24"/>
          <w:szCs w:val="24"/>
        </w:rPr>
        <w:t> </w:t>
      </w:r>
      <w:r w:rsidR="001D3B41">
        <w:rPr>
          <w:rFonts w:ascii="Times New Roman" w:hAnsi="Times New Roman" w:cs="Times New Roman"/>
          <w:sz w:val="24"/>
          <w:szCs w:val="24"/>
        </w:rPr>
        <w:t>závěru</w:t>
      </w:r>
      <w:r w:rsidR="000646C3">
        <w:rPr>
          <w:rFonts w:ascii="Times New Roman" w:hAnsi="Times New Roman" w:cs="Times New Roman"/>
          <w:sz w:val="24"/>
          <w:szCs w:val="24"/>
        </w:rPr>
        <w:t xml:space="preserve"> diplomové práce</w:t>
      </w:r>
      <w:r w:rsidR="001D3B41">
        <w:rPr>
          <w:rFonts w:ascii="Times New Roman" w:hAnsi="Times New Roman" w:cs="Times New Roman"/>
          <w:sz w:val="24"/>
          <w:szCs w:val="24"/>
        </w:rPr>
        <w:t xml:space="preserve"> pouze uvádí, že </w:t>
      </w:r>
      <w:r w:rsidR="001D3B41" w:rsidRPr="0052026E">
        <w:rPr>
          <w:rFonts w:ascii="Times New Roman" w:hAnsi="Times New Roman" w:cs="Times New Roman"/>
          <w:i/>
          <w:sz w:val="24"/>
          <w:szCs w:val="24"/>
        </w:rPr>
        <w:t>„téma politického procesu s rektorem Stříteským ani touto prací nebylo vyčerpáno.“</w:t>
      </w:r>
      <w:r w:rsidR="001D3B41">
        <w:rPr>
          <w:rFonts w:ascii="Times New Roman" w:hAnsi="Times New Roman" w:cs="Times New Roman"/>
          <w:sz w:val="24"/>
          <w:szCs w:val="24"/>
        </w:rPr>
        <w:t xml:space="preserve"> (s. 146).</w:t>
      </w:r>
    </w:p>
    <w:p w:rsidR="003239BA" w:rsidRDefault="003239BA" w:rsidP="00DB5ED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239BA">
        <w:rPr>
          <w:rFonts w:ascii="Times New Roman" w:hAnsi="Times New Roman" w:cs="Times New Roman"/>
          <w:sz w:val="24"/>
          <w:szCs w:val="24"/>
        </w:rPr>
        <w:t xml:space="preserve">Z toho </w:t>
      </w:r>
      <w:r w:rsidR="00F64605">
        <w:rPr>
          <w:rFonts w:ascii="Times New Roman" w:hAnsi="Times New Roman" w:cs="Times New Roman"/>
          <w:sz w:val="24"/>
          <w:szCs w:val="24"/>
        </w:rPr>
        <w:t>vyplývají</w:t>
      </w:r>
      <w:r w:rsidR="003B4FCC">
        <w:rPr>
          <w:rFonts w:ascii="Times New Roman" w:hAnsi="Times New Roman" w:cs="Times New Roman"/>
          <w:sz w:val="24"/>
          <w:szCs w:val="24"/>
        </w:rPr>
        <w:t xml:space="preserve"> mé</w:t>
      </w:r>
      <w:r>
        <w:rPr>
          <w:rFonts w:ascii="Times New Roman" w:hAnsi="Times New Roman" w:cs="Times New Roman"/>
          <w:b/>
          <w:sz w:val="24"/>
          <w:szCs w:val="24"/>
        </w:rPr>
        <w:t xml:space="preserve"> o</w:t>
      </w:r>
      <w:r w:rsidR="003B4FCC">
        <w:rPr>
          <w:rFonts w:ascii="Times New Roman" w:hAnsi="Times New Roman" w:cs="Times New Roman"/>
          <w:b/>
          <w:sz w:val="24"/>
          <w:szCs w:val="24"/>
        </w:rPr>
        <w:t>tázky</w:t>
      </w:r>
      <w:r w:rsidRPr="003239BA">
        <w:rPr>
          <w:rFonts w:ascii="Times New Roman" w:hAnsi="Times New Roman" w:cs="Times New Roman"/>
          <w:b/>
          <w:sz w:val="24"/>
          <w:szCs w:val="24"/>
        </w:rPr>
        <w:t xml:space="preserve"> pro obhajobu: </w:t>
      </w:r>
    </w:p>
    <w:p w:rsidR="00037B82" w:rsidRDefault="003239BA" w:rsidP="00DB5ED8">
      <w:pPr>
        <w:pStyle w:val="Odstavecseseznamem"/>
        <w:numPr>
          <w:ilvl w:val="0"/>
          <w:numId w:val="3"/>
        </w:numPr>
        <w:spacing w:line="276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B4FCC">
        <w:rPr>
          <w:rFonts w:ascii="Times New Roman" w:hAnsi="Times New Roman" w:cs="Times New Roman"/>
          <w:b/>
          <w:sz w:val="24"/>
          <w:szCs w:val="24"/>
        </w:rPr>
        <w:t xml:space="preserve">Může autor zhodnotit přínos diplomové práce pro zkoumané téma? V čem </w:t>
      </w:r>
      <w:r w:rsidR="007E3AF8">
        <w:rPr>
          <w:rFonts w:ascii="Times New Roman" w:hAnsi="Times New Roman" w:cs="Times New Roman"/>
          <w:b/>
          <w:sz w:val="24"/>
          <w:szCs w:val="24"/>
        </w:rPr>
        <w:t xml:space="preserve">konkrétně </w:t>
      </w:r>
      <w:r w:rsidRPr="003B4FCC">
        <w:rPr>
          <w:rFonts w:ascii="Times New Roman" w:hAnsi="Times New Roman" w:cs="Times New Roman"/>
          <w:b/>
          <w:sz w:val="24"/>
          <w:szCs w:val="24"/>
        </w:rPr>
        <w:t>obohacuje či koriguje předchozí bádání?</w:t>
      </w:r>
    </w:p>
    <w:p w:rsidR="000646C3" w:rsidRPr="00857A4E" w:rsidRDefault="003B4FCC" w:rsidP="00DB5ED8">
      <w:pPr>
        <w:pStyle w:val="Odstavecseseznamem"/>
        <w:numPr>
          <w:ilvl w:val="0"/>
          <w:numId w:val="3"/>
        </w:numPr>
        <w:spacing w:line="276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 si v textu neklade otázku (ačkoliv se nad tím zamýšlel, minimálně při konzultacích), proč došlo ke konstrukci takového</w:t>
      </w:r>
      <w:r>
        <w:rPr>
          <w:rFonts w:ascii="Times New Roman" w:hAnsi="Times New Roman" w:cs="Times New Roman"/>
          <w:sz w:val="24"/>
          <w:szCs w:val="24"/>
        </w:rPr>
        <w:t xml:space="preserve"> exemplárního procesu</w:t>
      </w:r>
      <w:r w:rsidR="00507997" w:rsidRPr="00507997">
        <w:rPr>
          <w:rFonts w:ascii="Times New Roman" w:hAnsi="Times New Roman" w:cs="Times New Roman"/>
          <w:sz w:val="24"/>
          <w:szCs w:val="24"/>
        </w:rPr>
        <w:t xml:space="preserve"> </w:t>
      </w:r>
      <w:r w:rsidR="00507997">
        <w:rPr>
          <w:rFonts w:ascii="Times New Roman" w:hAnsi="Times New Roman" w:cs="Times New Roman"/>
          <w:sz w:val="24"/>
          <w:szCs w:val="24"/>
        </w:rPr>
        <w:t>právě v Litomyšli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B5CD0" w:rsidRPr="007B5CD0">
        <w:rPr>
          <w:rFonts w:ascii="Times New Roman" w:hAnsi="Times New Roman" w:cs="Times New Roman"/>
          <w:sz w:val="24"/>
          <w:szCs w:val="24"/>
        </w:rPr>
        <w:t>Často se objevuje</w:t>
      </w:r>
      <w:r w:rsidRPr="007B5CD0">
        <w:rPr>
          <w:rFonts w:ascii="Times New Roman" w:hAnsi="Times New Roman" w:cs="Times New Roman"/>
          <w:sz w:val="24"/>
          <w:szCs w:val="24"/>
        </w:rPr>
        <w:t xml:space="preserve"> zdůvodnění procesu ve spisech prokuratury či </w:t>
      </w:r>
      <w:proofErr w:type="spellStart"/>
      <w:r w:rsidR="00507997" w:rsidRPr="007B5CD0">
        <w:rPr>
          <w:rFonts w:ascii="Times New Roman" w:hAnsi="Times New Roman" w:cs="Times New Roman"/>
          <w:sz w:val="24"/>
          <w:szCs w:val="24"/>
        </w:rPr>
        <w:t>StB</w:t>
      </w:r>
      <w:proofErr w:type="spellEnd"/>
      <w:r w:rsidR="007B5CD0" w:rsidRPr="007B5CD0">
        <w:rPr>
          <w:rFonts w:ascii="Times New Roman" w:hAnsi="Times New Roman" w:cs="Times New Roman"/>
          <w:sz w:val="24"/>
          <w:szCs w:val="24"/>
        </w:rPr>
        <w:t>.</w:t>
      </w:r>
      <w:r w:rsidR="007B5CD0">
        <w:rPr>
          <w:rFonts w:ascii="Times New Roman" w:hAnsi="Times New Roman" w:cs="Times New Roman"/>
          <w:sz w:val="24"/>
          <w:szCs w:val="24"/>
        </w:rPr>
        <w:t xml:space="preserve"> </w:t>
      </w:r>
      <w:r w:rsidRPr="003B4FCC">
        <w:rPr>
          <w:rFonts w:ascii="Times New Roman" w:hAnsi="Times New Roman" w:cs="Times New Roman"/>
          <w:b/>
          <w:sz w:val="24"/>
          <w:szCs w:val="24"/>
        </w:rPr>
        <w:t>Narazil</w:t>
      </w:r>
      <w:r>
        <w:rPr>
          <w:rFonts w:ascii="Times New Roman" w:hAnsi="Times New Roman" w:cs="Times New Roman"/>
          <w:b/>
          <w:sz w:val="24"/>
          <w:szCs w:val="24"/>
        </w:rPr>
        <w:t xml:space="preserve"> autor</w:t>
      </w:r>
      <w:r w:rsidRPr="003B4FCC">
        <w:rPr>
          <w:rFonts w:ascii="Times New Roman" w:hAnsi="Times New Roman" w:cs="Times New Roman"/>
          <w:b/>
          <w:sz w:val="24"/>
          <w:szCs w:val="24"/>
        </w:rPr>
        <w:t xml:space="preserve"> při studiu pramenů na vyhodnocení</w:t>
      </w:r>
      <w:r>
        <w:rPr>
          <w:rFonts w:ascii="Times New Roman" w:hAnsi="Times New Roman" w:cs="Times New Roman"/>
          <w:b/>
          <w:sz w:val="24"/>
          <w:szCs w:val="24"/>
        </w:rPr>
        <w:t>, z něhož by bylo možné vyčíst motivace tehdejšího bezpečnostního aparátu</w:t>
      </w:r>
      <w:r w:rsidRPr="003B4FCC">
        <w:rPr>
          <w:rFonts w:ascii="Times New Roman" w:hAnsi="Times New Roman" w:cs="Times New Roman"/>
          <w:b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57A4E" w:rsidRDefault="00857A4E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857A4E" w:rsidRDefault="007B5CD0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857A4E" w:rsidRDefault="00857A4E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857A4E" w:rsidRDefault="00857A4E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0646C3" w:rsidRDefault="000646C3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3239BA" w:rsidRDefault="003239BA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Předložená diplomová práce splňuje požadavky kladené na kvalifikační práce. </w:t>
      </w:r>
    </w:p>
    <w:p w:rsidR="00D6543E" w:rsidRDefault="00D6543E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Práci </w:t>
      </w:r>
      <w:r w:rsidRPr="00D6543E">
        <w:rPr>
          <w:rFonts w:ascii="Times New Roman" w:hAnsi="Times New Roman" w:cs="Times New Roman"/>
          <w:b/>
          <w:sz w:val="24"/>
          <w:szCs w:val="24"/>
        </w:rPr>
        <w:t>doporučuji k obhajobě</w:t>
      </w:r>
      <w:r>
        <w:rPr>
          <w:rFonts w:ascii="Times New Roman" w:hAnsi="Times New Roman" w:cs="Times New Roman"/>
          <w:sz w:val="24"/>
          <w:szCs w:val="24"/>
        </w:rPr>
        <w:t xml:space="preserve"> a hodnotím ji známkou</w:t>
      </w:r>
      <w:r w:rsidR="00F560A8">
        <w:rPr>
          <w:rFonts w:ascii="Times New Roman" w:hAnsi="Times New Roman" w:cs="Times New Roman"/>
          <w:sz w:val="24"/>
          <w:szCs w:val="24"/>
        </w:rPr>
        <w:t xml:space="preserve"> </w:t>
      </w:r>
      <w:r w:rsidR="00C96828">
        <w:rPr>
          <w:rFonts w:ascii="Times New Roman" w:hAnsi="Times New Roman" w:cs="Times New Roman"/>
          <w:b/>
          <w:sz w:val="24"/>
          <w:szCs w:val="24"/>
        </w:rPr>
        <w:t>D</w:t>
      </w:r>
      <w:r w:rsidR="00C96828" w:rsidRPr="00D63C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5FF8">
        <w:rPr>
          <w:rFonts w:ascii="Times New Roman" w:hAnsi="Times New Roman" w:cs="Times New Roman"/>
          <w:b/>
          <w:sz w:val="24"/>
          <w:szCs w:val="24"/>
        </w:rPr>
        <w:t>(</w:t>
      </w:r>
      <w:r w:rsidR="00C96828" w:rsidRPr="00D63C5F">
        <w:rPr>
          <w:rFonts w:ascii="Times New Roman" w:hAnsi="Times New Roman" w:cs="Times New Roman"/>
          <w:b/>
          <w:sz w:val="24"/>
          <w:szCs w:val="24"/>
        </w:rPr>
        <w:t>velmi</w:t>
      </w:r>
      <w:r w:rsidR="00C96828">
        <w:rPr>
          <w:rFonts w:ascii="Times New Roman" w:hAnsi="Times New Roman" w:cs="Times New Roman"/>
          <w:sz w:val="24"/>
          <w:szCs w:val="24"/>
        </w:rPr>
        <w:t xml:space="preserve"> </w:t>
      </w:r>
      <w:r w:rsidR="00C96828">
        <w:rPr>
          <w:rFonts w:ascii="Times New Roman" w:hAnsi="Times New Roman" w:cs="Times New Roman"/>
          <w:b/>
          <w:sz w:val="24"/>
          <w:szCs w:val="24"/>
        </w:rPr>
        <w:t>dobře minus</w:t>
      </w:r>
      <w:r w:rsidR="006A5FF8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97B96" w:rsidRDefault="00597B96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7B96" w:rsidRDefault="00597B96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B4FCC" w:rsidRPr="00E71FB5" w:rsidRDefault="003239BA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Pardubicích dne </w:t>
      </w:r>
      <w:r w:rsidR="00DB5ED8">
        <w:rPr>
          <w:rFonts w:ascii="Times New Roman" w:hAnsi="Times New Roman" w:cs="Times New Roman"/>
          <w:sz w:val="24"/>
          <w:szCs w:val="24"/>
        </w:rPr>
        <w:t>20</w:t>
      </w:r>
      <w:r w:rsidR="006A5FF8">
        <w:rPr>
          <w:rFonts w:ascii="Times New Roman" w:hAnsi="Times New Roman" w:cs="Times New Roman"/>
          <w:sz w:val="24"/>
          <w:szCs w:val="24"/>
        </w:rPr>
        <w:t xml:space="preserve">. ledna </w:t>
      </w:r>
      <w:proofErr w:type="gramStart"/>
      <w:r w:rsidR="006A5FF8">
        <w:rPr>
          <w:rFonts w:ascii="Times New Roman" w:hAnsi="Times New Roman" w:cs="Times New Roman"/>
          <w:sz w:val="24"/>
          <w:szCs w:val="24"/>
        </w:rPr>
        <w:t>20</w:t>
      </w:r>
      <w:r w:rsidR="00D63C5F">
        <w:rPr>
          <w:rFonts w:ascii="Times New Roman" w:hAnsi="Times New Roman" w:cs="Times New Roman"/>
          <w:sz w:val="24"/>
          <w:szCs w:val="24"/>
        </w:rPr>
        <w:t>21</w:t>
      </w:r>
      <w:r w:rsidR="00D34F4F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DB5ED8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D34F4F">
        <w:rPr>
          <w:rFonts w:ascii="Times New Roman" w:hAnsi="Times New Roman" w:cs="Times New Roman"/>
          <w:sz w:val="24"/>
          <w:szCs w:val="24"/>
        </w:rPr>
        <w:t>Mgr.</w:t>
      </w:r>
      <w:proofErr w:type="gramEnd"/>
      <w:r w:rsidR="00D34F4F">
        <w:rPr>
          <w:rFonts w:ascii="Times New Roman" w:hAnsi="Times New Roman" w:cs="Times New Roman"/>
          <w:sz w:val="24"/>
          <w:szCs w:val="24"/>
        </w:rPr>
        <w:t xml:space="preserve"> Dita Homolová, Ph.D.</w:t>
      </w:r>
      <w:r w:rsidR="003B4FCC" w:rsidRPr="003B4FC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34F4F" w:rsidRPr="00B713A5" w:rsidRDefault="00D34F4F" w:rsidP="00DB5E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34F4F" w:rsidRPr="00B713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C61DBD"/>
    <w:multiLevelType w:val="hybridMultilevel"/>
    <w:tmpl w:val="5058D6C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FD59D0"/>
    <w:multiLevelType w:val="hybridMultilevel"/>
    <w:tmpl w:val="FD6A63EA"/>
    <w:lvl w:ilvl="0" w:tplc="6E20498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7835AD"/>
    <w:multiLevelType w:val="hybridMultilevel"/>
    <w:tmpl w:val="86C49926"/>
    <w:lvl w:ilvl="0" w:tplc="282443D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2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B8B"/>
    <w:rsid w:val="00013157"/>
    <w:rsid w:val="0001448B"/>
    <w:rsid w:val="00026906"/>
    <w:rsid w:val="000358E3"/>
    <w:rsid w:val="00037B82"/>
    <w:rsid w:val="00043227"/>
    <w:rsid w:val="000646C3"/>
    <w:rsid w:val="00065B92"/>
    <w:rsid w:val="000977E7"/>
    <w:rsid w:val="000A17AC"/>
    <w:rsid w:val="000B2367"/>
    <w:rsid w:val="000D7E83"/>
    <w:rsid w:val="000E12EB"/>
    <w:rsid w:val="000E2374"/>
    <w:rsid w:val="000E7409"/>
    <w:rsid w:val="000F08AB"/>
    <w:rsid w:val="00140DA1"/>
    <w:rsid w:val="00143EC5"/>
    <w:rsid w:val="00151EE1"/>
    <w:rsid w:val="00163E55"/>
    <w:rsid w:val="0019033B"/>
    <w:rsid w:val="001B6CF9"/>
    <w:rsid w:val="001C66CF"/>
    <w:rsid w:val="001D1F40"/>
    <w:rsid w:val="001D3B41"/>
    <w:rsid w:val="001D3F8C"/>
    <w:rsid w:val="001E0274"/>
    <w:rsid w:val="00211411"/>
    <w:rsid w:val="00235C09"/>
    <w:rsid w:val="002567F9"/>
    <w:rsid w:val="002829BB"/>
    <w:rsid w:val="00285896"/>
    <w:rsid w:val="0029108C"/>
    <w:rsid w:val="00292DB2"/>
    <w:rsid w:val="00295351"/>
    <w:rsid w:val="002A5457"/>
    <w:rsid w:val="002C34C3"/>
    <w:rsid w:val="002E22B6"/>
    <w:rsid w:val="00305A8D"/>
    <w:rsid w:val="00314D22"/>
    <w:rsid w:val="003239BA"/>
    <w:rsid w:val="0034007C"/>
    <w:rsid w:val="00377828"/>
    <w:rsid w:val="00395BCD"/>
    <w:rsid w:val="003B4FCC"/>
    <w:rsid w:val="00403A93"/>
    <w:rsid w:val="0040409F"/>
    <w:rsid w:val="00437144"/>
    <w:rsid w:val="00440E66"/>
    <w:rsid w:val="00441753"/>
    <w:rsid w:val="00447881"/>
    <w:rsid w:val="004516E0"/>
    <w:rsid w:val="00482F1D"/>
    <w:rsid w:val="00486E5C"/>
    <w:rsid w:val="00490AA3"/>
    <w:rsid w:val="004B78BB"/>
    <w:rsid w:val="004C2936"/>
    <w:rsid w:val="004C45F6"/>
    <w:rsid w:val="004C5262"/>
    <w:rsid w:val="004D4E4D"/>
    <w:rsid w:val="004E0E3E"/>
    <w:rsid w:val="004F560A"/>
    <w:rsid w:val="00507997"/>
    <w:rsid w:val="00510C44"/>
    <w:rsid w:val="0052026E"/>
    <w:rsid w:val="005252F2"/>
    <w:rsid w:val="005350BC"/>
    <w:rsid w:val="00536D0A"/>
    <w:rsid w:val="005372D1"/>
    <w:rsid w:val="00540CAC"/>
    <w:rsid w:val="0054370D"/>
    <w:rsid w:val="00544E4C"/>
    <w:rsid w:val="00573539"/>
    <w:rsid w:val="00590B8B"/>
    <w:rsid w:val="00597B96"/>
    <w:rsid w:val="005A2114"/>
    <w:rsid w:val="005B2B29"/>
    <w:rsid w:val="005F361D"/>
    <w:rsid w:val="00601AFE"/>
    <w:rsid w:val="006039D2"/>
    <w:rsid w:val="00620BCF"/>
    <w:rsid w:val="00651F49"/>
    <w:rsid w:val="00651FEF"/>
    <w:rsid w:val="00670739"/>
    <w:rsid w:val="00674E87"/>
    <w:rsid w:val="006817EC"/>
    <w:rsid w:val="006970F5"/>
    <w:rsid w:val="006A5FF8"/>
    <w:rsid w:val="007033EA"/>
    <w:rsid w:val="00713704"/>
    <w:rsid w:val="00713FDA"/>
    <w:rsid w:val="00720431"/>
    <w:rsid w:val="00751272"/>
    <w:rsid w:val="00752B68"/>
    <w:rsid w:val="007563FD"/>
    <w:rsid w:val="007629BB"/>
    <w:rsid w:val="00786ACF"/>
    <w:rsid w:val="00794C97"/>
    <w:rsid w:val="00797079"/>
    <w:rsid w:val="007B1FDB"/>
    <w:rsid w:val="007B2411"/>
    <w:rsid w:val="007B5CD0"/>
    <w:rsid w:val="007D0395"/>
    <w:rsid w:val="007D2874"/>
    <w:rsid w:val="007E2F8D"/>
    <w:rsid w:val="007E3AF8"/>
    <w:rsid w:val="007E75F6"/>
    <w:rsid w:val="007F5728"/>
    <w:rsid w:val="00802B27"/>
    <w:rsid w:val="00815CEB"/>
    <w:rsid w:val="008213C4"/>
    <w:rsid w:val="00836B4B"/>
    <w:rsid w:val="00844C64"/>
    <w:rsid w:val="00857A4E"/>
    <w:rsid w:val="008600DE"/>
    <w:rsid w:val="00865952"/>
    <w:rsid w:val="00877104"/>
    <w:rsid w:val="008910E9"/>
    <w:rsid w:val="008A0FF0"/>
    <w:rsid w:val="008A1F15"/>
    <w:rsid w:val="008D42FC"/>
    <w:rsid w:val="009053E7"/>
    <w:rsid w:val="00911489"/>
    <w:rsid w:val="0091589C"/>
    <w:rsid w:val="0092260E"/>
    <w:rsid w:val="009366AC"/>
    <w:rsid w:val="00951294"/>
    <w:rsid w:val="00981C99"/>
    <w:rsid w:val="009861C9"/>
    <w:rsid w:val="00993E81"/>
    <w:rsid w:val="009A74AA"/>
    <w:rsid w:val="009C36C9"/>
    <w:rsid w:val="009C745B"/>
    <w:rsid w:val="009F1AC3"/>
    <w:rsid w:val="00A064A4"/>
    <w:rsid w:val="00A17030"/>
    <w:rsid w:val="00A2657C"/>
    <w:rsid w:val="00A344B0"/>
    <w:rsid w:val="00A35831"/>
    <w:rsid w:val="00A370C0"/>
    <w:rsid w:val="00A42E8F"/>
    <w:rsid w:val="00A434F9"/>
    <w:rsid w:val="00A5585D"/>
    <w:rsid w:val="00A724F4"/>
    <w:rsid w:val="00A86A7E"/>
    <w:rsid w:val="00AB2BFD"/>
    <w:rsid w:val="00AB2F97"/>
    <w:rsid w:val="00AC2022"/>
    <w:rsid w:val="00AC2FBF"/>
    <w:rsid w:val="00AD31B9"/>
    <w:rsid w:val="00AE2D9F"/>
    <w:rsid w:val="00AE75A3"/>
    <w:rsid w:val="00AE79F5"/>
    <w:rsid w:val="00AF4A23"/>
    <w:rsid w:val="00AF4F16"/>
    <w:rsid w:val="00B713A5"/>
    <w:rsid w:val="00C034FA"/>
    <w:rsid w:val="00C143B7"/>
    <w:rsid w:val="00C433A1"/>
    <w:rsid w:val="00C533EA"/>
    <w:rsid w:val="00C65942"/>
    <w:rsid w:val="00C86D62"/>
    <w:rsid w:val="00C86E12"/>
    <w:rsid w:val="00C9024A"/>
    <w:rsid w:val="00C91602"/>
    <w:rsid w:val="00C96828"/>
    <w:rsid w:val="00CB46B6"/>
    <w:rsid w:val="00CB4BF6"/>
    <w:rsid w:val="00CC13B4"/>
    <w:rsid w:val="00CE2C4B"/>
    <w:rsid w:val="00CF16F5"/>
    <w:rsid w:val="00D0146C"/>
    <w:rsid w:val="00D14823"/>
    <w:rsid w:val="00D34F4F"/>
    <w:rsid w:val="00D63C5F"/>
    <w:rsid w:val="00D6543E"/>
    <w:rsid w:val="00D808AC"/>
    <w:rsid w:val="00DB5ED8"/>
    <w:rsid w:val="00DC4FA7"/>
    <w:rsid w:val="00DD02FB"/>
    <w:rsid w:val="00DE0155"/>
    <w:rsid w:val="00DE2CC5"/>
    <w:rsid w:val="00DF16F7"/>
    <w:rsid w:val="00E00213"/>
    <w:rsid w:val="00E0534F"/>
    <w:rsid w:val="00E11394"/>
    <w:rsid w:val="00E22B08"/>
    <w:rsid w:val="00E642E7"/>
    <w:rsid w:val="00E666C8"/>
    <w:rsid w:val="00E71FB5"/>
    <w:rsid w:val="00E83625"/>
    <w:rsid w:val="00EA1EA6"/>
    <w:rsid w:val="00EB4080"/>
    <w:rsid w:val="00F033FC"/>
    <w:rsid w:val="00F13DCC"/>
    <w:rsid w:val="00F161D9"/>
    <w:rsid w:val="00F43DFB"/>
    <w:rsid w:val="00F51B53"/>
    <w:rsid w:val="00F560A8"/>
    <w:rsid w:val="00F56654"/>
    <w:rsid w:val="00F64605"/>
    <w:rsid w:val="00F725A5"/>
    <w:rsid w:val="00F9462B"/>
    <w:rsid w:val="00FA362C"/>
    <w:rsid w:val="00FA7039"/>
    <w:rsid w:val="00FC1777"/>
    <w:rsid w:val="00FE3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D2B193-6CF4-455D-98D9-12732C0D5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90B8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590B8B"/>
    <w:pPr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2E22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43701C-7D08-4E95-B388-D7D122CBE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7032</TotalTime>
  <Pages>3</Pages>
  <Words>1058</Words>
  <Characters>6249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Dita Homolová</dc:creator>
  <cp:keywords/>
  <dc:description/>
  <cp:lastModifiedBy>Dita Homolová</cp:lastModifiedBy>
  <cp:revision>221</cp:revision>
  <dcterms:created xsi:type="dcterms:W3CDTF">2018-01-08T13:48:00Z</dcterms:created>
  <dcterms:modified xsi:type="dcterms:W3CDTF">2021-01-20T22:17:00Z</dcterms:modified>
</cp:coreProperties>
</file>