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DBA" w:rsidRDefault="00576DBA" w:rsidP="00500FCA">
      <w:pPr>
        <w:pStyle w:val="Nadpis4"/>
        <w:spacing w:before="60"/>
        <w:jc w:val="center"/>
        <w:rPr>
          <w:bCs/>
          <w:iCs/>
          <w:sz w:val="28"/>
          <w:szCs w:val="28"/>
          <w:u w:val="none"/>
        </w:rPr>
      </w:pPr>
      <w:r>
        <w:rPr>
          <w:bCs/>
          <w:iCs/>
          <w:sz w:val="28"/>
          <w:szCs w:val="28"/>
          <w:u w:val="none"/>
        </w:rPr>
        <w:t>UNIVERZITA PARDUBICE</w:t>
      </w:r>
    </w:p>
    <w:p w:rsidR="00576DBA" w:rsidRPr="00D3601F" w:rsidRDefault="00576DBA" w:rsidP="00500FCA">
      <w:pPr>
        <w:pStyle w:val="Nadpis4"/>
        <w:spacing w:before="60"/>
        <w:jc w:val="center"/>
        <w:rPr>
          <w:b/>
          <w:bCs/>
          <w:iCs/>
          <w:u w:val="none"/>
        </w:rPr>
      </w:pPr>
      <w:r w:rsidRPr="00D3601F">
        <w:rPr>
          <w:b/>
          <w:bCs/>
          <w:iCs/>
          <w:u w:val="none"/>
        </w:rPr>
        <w:t>Fakulta filozofická</w:t>
      </w:r>
    </w:p>
    <w:p w:rsidR="00576DBA" w:rsidRPr="00D3601F" w:rsidRDefault="007E4A92" w:rsidP="00500FCA">
      <w:pPr>
        <w:jc w:val="center"/>
        <w:rPr>
          <w:b/>
        </w:rPr>
      </w:pPr>
      <w:r>
        <w:rPr>
          <w:b/>
        </w:rPr>
        <w:t xml:space="preserve">Katedra anglistiky </w:t>
      </w:r>
      <w:r w:rsidR="00576DBA" w:rsidRPr="00D3601F">
        <w:rPr>
          <w:b/>
        </w:rPr>
        <w:t>a amerikanistiky</w:t>
      </w:r>
    </w:p>
    <w:p w:rsidR="00576DBA" w:rsidRDefault="00576DBA" w:rsidP="00500FCA">
      <w:pPr>
        <w:spacing w:before="60"/>
        <w:jc w:val="center"/>
        <w:rPr>
          <w:b/>
          <w:sz w:val="32"/>
          <w:szCs w:val="32"/>
        </w:rPr>
      </w:pPr>
    </w:p>
    <w:p w:rsidR="00576DBA" w:rsidRDefault="00576DBA" w:rsidP="00500FCA">
      <w:pPr>
        <w:spacing w:before="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Posudek </w:t>
      </w:r>
      <w:r w:rsidR="00CB2347">
        <w:rPr>
          <w:b/>
          <w:sz w:val="32"/>
          <w:szCs w:val="32"/>
        </w:rPr>
        <w:t>vedoucího</w:t>
      </w:r>
      <w:r>
        <w:rPr>
          <w:b/>
          <w:sz w:val="32"/>
          <w:szCs w:val="32"/>
        </w:rPr>
        <w:t xml:space="preserve"> bakalářské práce</w:t>
      </w:r>
    </w:p>
    <w:p w:rsidR="00576DBA" w:rsidRDefault="00576DBA" w:rsidP="00500FCA">
      <w:pPr>
        <w:spacing w:before="60"/>
        <w:jc w:val="both"/>
        <w:rPr>
          <w:b/>
        </w:rPr>
      </w:pPr>
    </w:p>
    <w:p w:rsidR="00576DBA" w:rsidRDefault="00576DBA" w:rsidP="00500FCA">
      <w:pPr>
        <w:spacing w:before="60"/>
        <w:jc w:val="both"/>
        <w:rPr>
          <w:b/>
        </w:rPr>
      </w:pPr>
    </w:p>
    <w:p w:rsidR="00576DBA" w:rsidRPr="00991458" w:rsidRDefault="00CB2347" w:rsidP="00500FCA">
      <w:pPr>
        <w:spacing w:before="60"/>
        <w:jc w:val="both"/>
        <w:rPr>
          <w:b/>
        </w:rPr>
      </w:pPr>
      <w:r>
        <w:rPr>
          <w:b/>
        </w:rPr>
        <w:t>Autor práce: Zuzana Brožová</w:t>
      </w:r>
    </w:p>
    <w:p w:rsidR="00576DBA" w:rsidRPr="00991458" w:rsidRDefault="00576DBA" w:rsidP="00500FCA">
      <w:pPr>
        <w:spacing w:before="60"/>
        <w:jc w:val="both"/>
        <w:rPr>
          <w:b/>
        </w:rPr>
      </w:pPr>
      <w:r w:rsidRPr="00991458">
        <w:rPr>
          <w:b/>
        </w:rPr>
        <w:t>Studijní obor:</w:t>
      </w:r>
      <w:r>
        <w:rPr>
          <w:b/>
        </w:rPr>
        <w:t xml:space="preserve"> </w:t>
      </w:r>
      <w:r w:rsidRPr="00991458">
        <w:rPr>
          <w:b/>
        </w:rPr>
        <w:t xml:space="preserve">Anglický jazyk pro </w:t>
      </w:r>
      <w:r>
        <w:rPr>
          <w:b/>
        </w:rPr>
        <w:t>odbornou</w:t>
      </w:r>
      <w:r w:rsidRPr="00991458">
        <w:rPr>
          <w:b/>
        </w:rPr>
        <w:t xml:space="preserve"> praxi</w:t>
      </w:r>
    </w:p>
    <w:p w:rsidR="00576DBA" w:rsidRPr="00991458" w:rsidRDefault="00576DBA" w:rsidP="00500FCA">
      <w:pPr>
        <w:spacing w:before="60"/>
        <w:jc w:val="both"/>
        <w:rPr>
          <w:b/>
        </w:rPr>
      </w:pPr>
      <w:r w:rsidRPr="00991458">
        <w:rPr>
          <w:b/>
        </w:rPr>
        <w:t xml:space="preserve">Název práce:  </w:t>
      </w:r>
      <w:r w:rsidR="00CB2347" w:rsidRPr="007E7397">
        <w:rPr>
          <w:b/>
          <w:lang w:val="en-GB"/>
        </w:rPr>
        <w:t>The Use</w:t>
      </w:r>
      <w:r w:rsidR="007E7397" w:rsidRPr="007E7397">
        <w:rPr>
          <w:b/>
          <w:lang w:val="en-GB"/>
        </w:rPr>
        <w:t xml:space="preserve"> of Selected Attention-drawing L</w:t>
      </w:r>
      <w:r w:rsidR="00CB2347" w:rsidRPr="007E7397">
        <w:rPr>
          <w:b/>
          <w:lang w:val="en-GB"/>
        </w:rPr>
        <w:t xml:space="preserve">exical </w:t>
      </w:r>
      <w:r w:rsidR="007E7397" w:rsidRPr="007E7397">
        <w:rPr>
          <w:b/>
          <w:lang w:val="en-GB"/>
        </w:rPr>
        <w:t>Devices in Advertising S</w:t>
      </w:r>
      <w:r w:rsidR="00CB2347" w:rsidRPr="007E7397">
        <w:rPr>
          <w:b/>
          <w:lang w:val="en-GB"/>
        </w:rPr>
        <w:t>logans</w:t>
      </w:r>
    </w:p>
    <w:p w:rsidR="00576DBA" w:rsidRPr="00991458" w:rsidRDefault="00576DBA" w:rsidP="00500FCA">
      <w:pPr>
        <w:spacing w:before="60"/>
        <w:rPr>
          <w:b/>
        </w:rPr>
      </w:pPr>
      <w:r w:rsidRPr="00991458">
        <w:rPr>
          <w:b/>
        </w:rPr>
        <w:t xml:space="preserve">Akademický rok: </w:t>
      </w:r>
      <w:r w:rsidR="00CB2347">
        <w:rPr>
          <w:b/>
        </w:rPr>
        <w:t>2013/2014</w:t>
      </w:r>
    </w:p>
    <w:p w:rsidR="00576DBA" w:rsidRPr="00991458" w:rsidRDefault="00576DBA" w:rsidP="00500FCA">
      <w:pPr>
        <w:spacing w:before="60"/>
        <w:jc w:val="both"/>
        <w:rPr>
          <w:b/>
        </w:rPr>
      </w:pPr>
      <w:r>
        <w:rPr>
          <w:b/>
        </w:rPr>
        <w:t xml:space="preserve">Vedoucí práce: </w:t>
      </w:r>
      <w:r w:rsidR="00CB2347">
        <w:rPr>
          <w:b/>
        </w:rPr>
        <w:t xml:space="preserve">PhDr. Petra </w:t>
      </w:r>
      <w:proofErr w:type="spellStart"/>
      <w:r w:rsidR="00CB2347">
        <w:rPr>
          <w:b/>
        </w:rPr>
        <w:t>Huschová</w:t>
      </w:r>
      <w:proofErr w:type="spellEnd"/>
      <w:r w:rsidR="00CB2347">
        <w:rPr>
          <w:b/>
        </w:rPr>
        <w:t>, Ph.D.</w:t>
      </w:r>
    </w:p>
    <w:p w:rsidR="00576DBA" w:rsidRDefault="00576DBA" w:rsidP="00500FCA">
      <w:pPr>
        <w:spacing w:line="360" w:lineRule="auto"/>
        <w:jc w:val="both"/>
        <w:rPr>
          <w:b/>
        </w:rPr>
      </w:pPr>
      <w:r w:rsidRPr="00991458">
        <w:rPr>
          <w:b/>
        </w:rPr>
        <w:t xml:space="preserve">Oponent práce: </w:t>
      </w:r>
      <w:r w:rsidR="00CB2347">
        <w:rPr>
          <w:b/>
        </w:rPr>
        <w:t>Mgr. Jaromír Haupt</w:t>
      </w:r>
    </w:p>
    <w:p w:rsidR="00576DBA" w:rsidRPr="00991458" w:rsidRDefault="00576DBA" w:rsidP="00500FCA">
      <w:pPr>
        <w:spacing w:line="360" w:lineRule="auto"/>
        <w:jc w:val="both"/>
        <w:rPr>
          <w:b/>
        </w:rPr>
      </w:pPr>
    </w:p>
    <w:tbl>
      <w:tblPr>
        <w:tblW w:w="11001" w:type="dxa"/>
        <w:tblInd w:w="-6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7364"/>
        <w:gridCol w:w="1477"/>
      </w:tblGrid>
      <w:tr w:rsidR="00576DBA" w:rsidTr="0089145D">
        <w:tc>
          <w:tcPr>
            <w:tcW w:w="952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Kritéria  hodnocení </w:t>
            </w:r>
          </w:p>
        </w:tc>
        <w:tc>
          <w:tcPr>
            <w:tcW w:w="1477" w:type="dxa"/>
            <w:tcBorders>
              <w:top w:val="double" w:sz="4" w:space="0" w:color="auto"/>
              <w:left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Hodnocení</w:t>
            </w:r>
          </w:p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1 - 2 - 3 – 4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576DBA" w:rsidRPr="000A0C25" w:rsidRDefault="00576DBA" w:rsidP="0089145D">
            <w:pPr>
              <w:jc w:val="center"/>
              <w:rPr>
                <w:b/>
              </w:rPr>
            </w:pPr>
            <w:r w:rsidRPr="000A0C25">
              <w:rPr>
                <w:b/>
              </w:rPr>
              <w:t>Všeobecná charakteristika</w:t>
            </w:r>
          </w:p>
          <w:p w:rsidR="00576DBA" w:rsidRPr="009F6951" w:rsidRDefault="00576DBA" w:rsidP="0089145D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7364" w:type="dxa"/>
            <w:tcBorders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 w:rsidRPr="00314626">
              <w:rPr>
                <w:sz w:val="22"/>
                <w:szCs w:val="22"/>
              </w:rPr>
              <w:t xml:space="preserve">Splnění </w:t>
            </w:r>
            <w:r>
              <w:rPr>
                <w:sz w:val="22"/>
                <w:szCs w:val="22"/>
              </w:rPr>
              <w:t xml:space="preserve">zásad zpracování práce a </w:t>
            </w:r>
            <w:r w:rsidRPr="005A3144">
              <w:rPr>
                <w:sz w:val="22"/>
                <w:szCs w:val="22"/>
              </w:rPr>
              <w:t>naplnění stanoveného</w:t>
            </w:r>
            <w:r>
              <w:rPr>
                <w:sz w:val="22"/>
                <w:szCs w:val="22"/>
              </w:rPr>
              <w:t xml:space="preserve"> cíle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7E7397" w:rsidP="008914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576DBA" w:rsidRPr="00314626" w:rsidRDefault="00576DBA" w:rsidP="0089145D"/>
        </w:tc>
        <w:tc>
          <w:tcPr>
            <w:tcW w:w="7364" w:type="dxa"/>
            <w:tcBorders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Logická struktura práce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576DBA" w:rsidRDefault="00576DBA" w:rsidP="0089145D"/>
        </w:tc>
        <w:tc>
          <w:tcPr>
            <w:tcW w:w="7364" w:type="dxa"/>
            <w:tcBorders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Vyváženost teoretické a praktické části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Pr="00BC2CA4" w:rsidRDefault="00576DBA" w:rsidP="0089145D">
            <w:pPr>
              <w:jc w:val="center"/>
              <w:rPr>
                <w:b/>
              </w:rPr>
            </w:pPr>
            <w:r w:rsidRPr="005A3144">
              <w:rPr>
                <w:b/>
              </w:rPr>
              <w:t xml:space="preserve">Teoretická část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Prezentace různých teoretických přístupů k řešenému problému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7E7397" w:rsidP="008914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/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Kritické posouzení prezentovaných přístupů a zvolení relevantní teoretické základny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/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Zpracování kvalitní teoretické základny pro realizaci praktické části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 w:rsidRPr="005A3144">
              <w:rPr>
                <w:b/>
              </w:rPr>
              <w:t xml:space="preserve">Praktická část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 w:rsidRPr="009031E0">
              <w:rPr>
                <w:sz w:val="22"/>
                <w:szCs w:val="22"/>
              </w:rPr>
              <w:t>Vhodnost zvolené výzkumné metodologie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7E7397" w:rsidP="0089145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Pr="00AA3DB8" w:rsidRDefault="00576DBA" w:rsidP="0089145D">
            <w:pPr>
              <w:jc w:val="both"/>
              <w:rPr>
                <w:color w:val="FF0000"/>
              </w:rPr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Aplikace zvolené výzkumné metodologie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Pr="00A17BE9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Relevantní a srozumitelná argumentace </w:t>
            </w:r>
            <w:r w:rsidRPr="005A3144">
              <w:rPr>
                <w:sz w:val="22"/>
                <w:szCs w:val="22"/>
              </w:rPr>
              <w:t>a interpretace získaných výsledků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Práce s odbornou literaturou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Kvalita, m</w:t>
            </w:r>
            <w:r w:rsidRPr="00BC2CA4">
              <w:rPr>
                <w:sz w:val="22"/>
                <w:szCs w:val="22"/>
              </w:rPr>
              <w:t xml:space="preserve">nožství </w:t>
            </w:r>
            <w:r>
              <w:rPr>
                <w:sz w:val="22"/>
                <w:szCs w:val="22"/>
              </w:rPr>
              <w:t xml:space="preserve">a relevance </w:t>
            </w:r>
            <w:r w:rsidRPr="00BC2CA4">
              <w:rPr>
                <w:sz w:val="22"/>
                <w:szCs w:val="22"/>
              </w:rPr>
              <w:t>zpracované literatury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7E7397" w:rsidP="0089145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 w:rsidRPr="00BC2CA4">
              <w:rPr>
                <w:sz w:val="22"/>
                <w:szCs w:val="22"/>
              </w:rPr>
              <w:t>Kritický přístup ke zdrojům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Formální stránka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Dodržení doporučených pravidel a norem formální úpravy (směrnice FF </w:t>
            </w:r>
            <w:proofErr w:type="spellStart"/>
            <w:r>
              <w:rPr>
                <w:sz w:val="22"/>
                <w:szCs w:val="22"/>
              </w:rPr>
              <w:t>UPa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Kvalita vědeckého aparátu, příloh, tabulek a  obrázků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/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r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</w:tcPr>
          <w:p w:rsidR="00576DBA" w:rsidRDefault="00576DBA" w:rsidP="0089145D"/>
        </w:tc>
      </w:tr>
      <w:tr w:rsidR="00576DBA" w:rsidTr="0089145D">
        <w:trPr>
          <w:trHeight w:val="397"/>
        </w:trPr>
        <w:tc>
          <w:tcPr>
            <w:tcW w:w="2160" w:type="dxa"/>
            <w:vMerge w:val="restart"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Pr="00557689" w:rsidRDefault="00576DBA" w:rsidP="0089145D">
            <w:pPr>
              <w:jc w:val="center"/>
              <w:rPr>
                <w:b/>
              </w:rPr>
            </w:pPr>
            <w:r w:rsidRPr="00557689">
              <w:rPr>
                <w:b/>
              </w:rPr>
              <w:t xml:space="preserve">Jazyková úroveň </w:t>
            </w: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Gramatická přesnost a komplexnost</w:t>
            </w:r>
          </w:p>
        </w:tc>
        <w:tc>
          <w:tcPr>
            <w:tcW w:w="1477" w:type="dxa"/>
            <w:vMerge w:val="restart"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Slovní zásoba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Koheze a koherence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  <w:tr w:rsidR="00576DBA" w:rsidTr="0089145D">
        <w:trPr>
          <w:trHeight w:val="397"/>
        </w:trPr>
        <w:tc>
          <w:tcPr>
            <w:tcW w:w="2160" w:type="dxa"/>
            <w:vMerge/>
            <w:tcBorders>
              <w:left w:val="double" w:sz="4" w:space="0" w:color="auto"/>
              <w:bottom w:val="single" w:sz="12" w:space="0" w:color="auto"/>
              <w:right w:val="single" w:sz="2" w:space="0" w:color="auto"/>
            </w:tcBorders>
            <w:shd w:val="clear" w:color="auto" w:fill="E0E0E0"/>
            <w:vAlign w:val="center"/>
          </w:tcPr>
          <w:p w:rsidR="00576DBA" w:rsidRDefault="00576DBA" w:rsidP="0089145D">
            <w:pPr>
              <w:jc w:val="both"/>
            </w:pPr>
          </w:p>
        </w:tc>
        <w:tc>
          <w:tcPr>
            <w:tcW w:w="7364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576DBA" w:rsidRDefault="00576DBA" w:rsidP="0089145D">
            <w:pPr>
              <w:rPr>
                <w:b/>
              </w:rPr>
            </w:pPr>
            <w:r>
              <w:rPr>
                <w:sz w:val="22"/>
                <w:szCs w:val="22"/>
              </w:rPr>
              <w:t>Interpunkce a stylistické aspekty</w:t>
            </w:r>
          </w:p>
        </w:tc>
        <w:tc>
          <w:tcPr>
            <w:tcW w:w="1477" w:type="dxa"/>
            <w:vMerge/>
            <w:tcBorders>
              <w:left w:val="single" w:sz="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576DBA" w:rsidRDefault="00576DBA" w:rsidP="0089145D">
            <w:pPr>
              <w:jc w:val="center"/>
              <w:rPr>
                <w:b/>
              </w:rPr>
            </w:pPr>
          </w:p>
        </w:tc>
      </w:tr>
    </w:tbl>
    <w:p w:rsidR="001D3AA4" w:rsidRDefault="00576DBA" w:rsidP="00407A3E">
      <w:pPr>
        <w:spacing w:before="120"/>
        <w:jc w:val="both"/>
        <w:rPr>
          <w:b/>
          <w:sz w:val="22"/>
          <w:szCs w:val="22"/>
        </w:rPr>
      </w:pPr>
      <w:r>
        <w:rPr>
          <w:b/>
        </w:rPr>
        <w:br w:type="page"/>
      </w:r>
      <w:r w:rsidRPr="007450E4">
        <w:rPr>
          <w:b/>
          <w:sz w:val="22"/>
          <w:szCs w:val="22"/>
        </w:rPr>
        <w:lastRenderedPageBreak/>
        <w:t>Slovní vyjádření k hodnocení bakalářské práce:</w:t>
      </w:r>
    </w:p>
    <w:p w:rsidR="00CC4DC2" w:rsidRPr="001E7000" w:rsidRDefault="00576DBA" w:rsidP="00407A3E">
      <w:pPr>
        <w:spacing w:before="120"/>
        <w:jc w:val="both"/>
        <w:rPr>
          <w:sz w:val="22"/>
          <w:szCs w:val="22"/>
        </w:rPr>
      </w:pPr>
      <w:r w:rsidRPr="007450E4">
        <w:rPr>
          <w:sz w:val="22"/>
          <w:szCs w:val="22"/>
        </w:rPr>
        <w:t>Teoretická část práce</w:t>
      </w:r>
      <w:r w:rsidR="001D3AA4">
        <w:rPr>
          <w:sz w:val="22"/>
          <w:szCs w:val="22"/>
        </w:rPr>
        <w:t xml:space="preserve"> (18 stran)</w:t>
      </w:r>
      <w:r w:rsidRPr="007450E4">
        <w:rPr>
          <w:sz w:val="22"/>
          <w:szCs w:val="22"/>
        </w:rPr>
        <w:t xml:space="preserve"> </w:t>
      </w:r>
      <w:r w:rsidR="007E7397">
        <w:rPr>
          <w:sz w:val="22"/>
          <w:szCs w:val="22"/>
        </w:rPr>
        <w:t xml:space="preserve">je logicky uspořádaná, </w:t>
      </w:r>
      <w:r w:rsidRPr="007450E4">
        <w:rPr>
          <w:sz w:val="22"/>
          <w:szCs w:val="22"/>
        </w:rPr>
        <w:t>prezentované informace jsou relevantní.</w:t>
      </w:r>
      <w:r w:rsidR="00CB2347">
        <w:rPr>
          <w:sz w:val="22"/>
          <w:szCs w:val="22"/>
        </w:rPr>
        <w:t xml:space="preserve"> Kapitola 1 představuje jazyk reklam</w:t>
      </w:r>
      <w:r w:rsidR="007E7397">
        <w:rPr>
          <w:sz w:val="22"/>
          <w:szCs w:val="22"/>
        </w:rPr>
        <w:t xml:space="preserve"> </w:t>
      </w:r>
      <w:r w:rsidR="00CB2347">
        <w:rPr>
          <w:sz w:val="22"/>
          <w:szCs w:val="22"/>
        </w:rPr>
        <w:t xml:space="preserve">a </w:t>
      </w:r>
      <w:r w:rsidR="007E7397">
        <w:rPr>
          <w:sz w:val="22"/>
          <w:szCs w:val="22"/>
        </w:rPr>
        <w:t xml:space="preserve">jeho </w:t>
      </w:r>
      <w:r w:rsidR="00CB2347">
        <w:rPr>
          <w:sz w:val="22"/>
          <w:szCs w:val="22"/>
        </w:rPr>
        <w:t>základní strategie, dále se zaměřuje na reklam</w:t>
      </w:r>
      <w:r w:rsidR="007E7397">
        <w:rPr>
          <w:sz w:val="22"/>
          <w:szCs w:val="22"/>
        </w:rPr>
        <w:t>ní slogany a jejich klasifikaci;</w:t>
      </w:r>
      <w:r w:rsidR="00CB2347">
        <w:rPr>
          <w:sz w:val="22"/>
          <w:szCs w:val="22"/>
        </w:rPr>
        <w:t xml:space="preserve"> kapitola 2 se věnuje </w:t>
      </w:r>
      <w:r w:rsidR="005F392B">
        <w:rPr>
          <w:sz w:val="22"/>
          <w:szCs w:val="22"/>
        </w:rPr>
        <w:t>vybraným prostředkům poutajícím</w:t>
      </w:r>
      <w:r w:rsidR="00CB2347">
        <w:rPr>
          <w:sz w:val="22"/>
          <w:szCs w:val="22"/>
        </w:rPr>
        <w:t xml:space="preserve"> pozornost adresáta, a to </w:t>
      </w:r>
      <w:r w:rsidR="007E7397">
        <w:rPr>
          <w:sz w:val="22"/>
          <w:szCs w:val="22"/>
        </w:rPr>
        <w:t>slovesům a přídavným jménům, se zaměřením na jejich sémantickou klasifikaci.</w:t>
      </w:r>
      <w:r w:rsidR="00CB2347">
        <w:rPr>
          <w:sz w:val="22"/>
          <w:szCs w:val="22"/>
        </w:rPr>
        <w:t xml:space="preserve"> </w:t>
      </w:r>
      <w:r w:rsidR="005F392B">
        <w:rPr>
          <w:sz w:val="22"/>
          <w:szCs w:val="22"/>
        </w:rPr>
        <w:t>Pozitivem je</w:t>
      </w:r>
      <w:r w:rsidR="00CC4DC2">
        <w:rPr>
          <w:sz w:val="22"/>
          <w:szCs w:val="22"/>
        </w:rPr>
        <w:t xml:space="preserve">, že autorka pro ilustraci popisovaných jevů volí příklady z jiných zdrojů, </w:t>
      </w:r>
      <w:r w:rsidR="007E4A92">
        <w:rPr>
          <w:sz w:val="22"/>
          <w:szCs w:val="22"/>
        </w:rPr>
        <w:t>tzn., nepřejímá</w:t>
      </w:r>
      <w:r w:rsidR="00CC4DC2">
        <w:rPr>
          <w:sz w:val="22"/>
          <w:szCs w:val="22"/>
        </w:rPr>
        <w:t xml:space="preserve"> </w:t>
      </w:r>
      <w:r w:rsidR="005F392B">
        <w:rPr>
          <w:sz w:val="22"/>
          <w:szCs w:val="22"/>
        </w:rPr>
        <w:t xml:space="preserve">z literatury </w:t>
      </w:r>
      <w:r w:rsidR="00CC4DC2">
        <w:rPr>
          <w:sz w:val="22"/>
          <w:szCs w:val="22"/>
        </w:rPr>
        <w:t>definice spo</w:t>
      </w:r>
      <w:r w:rsidR="007E7397">
        <w:rPr>
          <w:sz w:val="22"/>
          <w:szCs w:val="22"/>
        </w:rPr>
        <w:t>lečně s ilustrativními příklady.</w:t>
      </w:r>
      <w:r w:rsidR="005F392B">
        <w:rPr>
          <w:sz w:val="22"/>
          <w:szCs w:val="22"/>
        </w:rPr>
        <w:t xml:space="preserve"> </w:t>
      </w:r>
      <w:r w:rsidR="007E7397">
        <w:rPr>
          <w:sz w:val="22"/>
          <w:szCs w:val="22"/>
        </w:rPr>
        <w:t xml:space="preserve">Některým oblastem </w:t>
      </w:r>
      <w:r w:rsidR="00F72DB3">
        <w:rPr>
          <w:sz w:val="22"/>
          <w:szCs w:val="22"/>
        </w:rPr>
        <w:t>mohlo být věnováno více pozornosti a některé části</w:t>
      </w:r>
      <w:r w:rsidR="007E7397">
        <w:rPr>
          <w:sz w:val="22"/>
          <w:szCs w:val="22"/>
        </w:rPr>
        <w:t xml:space="preserve"> mohly být </w:t>
      </w:r>
      <w:r w:rsidR="00F72DB3">
        <w:rPr>
          <w:sz w:val="22"/>
          <w:szCs w:val="22"/>
        </w:rPr>
        <w:t xml:space="preserve">vzájemně </w:t>
      </w:r>
      <w:r w:rsidR="007E7397">
        <w:rPr>
          <w:sz w:val="22"/>
          <w:szCs w:val="22"/>
        </w:rPr>
        <w:t>více</w:t>
      </w:r>
      <w:r w:rsidR="005F392B">
        <w:rPr>
          <w:sz w:val="22"/>
          <w:szCs w:val="22"/>
        </w:rPr>
        <w:t xml:space="preserve"> propojené</w:t>
      </w:r>
      <w:r w:rsidR="00F72DB3">
        <w:rPr>
          <w:sz w:val="22"/>
          <w:szCs w:val="22"/>
        </w:rPr>
        <w:t xml:space="preserve"> (</w:t>
      </w:r>
      <w:r w:rsidR="007E7397">
        <w:rPr>
          <w:sz w:val="22"/>
          <w:szCs w:val="22"/>
        </w:rPr>
        <w:t>např. sémantická klasifikace</w:t>
      </w:r>
      <w:r w:rsidR="00FC5F47">
        <w:rPr>
          <w:sz w:val="22"/>
          <w:szCs w:val="22"/>
        </w:rPr>
        <w:t xml:space="preserve"> lexikálních sloves</w:t>
      </w:r>
      <w:r w:rsidR="007E4A92">
        <w:rPr>
          <w:sz w:val="22"/>
          <w:szCs w:val="22"/>
        </w:rPr>
        <w:t xml:space="preserve"> s klasifikací sloganů) -</w:t>
      </w:r>
      <w:r w:rsidR="00F72DB3">
        <w:rPr>
          <w:sz w:val="22"/>
          <w:szCs w:val="22"/>
        </w:rPr>
        <w:t xml:space="preserve"> tento nedostatek může </w:t>
      </w:r>
      <w:r w:rsidR="001E7000">
        <w:rPr>
          <w:sz w:val="22"/>
          <w:szCs w:val="22"/>
        </w:rPr>
        <w:t>být důsledkem práce se zdroji.</w:t>
      </w:r>
      <w:r w:rsidR="00F72DB3">
        <w:rPr>
          <w:sz w:val="22"/>
          <w:szCs w:val="22"/>
        </w:rPr>
        <w:t xml:space="preserve"> </w:t>
      </w:r>
      <w:r w:rsidR="001E7000">
        <w:rPr>
          <w:sz w:val="22"/>
          <w:szCs w:val="22"/>
        </w:rPr>
        <w:t>V první kapitole jsou s</w:t>
      </w:r>
      <w:r w:rsidR="00F72DB3">
        <w:rPr>
          <w:sz w:val="22"/>
          <w:szCs w:val="22"/>
        </w:rPr>
        <w:t>hromážděné</w:t>
      </w:r>
      <w:r w:rsidRPr="007450E4">
        <w:rPr>
          <w:sz w:val="22"/>
          <w:szCs w:val="22"/>
        </w:rPr>
        <w:t xml:space="preserve"> zdroje kontrastovány, </w:t>
      </w:r>
      <w:r w:rsidR="00CC4DC2">
        <w:rPr>
          <w:sz w:val="22"/>
          <w:szCs w:val="22"/>
        </w:rPr>
        <w:t xml:space="preserve">autorka uvádí rozdíly v terminologii a </w:t>
      </w:r>
      <w:r w:rsidR="00F72DB3">
        <w:rPr>
          <w:sz w:val="22"/>
          <w:szCs w:val="22"/>
        </w:rPr>
        <w:t>objasňuje, jak</w:t>
      </w:r>
      <w:r w:rsidR="00CC4DC2">
        <w:rPr>
          <w:sz w:val="22"/>
          <w:szCs w:val="22"/>
        </w:rPr>
        <w:t xml:space="preserve"> bude používat ve své práci (např. str. 15). V kapitole 2 </w:t>
      </w:r>
      <w:r w:rsidR="00F72DB3">
        <w:rPr>
          <w:sz w:val="22"/>
          <w:szCs w:val="22"/>
        </w:rPr>
        <w:t>ale</w:t>
      </w:r>
      <w:r w:rsidR="00CC4DC2">
        <w:rPr>
          <w:sz w:val="22"/>
          <w:szCs w:val="22"/>
        </w:rPr>
        <w:t xml:space="preserve"> práce se zdroji vykazuje nedostatky. </w:t>
      </w:r>
      <w:r w:rsidR="00FC5F47">
        <w:rPr>
          <w:sz w:val="22"/>
          <w:szCs w:val="22"/>
        </w:rPr>
        <w:t>Klasifikace sloves</w:t>
      </w:r>
      <w:r w:rsidR="00F72DB3">
        <w:rPr>
          <w:sz w:val="22"/>
          <w:szCs w:val="22"/>
        </w:rPr>
        <w:t xml:space="preserve"> i adjektiv</w:t>
      </w:r>
      <w:r w:rsidR="00FC5F47">
        <w:rPr>
          <w:sz w:val="22"/>
          <w:szCs w:val="22"/>
        </w:rPr>
        <w:t xml:space="preserve"> </w:t>
      </w:r>
      <w:r w:rsidR="00F72DB3">
        <w:rPr>
          <w:sz w:val="22"/>
          <w:szCs w:val="22"/>
        </w:rPr>
        <w:t>se</w:t>
      </w:r>
      <w:r w:rsidR="00FC5F47">
        <w:rPr>
          <w:sz w:val="22"/>
          <w:szCs w:val="22"/>
        </w:rPr>
        <w:t xml:space="preserve"> víceméně </w:t>
      </w:r>
      <w:r w:rsidR="00F72DB3">
        <w:rPr>
          <w:sz w:val="22"/>
          <w:szCs w:val="22"/>
        </w:rPr>
        <w:t>opírá</w:t>
      </w:r>
      <w:r w:rsidR="00FC5F47">
        <w:rPr>
          <w:sz w:val="22"/>
          <w:szCs w:val="22"/>
        </w:rPr>
        <w:t xml:space="preserve"> pouze </w:t>
      </w:r>
      <w:r w:rsidR="00F72DB3">
        <w:rPr>
          <w:sz w:val="22"/>
          <w:szCs w:val="22"/>
        </w:rPr>
        <w:t>o jediný zdroj (</w:t>
      </w:r>
      <w:proofErr w:type="spellStart"/>
      <w:r w:rsidR="00F72DB3">
        <w:rPr>
          <w:sz w:val="22"/>
          <w:szCs w:val="22"/>
        </w:rPr>
        <w:t>Biber</w:t>
      </w:r>
      <w:proofErr w:type="spellEnd"/>
      <w:r w:rsidR="00F72DB3">
        <w:rPr>
          <w:sz w:val="22"/>
          <w:szCs w:val="22"/>
        </w:rPr>
        <w:t xml:space="preserve"> 1999) a není propojena s předchozími poznatky. </w:t>
      </w:r>
      <w:r w:rsidR="00CC4DC2">
        <w:rPr>
          <w:sz w:val="22"/>
          <w:szCs w:val="22"/>
        </w:rPr>
        <w:t xml:space="preserve">Odkazování na zdroje není konzistentní </w:t>
      </w:r>
      <w:proofErr w:type="spellStart"/>
      <w:r w:rsidR="00CC4DC2">
        <w:rPr>
          <w:i/>
          <w:sz w:val="22"/>
          <w:szCs w:val="22"/>
        </w:rPr>
        <w:t>Biber</w:t>
      </w:r>
      <w:proofErr w:type="spellEnd"/>
      <w:r w:rsidR="00CC4DC2">
        <w:rPr>
          <w:i/>
          <w:sz w:val="22"/>
          <w:szCs w:val="22"/>
        </w:rPr>
        <w:t xml:space="preserve"> and </w:t>
      </w:r>
      <w:proofErr w:type="spellStart"/>
      <w:r w:rsidR="00CC4DC2">
        <w:rPr>
          <w:i/>
          <w:sz w:val="22"/>
          <w:szCs w:val="22"/>
        </w:rPr>
        <w:t>others</w:t>
      </w:r>
      <w:proofErr w:type="spellEnd"/>
      <w:r w:rsidR="00CC4DC2">
        <w:rPr>
          <w:i/>
          <w:sz w:val="22"/>
          <w:szCs w:val="22"/>
        </w:rPr>
        <w:t xml:space="preserve"> </w:t>
      </w:r>
      <w:r w:rsidR="00CC4DC2">
        <w:rPr>
          <w:sz w:val="22"/>
          <w:szCs w:val="22"/>
        </w:rPr>
        <w:t xml:space="preserve">vs. </w:t>
      </w:r>
      <w:proofErr w:type="spellStart"/>
      <w:r w:rsidR="00CC4DC2">
        <w:rPr>
          <w:i/>
          <w:sz w:val="22"/>
          <w:szCs w:val="22"/>
        </w:rPr>
        <w:t>Biber</w:t>
      </w:r>
      <w:proofErr w:type="spellEnd"/>
      <w:r w:rsidR="00CC4DC2">
        <w:rPr>
          <w:i/>
          <w:sz w:val="22"/>
          <w:szCs w:val="22"/>
        </w:rPr>
        <w:t xml:space="preserve"> et al. </w:t>
      </w:r>
    </w:p>
    <w:p w:rsidR="001D3AA4" w:rsidRDefault="00FC5F47" w:rsidP="00C237EA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začátku praktické části </w:t>
      </w:r>
      <w:r w:rsidR="001D3AA4">
        <w:rPr>
          <w:sz w:val="22"/>
          <w:szCs w:val="22"/>
        </w:rPr>
        <w:t>(</w:t>
      </w:r>
      <w:r w:rsidR="005F392B">
        <w:rPr>
          <w:sz w:val="22"/>
          <w:szCs w:val="22"/>
        </w:rPr>
        <w:t xml:space="preserve">celkem </w:t>
      </w:r>
      <w:r w:rsidR="001D3AA4">
        <w:rPr>
          <w:sz w:val="22"/>
          <w:szCs w:val="22"/>
        </w:rPr>
        <w:t xml:space="preserve">18 stran) </w:t>
      </w:r>
      <w:r>
        <w:rPr>
          <w:sz w:val="22"/>
          <w:szCs w:val="22"/>
        </w:rPr>
        <w:t xml:space="preserve">autorka představuje </w:t>
      </w:r>
      <w:r w:rsidR="000D77A4">
        <w:rPr>
          <w:sz w:val="22"/>
          <w:szCs w:val="22"/>
        </w:rPr>
        <w:t>svoji analýzu a výběr</w:t>
      </w:r>
      <w:r w:rsidR="005F392B">
        <w:rPr>
          <w:sz w:val="22"/>
          <w:szCs w:val="22"/>
        </w:rPr>
        <w:t xml:space="preserve"> sloganů.</w:t>
      </w:r>
      <w:r w:rsidR="000D77A4">
        <w:rPr>
          <w:sz w:val="22"/>
          <w:szCs w:val="22"/>
        </w:rPr>
        <w:t xml:space="preserve"> Ne příliš šťastné je stanovení 7 hypotéz (3.2) jako</w:t>
      </w:r>
      <w:r w:rsidR="00F72DB3">
        <w:rPr>
          <w:sz w:val="22"/>
          <w:szCs w:val="22"/>
        </w:rPr>
        <w:t xml:space="preserve"> </w:t>
      </w:r>
      <w:r w:rsidR="000D77A4">
        <w:rPr>
          <w:sz w:val="22"/>
          <w:szCs w:val="22"/>
        </w:rPr>
        <w:t>možn</w:t>
      </w:r>
      <w:r w:rsidR="005F392B">
        <w:rPr>
          <w:sz w:val="22"/>
          <w:szCs w:val="22"/>
        </w:rPr>
        <w:t xml:space="preserve">ých vodítek pro tvůrce sloganů - </w:t>
      </w:r>
      <w:r w:rsidR="000D77A4">
        <w:rPr>
          <w:sz w:val="22"/>
          <w:szCs w:val="22"/>
        </w:rPr>
        <w:t>některé jsou diskutabilní nebo se zdají být triviální (</w:t>
      </w:r>
      <w:r w:rsidR="005F392B">
        <w:rPr>
          <w:sz w:val="22"/>
          <w:szCs w:val="22"/>
        </w:rPr>
        <w:t xml:space="preserve">např. </w:t>
      </w:r>
      <w:r w:rsidR="000D77A4">
        <w:rPr>
          <w:sz w:val="22"/>
          <w:szCs w:val="22"/>
        </w:rPr>
        <w:t>h</w:t>
      </w:r>
      <w:r w:rsidR="00F72DB3">
        <w:rPr>
          <w:sz w:val="22"/>
          <w:szCs w:val="22"/>
        </w:rPr>
        <w:t>ypotéza 2). M</w:t>
      </w:r>
      <w:r w:rsidR="005F392B">
        <w:rPr>
          <w:sz w:val="22"/>
          <w:szCs w:val="22"/>
        </w:rPr>
        <w:t>ísto uvedených</w:t>
      </w:r>
      <w:r w:rsidR="000D77A4">
        <w:rPr>
          <w:sz w:val="22"/>
          <w:szCs w:val="22"/>
        </w:rPr>
        <w:t xml:space="preserve"> </w:t>
      </w:r>
      <w:r w:rsidR="00F72DB3">
        <w:rPr>
          <w:sz w:val="22"/>
          <w:szCs w:val="22"/>
        </w:rPr>
        <w:t>hypotéz by bylo vhodnější</w:t>
      </w:r>
      <w:r w:rsidR="005F392B">
        <w:rPr>
          <w:sz w:val="22"/>
          <w:szCs w:val="22"/>
        </w:rPr>
        <w:t xml:space="preserve"> stanovit </w:t>
      </w:r>
      <w:r w:rsidR="000D77A4">
        <w:rPr>
          <w:sz w:val="22"/>
          <w:szCs w:val="22"/>
        </w:rPr>
        <w:t xml:space="preserve">dílčí cíle analýzy, tj. co </w:t>
      </w:r>
      <w:r w:rsidR="001D3AA4">
        <w:rPr>
          <w:sz w:val="22"/>
          <w:szCs w:val="22"/>
        </w:rPr>
        <w:t>bude ověřeno</w:t>
      </w:r>
      <w:r w:rsidR="000D77A4">
        <w:rPr>
          <w:sz w:val="22"/>
          <w:szCs w:val="22"/>
        </w:rPr>
        <w:t xml:space="preserve">. </w:t>
      </w:r>
      <w:r w:rsidR="00F72DB3">
        <w:rPr>
          <w:sz w:val="22"/>
          <w:szCs w:val="22"/>
        </w:rPr>
        <w:t>Je také poněkud zvláštní, že cílem analýzy je „poradit“</w:t>
      </w:r>
      <w:r w:rsidR="001D3AA4">
        <w:rPr>
          <w:sz w:val="22"/>
          <w:szCs w:val="22"/>
        </w:rPr>
        <w:t xml:space="preserve"> tvůrcům sloganů. Očekáva</w:t>
      </w:r>
      <w:r w:rsidR="00F72DB3">
        <w:rPr>
          <w:sz w:val="22"/>
          <w:szCs w:val="22"/>
        </w:rPr>
        <w:t xml:space="preserve">la bych, že cílem bude </w:t>
      </w:r>
      <w:r w:rsidR="003560D9">
        <w:rPr>
          <w:sz w:val="22"/>
          <w:szCs w:val="22"/>
        </w:rPr>
        <w:t xml:space="preserve">primárně </w:t>
      </w:r>
      <w:r w:rsidR="001D3AA4">
        <w:rPr>
          <w:sz w:val="22"/>
          <w:szCs w:val="22"/>
        </w:rPr>
        <w:t>zhodnotit</w:t>
      </w:r>
      <w:r w:rsidR="00F72DB3">
        <w:rPr>
          <w:sz w:val="22"/>
          <w:szCs w:val="22"/>
        </w:rPr>
        <w:t xml:space="preserve"> užití a výskyt zkoumaných jevů</w:t>
      </w:r>
      <w:r w:rsidR="001D3AA4">
        <w:rPr>
          <w:sz w:val="22"/>
          <w:szCs w:val="22"/>
        </w:rPr>
        <w:t>.</w:t>
      </w:r>
    </w:p>
    <w:p w:rsidR="003E0CFA" w:rsidRPr="003E0CFA" w:rsidRDefault="003E0CFA" w:rsidP="003E0CFA">
      <w:pPr>
        <w:jc w:val="both"/>
        <w:rPr>
          <w:sz w:val="12"/>
          <w:szCs w:val="12"/>
        </w:rPr>
      </w:pPr>
    </w:p>
    <w:p w:rsidR="003E0CFA" w:rsidRDefault="00F72DB3" w:rsidP="003E0CF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Zásadním nedostatkem </w:t>
      </w:r>
      <w:r w:rsidR="009C5C53">
        <w:rPr>
          <w:sz w:val="22"/>
          <w:szCs w:val="22"/>
        </w:rPr>
        <w:t>praktické části</w:t>
      </w:r>
      <w:r>
        <w:rPr>
          <w:sz w:val="22"/>
          <w:szCs w:val="22"/>
        </w:rPr>
        <w:t xml:space="preserve"> je podrobná analýza malého počtu výskytů, </w:t>
      </w:r>
      <w:r w:rsidR="009C5C53">
        <w:rPr>
          <w:sz w:val="22"/>
          <w:szCs w:val="22"/>
        </w:rPr>
        <w:t xml:space="preserve">u každého hodnoceného aspektu/jevu </w:t>
      </w:r>
      <w:r>
        <w:rPr>
          <w:sz w:val="22"/>
          <w:szCs w:val="22"/>
        </w:rPr>
        <w:t xml:space="preserve">nalezneme </w:t>
      </w:r>
      <w:r w:rsidR="003774BE">
        <w:rPr>
          <w:sz w:val="22"/>
          <w:szCs w:val="22"/>
        </w:rPr>
        <w:t xml:space="preserve">pouze </w:t>
      </w:r>
      <w:r w:rsidR="001D3AA4">
        <w:rPr>
          <w:sz w:val="22"/>
          <w:szCs w:val="22"/>
        </w:rPr>
        <w:t>jeden zanalyzovaný</w:t>
      </w:r>
      <w:r>
        <w:rPr>
          <w:sz w:val="22"/>
          <w:szCs w:val="22"/>
        </w:rPr>
        <w:t xml:space="preserve"> slogan, což v</w:t>
      </w:r>
      <w:r w:rsidR="00F028CC">
        <w:rPr>
          <w:sz w:val="22"/>
          <w:szCs w:val="22"/>
        </w:rPr>
        <w:t>ede k řadě nejasností a otázek</w:t>
      </w:r>
      <w:r w:rsidR="007E4A92">
        <w:rPr>
          <w:sz w:val="22"/>
          <w:szCs w:val="22"/>
        </w:rPr>
        <w:t>, např.</w:t>
      </w:r>
      <w:r w:rsidR="00F028CC">
        <w:rPr>
          <w:sz w:val="22"/>
          <w:szCs w:val="22"/>
        </w:rPr>
        <w:t>:</w:t>
      </w:r>
    </w:p>
    <w:p w:rsidR="00F028CC" w:rsidRDefault="003E0CFA" w:rsidP="003E0CFA">
      <w:pPr>
        <w:jc w:val="both"/>
        <w:rPr>
          <w:sz w:val="22"/>
          <w:szCs w:val="22"/>
        </w:rPr>
      </w:pPr>
      <w:r>
        <w:rPr>
          <w:sz w:val="22"/>
          <w:szCs w:val="22"/>
        </w:rPr>
        <w:t>- 3.4.1:</w:t>
      </w:r>
      <w:r w:rsidR="001D3AA4">
        <w:rPr>
          <w:sz w:val="22"/>
          <w:szCs w:val="22"/>
        </w:rPr>
        <w:t xml:space="preserve"> </w:t>
      </w:r>
      <w:r w:rsidR="00F72DB3">
        <w:rPr>
          <w:sz w:val="22"/>
          <w:szCs w:val="22"/>
        </w:rPr>
        <w:t xml:space="preserve">u nejčetnější kategorie (vágní slova) </w:t>
      </w:r>
      <w:r>
        <w:rPr>
          <w:sz w:val="22"/>
          <w:szCs w:val="22"/>
        </w:rPr>
        <w:t xml:space="preserve">nejsou </w:t>
      </w:r>
      <w:r w:rsidR="009C5C53">
        <w:rPr>
          <w:sz w:val="22"/>
          <w:szCs w:val="22"/>
        </w:rPr>
        <w:t>uvedeny typické příklady</w:t>
      </w:r>
      <w:r w:rsidR="00F72DB3">
        <w:rPr>
          <w:sz w:val="22"/>
          <w:szCs w:val="22"/>
        </w:rPr>
        <w:t xml:space="preserve"> z</w:t>
      </w:r>
      <w:r>
        <w:rPr>
          <w:sz w:val="22"/>
          <w:szCs w:val="22"/>
        </w:rPr>
        <w:t>e zkoumaného vzorku</w:t>
      </w:r>
      <w:r w:rsidR="00962747">
        <w:rPr>
          <w:sz w:val="22"/>
          <w:szCs w:val="22"/>
        </w:rPr>
        <w:t xml:space="preserve">; </w:t>
      </w:r>
    </w:p>
    <w:p w:rsidR="003E0CFA" w:rsidRDefault="003E0CFA" w:rsidP="003E0CFA">
      <w:p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C5C53">
        <w:rPr>
          <w:sz w:val="22"/>
          <w:szCs w:val="22"/>
        </w:rPr>
        <w:t>3.4.2</w:t>
      </w:r>
      <w:r w:rsidR="003774BE">
        <w:rPr>
          <w:sz w:val="22"/>
          <w:szCs w:val="22"/>
        </w:rPr>
        <w:t xml:space="preserve"> </w:t>
      </w:r>
      <w:r>
        <w:rPr>
          <w:sz w:val="22"/>
          <w:szCs w:val="22"/>
        </w:rPr>
        <w:t>není dostatečně</w:t>
      </w:r>
      <w:r w:rsidR="007E4A92">
        <w:rPr>
          <w:sz w:val="22"/>
          <w:szCs w:val="22"/>
        </w:rPr>
        <w:t xml:space="preserve"> zanalyzováno</w:t>
      </w:r>
      <w:r w:rsidR="003560D9">
        <w:rPr>
          <w:sz w:val="22"/>
          <w:szCs w:val="22"/>
        </w:rPr>
        <w:t xml:space="preserve"> s ohledem na jazykovo</w:t>
      </w:r>
      <w:r w:rsidR="003774BE">
        <w:rPr>
          <w:sz w:val="22"/>
          <w:szCs w:val="22"/>
        </w:rPr>
        <w:t xml:space="preserve">u stránku. </w:t>
      </w:r>
      <w:r w:rsidR="003560D9">
        <w:rPr>
          <w:sz w:val="22"/>
          <w:szCs w:val="22"/>
        </w:rPr>
        <w:t>J</w:t>
      </w:r>
      <w:r w:rsidR="009C5C53">
        <w:rPr>
          <w:sz w:val="22"/>
          <w:szCs w:val="22"/>
        </w:rPr>
        <w:t>aká</w:t>
      </w:r>
      <w:r w:rsidR="003560D9">
        <w:rPr>
          <w:sz w:val="22"/>
          <w:szCs w:val="22"/>
        </w:rPr>
        <w:t xml:space="preserve"> další slovesa se vyskytovala? J</w:t>
      </w:r>
      <w:r w:rsidR="009C5C53">
        <w:rPr>
          <w:sz w:val="22"/>
          <w:szCs w:val="22"/>
        </w:rPr>
        <w:t>aké byl</w:t>
      </w:r>
      <w:r w:rsidR="003560D9">
        <w:rPr>
          <w:sz w:val="22"/>
          <w:szCs w:val="22"/>
        </w:rPr>
        <w:t>y příklady neutrálních sloves? K</w:t>
      </w:r>
      <w:r w:rsidR="009C5C53">
        <w:rPr>
          <w:sz w:val="22"/>
          <w:szCs w:val="22"/>
        </w:rPr>
        <w:t xml:space="preserve">terá přídavná jména by bylo možno hodnotit jako neformální a jaký byl jejich počet? </w:t>
      </w:r>
    </w:p>
    <w:p w:rsidR="003E0CFA" w:rsidRDefault="003E0CFA" w:rsidP="003E0CF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- 3.4.3: </w:t>
      </w:r>
      <w:r w:rsidR="003560D9">
        <w:rPr>
          <w:sz w:val="22"/>
          <w:szCs w:val="22"/>
        </w:rPr>
        <w:t>O</w:t>
      </w:r>
      <w:r w:rsidR="00F72DB3">
        <w:rPr>
          <w:sz w:val="22"/>
          <w:szCs w:val="22"/>
        </w:rPr>
        <w:t xml:space="preserve">pakovala se některá slovesa? </w:t>
      </w:r>
      <w:r>
        <w:rPr>
          <w:sz w:val="22"/>
          <w:szCs w:val="22"/>
        </w:rPr>
        <w:t>Bylo by zajímavé propojit s konotacemi.</w:t>
      </w:r>
    </w:p>
    <w:p w:rsidR="003E0CFA" w:rsidRDefault="003E0CFA" w:rsidP="00962747">
      <w:pPr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3560D9">
        <w:rPr>
          <w:sz w:val="22"/>
          <w:szCs w:val="22"/>
        </w:rPr>
        <w:t>3.4.4 a 3.4.6</w:t>
      </w:r>
      <w:r w:rsidR="007E4A92">
        <w:rPr>
          <w:sz w:val="22"/>
          <w:szCs w:val="22"/>
        </w:rPr>
        <w:t xml:space="preserve">: </w:t>
      </w:r>
      <w:r w:rsidR="0048424E">
        <w:rPr>
          <w:sz w:val="22"/>
          <w:szCs w:val="22"/>
        </w:rPr>
        <w:t xml:space="preserve">autorka konstatuje, že </w:t>
      </w:r>
      <w:r w:rsidR="003774BE">
        <w:rPr>
          <w:sz w:val="22"/>
          <w:szCs w:val="22"/>
        </w:rPr>
        <w:t xml:space="preserve">výsledky autorů Leech a </w:t>
      </w:r>
      <w:proofErr w:type="spellStart"/>
      <w:r w:rsidR="003774BE">
        <w:rPr>
          <w:sz w:val="22"/>
          <w:szCs w:val="22"/>
        </w:rPr>
        <w:t>Crystal</w:t>
      </w:r>
      <w:proofErr w:type="spellEnd"/>
      <w:r w:rsidR="00F72DB3">
        <w:rPr>
          <w:sz w:val="22"/>
          <w:szCs w:val="22"/>
        </w:rPr>
        <w:t xml:space="preserve"> </w:t>
      </w:r>
      <w:r w:rsidR="003774BE">
        <w:rPr>
          <w:sz w:val="22"/>
          <w:szCs w:val="22"/>
        </w:rPr>
        <w:t>ne</w:t>
      </w:r>
      <w:r w:rsidR="0048424E">
        <w:rPr>
          <w:sz w:val="22"/>
          <w:szCs w:val="22"/>
        </w:rPr>
        <w:t xml:space="preserve">jsou pro analýzu jejích sloganů zcela relevantní, neuvádí ale </w:t>
      </w:r>
      <w:r w:rsidR="00F72DB3">
        <w:rPr>
          <w:sz w:val="22"/>
          <w:szCs w:val="22"/>
        </w:rPr>
        <w:t>jaká</w:t>
      </w:r>
      <w:r w:rsidR="0048424E">
        <w:rPr>
          <w:sz w:val="22"/>
          <w:szCs w:val="22"/>
        </w:rPr>
        <w:t xml:space="preserve"> slovesa a přídavná jména </w:t>
      </w:r>
      <w:r w:rsidR="00F72DB3">
        <w:rPr>
          <w:sz w:val="22"/>
          <w:szCs w:val="22"/>
        </w:rPr>
        <w:t>byla</w:t>
      </w:r>
      <w:r w:rsidR="007E4A92">
        <w:rPr>
          <w:sz w:val="22"/>
          <w:szCs w:val="22"/>
        </w:rPr>
        <w:t xml:space="preserve"> </w:t>
      </w:r>
      <w:r w:rsidR="0048424E">
        <w:rPr>
          <w:sz w:val="22"/>
          <w:szCs w:val="22"/>
        </w:rPr>
        <w:t>ve zkoumaném vzorku nejčastější a podrobněji se jimi nezabývá.</w:t>
      </w:r>
    </w:p>
    <w:p w:rsidR="000D77A4" w:rsidRPr="00124FFA" w:rsidRDefault="003774BE" w:rsidP="003E0CFA">
      <w:pPr>
        <w:jc w:val="both"/>
        <w:rPr>
          <w:sz w:val="22"/>
          <w:szCs w:val="22"/>
        </w:rPr>
      </w:pPr>
      <w:r>
        <w:rPr>
          <w:sz w:val="22"/>
          <w:szCs w:val="22"/>
        </w:rPr>
        <w:t>Nejsou bohužel zmiňovány kontexty pro interpretaci (pragmatická stránka) a podobně jako v teorii nejsou části věnující se slovesům a přídavným jménům propojeny s různými typy sloganů.</w:t>
      </w:r>
      <w:r w:rsidR="0048424E">
        <w:rPr>
          <w:sz w:val="22"/>
          <w:szCs w:val="22"/>
        </w:rPr>
        <w:t xml:space="preserve"> K</w:t>
      </w:r>
      <w:r w:rsidR="00124FFA">
        <w:rPr>
          <w:sz w:val="22"/>
          <w:szCs w:val="22"/>
        </w:rPr>
        <w:t>onkrétní výsledky analýzy</w:t>
      </w:r>
      <w:r w:rsidR="0048424E">
        <w:rPr>
          <w:sz w:val="22"/>
          <w:szCs w:val="22"/>
        </w:rPr>
        <w:t xml:space="preserve"> nejsou dostatečně prezentovány</w:t>
      </w:r>
      <w:r w:rsidR="00124FFA">
        <w:rPr>
          <w:sz w:val="22"/>
          <w:szCs w:val="22"/>
        </w:rPr>
        <w:t xml:space="preserve">, </w:t>
      </w:r>
      <w:r w:rsidR="0034772F">
        <w:rPr>
          <w:sz w:val="22"/>
          <w:szCs w:val="22"/>
        </w:rPr>
        <w:t>což je zřejmě ovlivněno cílem, který si autorka s</w:t>
      </w:r>
      <w:r w:rsidR="0048424E">
        <w:rPr>
          <w:sz w:val="22"/>
          <w:szCs w:val="22"/>
        </w:rPr>
        <w:t>tanovila</w:t>
      </w:r>
      <w:r w:rsidR="0034772F">
        <w:rPr>
          <w:sz w:val="22"/>
          <w:szCs w:val="22"/>
        </w:rPr>
        <w:t>,</w:t>
      </w:r>
      <w:r w:rsidR="003560D9">
        <w:rPr>
          <w:sz w:val="22"/>
          <w:szCs w:val="22"/>
        </w:rPr>
        <w:t xml:space="preserve"> neboť</w:t>
      </w:r>
      <w:r w:rsidR="0034772F">
        <w:rPr>
          <w:sz w:val="22"/>
          <w:szCs w:val="22"/>
        </w:rPr>
        <w:t xml:space="preserve"> příliš hodnotí </w:t>
      </w:r>
      <w:r w:rsidR="003560D9">
        <w:rPr>
          <w:sz w:val="22"/>
          <w:szCs w:val="22"/>
        </w:rPr>
        <w:t xml:space="preserve">zejména </w:t>
      </w:r>
      <w:r w:rsidR="0034772F">
        <w:rPr>
          <w:sz w:val="22"/>
          <w:szCs w:val="22"/>
        </w:rPr>
        <w:t>efektivitu sloganů.</w:t>
      </w:r>
    </w:p>
    <w:p w:rsidR="00576DBA" w:rsidRPr="0034772F" w:rsidRDefault="007E7397" w:rsidP="00C237EA">
      <w:pPr>
        <w:spacing w:before="12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Po formální s</w:t>
      </w:r>
      <w:r w:rsidR="00962747">
        <w:rPr>
          <w:sz w:val="22"/>
          <w:szCs w:val="22"/>
        </w:rPr>
        <w:t xml:space="preserve">tránce práce splňuje požadavky - pouze </w:t>
      </w:r>
      <w:r>
        <w:rPr>
          <w:sz w:val="22"/>
          <w:szCs w:val="22"/>
        </w:rPr>
        <w:t xml:space="preserve">názvy podkapitol v části praktické jsou </w:t>
      </w:r>
      <w:r w:rsidR="0034772F">
        <w:rPr>
          <w:sz w:val="22"/>
          <w:szCs w:val="22"/>
        </w:rPr>
        <w:t>příliš</w:t>
      </w:r>
      <w:r>
        <w:rPr>
          <w:sz w:val="22"/>
          <w:szCs w:val="22"/>
        </w:rPr>
        <w:t xml:space="preserve"> dlouhé a působí rušivě.</w:t>
      </w:r>
      <w:r w:rsidR="0034772F">
        <w:rPr>
          <w:color w:val="FF0000"/>
          <w:sz w:val="22"/>
          <w:szCs w:val="22"/>
        </w:rPr>
        <w:t xml:space="preserve"> </w:t>
      </w:r>
      <w:r w:rsidR="00576DBA" w:rsidRPr="002F7774">
        <w:rPr>
          <w:sz w:val="22"/>
          <w:szCs w:val="22"/>
        </w:rPr>
        <w:t xml:space="preserve">Po jazykové stránce </w:t>
      </w:r>
      <w:r w:rsidR="00B03CA2">
        <w:rPr>
          <w:sz w:val="22"/>
          <w:szCs w:val="22"/>
        </w:rPr>
        <w:t xml:space="preserve">je </w:t>
      </w:r>
      <w:r w:rsidR="00576DBA" w:rsidRPr="002F7774">
        <w:rPr>
          <w:sz w:val="22"/>
          <w:szCs w:val="22"/>
        </w:rPr>
        <w:t xml:space="preserve">práce </w:t>
      </w:r>
      <w:r w:rsidR="00B03CA2">
        <w:rPr>
          <w:sz w:val="22"/>
          <w:szCs w:val="22"/>
        </w:rPr>
        <w:t>vyhovující</w:t>
      </w:r>
      <w:r w:rsidR="0034772F">
        <w:rPr>
          <w:sz w:val="22"/>
          <w:szCs w:val="22"/>
        </w:rPr>
        <w:t xml:space="preserve">, i když </w:t>
      </w:r>
      <w:r w:rsidR="00576DBA" w:rsidRPr="002F7774">
        <w:rPr>
          <w:sz w:val="22"/>
          <w:szCs w:val="22"/>
        </w:rPr>
        <w:t xml:space="preserve">vykazuje </w:t>
      </w:r>
      <w:r w:rsidR="0034772F">
        <w:rPr>
          <w:sz w:val="22"/>
          <w:szCs w:val="22"/>
        </w:rPr>
        <w:t>určité nedostatky. O</w:t>
      </w:r>
      <w:r w:rsidR="00576DBA">
        <w:rPr>
          <w:sz w:val="22"/>
          <w:szCs w:val="22"/>
        </w:rPr>
        <w:t>bj</w:t>
      </w:r>
      <w:r w:rsidR="00CB2347">
        <w:rPr>
          <w:sz w:val="22"/>
          <w:szCs w:val="22"/>
        </w:rPr>
        <w:t xml:space="preserve">evují </w:t>
      </w:r>
      <w:r w:rsidR="0034772F">
        <w:rPr>
          <w:sz w:val="22"/>
          <w:szCs w:val="22"/>
        </w:rPr>
        <w:t xml:space="preserve">se gramatické nesrovnalosti, např. </w:t>
      </w:r>
      <w:r w:rsidR="00CC4DC2">
        <w:rPr>
          <w:i/>
          <w:sz w:val="22"/>
          <w:szCs w:val="22"/>
        </w:rPr>
        <w:t xml:space="preserve"> </w:t>
      </w:r>
      <w:r w:rsidR="00CC4DC2" w:rsidRPr="00B03CA2">
        <w:rPr>
          <w:i/>
          <w:sz w:val="22"/>
          <w:szCs w:val="22"/>
          <w:lang w:val="en-GB"/>
        </w:rPr>
        <w:t xml:space="preserve">proves of scientific experiments </w:t>
      </w:r>
      <w:r w:rsidR="0034772F" w:rsidRPr="007E4A92">
        <w:rPr>
          <w:sz w:val="22"/>
          <w:szCs w:val="22"/>
          <w:lang w:val="en-GB"/>
        </w:rPr>
        <w:t>(</w:t>
      </w:r>
      <w:r w:rsidR="00CC4DC2" w:rsidRPr="007E4A92">
        <w:rPr>
          <w:sz w:val="22"/>
          <w:szCs w:val="22"/>
        </w:rPr>
        <w:t>str</w:t>
      </w:r>
      <w:r w:rsidR="00CC4DC2">
        <w:rPr>
          <w:sz w:val="22"/>
          <w:szCs w:val="22"/>
        </w:rPr>
        <w:t>. 17</w:t>
      </w:r>
      <w:r w:rsidR="0034772F">
        <w:rPr>
          <w:sz w:val="22"/>
          <w:szCs w:val="22"/>
        </w:rPr>
        <w:t>);</w:t>
      </w:r>
      <w:r w:rsidR="00CC4DC2">
        <w:rPr>
          <w:sz w:val="22"/>
          <w:szCs w:val="22"/>
        </w:rPr>
        <w:t xml:space="preserve"> </w:t>
      </w:r>
      <w:r w:rsidR="00FC5F47" w:rsidRPr="00B03CA2">
        <w:rPr>
          <w:i/>
          <w:sz w:val="22"/>
          <w:szCs w:val="22"/>
          <w:lang w:val="en-GB"/>
        </w:rPr>
        <w:t>did</w:t>
      </w:r>
      <w:r w:rsidR="007E4A92">
        <w:rPr>
          <w:i/>
          <w:sz w:val="22"/>
          <w:szCs w:val="22"/>
          <w:lang w:val="en-GB"/>
        </w:rPr>
        <w:t xml:space="preserve"> not contain ‘</w:t>
      </w:r>
      <w:r w:rsidR="00B03CA2" w:rsidRPr="00B03CA2">
        <w:rPr>
          <w:i/>
          <w:sz w:val="22"/>
          <w:szCs w:val="22"/>
          <w:lang w:val="en-GB"/>
        </w:rPr>
        <w:t>giv</w:t>
      </w:r>
      <w:r w:rsidR="00FC5F47" w:rsidRPr="00B03CA2">
        <w:rPr>
          <w:i/>
          <w:sz w:val="22"/>
          <w:szCs w:val="22"/>
          <w:lang w:val="en-GB"/>
        </w:rPr>
        <w:t>e</w:t>
      </w:r>
      <w:r w:rsidR="00B03CA2" w:rsidRPr="00B03CA2">
        <w:rPr>
          <w:i/>
          <w:sz w:val="22"/>
          <w:szCs w:val="22"/>
          <w:lang w:val="en-GB"/>
        </w:rPr>
        <w:t>‘</w:t>
      </w:r>
      <w:r w:rsidR="00FC5F47" w:rsidRPr="00B03CA2">
        <w:rPr>
          <w:i/>
          <w:sz w:val="22"/>
          <w:szCs w:val="22"/>
          <w:lang w:val="en-GB"/>
        </w:rPr>
        <w:t xml:space="preserve"> in neither of the two </w:t>
      </w:r>
      <w:r w:rsidR="00B03CA2" w:rsidRPr="00B03CA2">
        <w:rPr>
          <w:i/>
          <w:sz w:val="22"/>
          <w:szCs w:val="22"/>
          <w:lang w:val="en-GB"/>
        </w:rPr>
        <w:t xml:space="preserve">stated </w:t>
      </w:r>
      <w:r w:rsidR="00FC5F47" w:rsidRPr="00B03CA2">
        <w:rPr>
          <w:i/>
          <w:sz w:val="22"/>
          <w:szCs w:val="22"/>
          <w:lang w:val="en-GB"/>
        </w:rPr>
        <w:t>forms</w:t>
      </w:r>
      <w:r w:rsidR="00FC5F47">
        <w:rPr>
          <w:i/>
          <w:sz w:val="22"/>
          <w:szCs w:val="22"/>
        </w:rPr>
        <w:t xml:space="preserve"> </w:t>
      </w:r>
      <w:r w:rsidR="0034772F" w:rsidRPr="007E4A92">
        <w:rPr>
          <w:sz w:val="22"/>
          <w:szCs w:val="22"/>
        </w:rPr>
        <w:t>(</w:t>
      </w:r>
      <w:r w:rsidR="00FC5F47" w:rsidRPr="007E4A92">
        <w:rPr>
          <w:sz w:val="22"/>
          <w:szCs w:val="22"/>
        </w:rPr>
        <w:t>s</w:t>
      </w:r>
      <w:r w:rsidR="00FC5F47">
        <w:rPr>
          <w:sz w:val="22"/>
          <w:szCs w:val="22"/>
        </w:rPr>
        <w:t>tr. 24</w:t>
      </w:r>
      <w:r w:rsidR="0034772F">
        <w:rPr>
          <w:sz w:val="22"/>
          <w:szCs w:val="22"/>
        </w:rPr>
        <w:t>);</w:t>
      </w:r>
      <w:r w:rsidR="00FC5F47">
        <w:rPr>
          <w:i/>
          <w:sz w:val="22"/>
          <w:szCs w:val="22"/>
        </w:rPr>
        <w:t xml:space="preserve"> </w:t>
      </w:r>
      <w:r w:rsidR="00FC5F47" w:rsidRPr="00B03CA2">
        <w:rPr>
          <w:i/>
          <w:sz w:val="22"/>
          <w:szCs w:val="22"/>
          <w:lang w:val="en-GB"/>
        </w:rPr>
        <w:t>they do not appear in neith</w:t>
      </w:r>
      <w:r w:rsidR="00B03CA2">
        <w:rPr>
          <w:i/>
          <w:sz w:val="22"/>
          <w:szCs w:val="22"/>
          <w:lang w:val="en-GB"/>
        </w:rPr>
        <w:t>e</w:t>
      </w:r>
      <w:r w:rsidR="00FC5F47" w:rsidRPr="00B03CA2">
        <w:rPr>
          <w:i/>
          <w:sz w:val="22"/>
          <w:szCs w:val="22"/>
          <w:lang w:val="en-GB"/>
        </w:rPr>
        <w:t>r… nor</w:t>
      </w:r>
      <w:r w:rsidR="00FC5F47" w:rsidRPr="007E4A92">
        <w:rPr>
          <w:sz w:val="22"/>
          <w:szCs w:val="22"/>
          <w:lang w:val="en-GB"/>
        </w:rPr>
        <w:t>…</w:t>
      </w:r>
      <w:r w:rsidR="00FC5F47" w:rsidRPr="007E4A92">
        <w:rPr>
          <w:sz w:val="22"/>
          <w:szCs w:val="22"/>
        </w:rPr>
        <w:t xml:space="preserve"> </w:t>
      </w:r>
      <w:r w:rsidR="0034772F" w:rsidRPr="007E4A92">
        <w:rPr>
          <w:sz w:val="22"/>
          <w:szCs w:val="22"/>
        </w:rPr>
        <w:t>(</w:t>
      </w:r>
      <w:r w:rsidR="00FC5F47" w:rsidRPr="007E4A92">
        <w:rPr>
          <w:sz w:val="22"/>
          <w:szCs w:val="22"/>
        </w:rPr>
        <w:t>str</w:t>
      </w:r>
      <w:r w:rsidR="00FC5F47">
        <w:rPr>
          <w:sz w:val="22"/>
          <w:szCs w:val="22"/>
        </w:rPr>
        <w:t>. 27</w:t>
      </w:r>
      <w:r w:rsidR="0034772F">
        <w:rPr>
          <w:sz w:val="22"/>
          <w:szCs w:val="22"/>
        </w:rPr>
        <w:t>)</w:t>
      </w:r>
      <w:r w:rsidR="00B03CA2">
        <w:rPr>
          <w:sz w:val="22"/>
          <w:szCs w:val="22"/>
        </w:rPr>
        <w:t>;</w:t>
      </w:r>
      <w:r w:rsidR="000D77A4">
        <w:rPr>
          <w:sz w:val="22"/>
          <w:szCs w:val="22"/>
        </w:rPr>
        <w:t xml:space="preserve"> </w:t>
      </w:r>
      <w:r w:rsidR="00CC4DC2">
        <w:rPr>
          <w:sz w:val="22"/>
          <w:szCs w:val="22"/>
        </w:rPr>
        <w:t>chyby ve shodě podmětu s</w:t>
      </w:r>
      <w:r w:rsidR="0034772F">
        <w:rPr>
          <w:sz w:val="22"/>
          <w:szCs w:val="22"/>
        </w:rPr>
        <w:t> </w:t>
      </w:r>
      <w:r w:rsidR="00CC4DC2">
        <w:rPr>
          <w:sz w:val="22"/>
          <w:szCs w:val="22"/>
        </w:rPr>
        <w:t>přísudkem</w:t>
      </w:r>
      <w:r w:rsidR="0034772F">
        <w:rPr>
          <w:sz w:val="22"/>
          <w:szCs w:val="22"/>
        </w:rPr>
        <w:t xml:space="preserve">, např. </w:t>
      </w:r>
      <w:r w:rsidR="007E4A92">
        <w:rPr>
          <w:i/>
          <w:sz w:val="22"/>
          <w:szCs w:val="22"/>
          <w:lang w:val="en-GB"/>
        </w:rPr>
        <w:t>the verb ‘make’</w:t>
      </w:r>
      <w:r w:rsidR="00CC4DC2" w:rsidRPr="00B03CA2">
        <w:rPr>
          <w:i/>
          <w:sz w:val="22"/>
          <w:szCs w:val="22"/>
          <w:lang w:val="en-GB"/>
        </w:rPr>
        <w:t xml:space="preserve"> </w:t>
      </w:r>
      <w:r w:rsidR="00B03CA2" w:rsidRPr="00B03CA2">
        <w:rPr>
          <w:i/>
          <w:sz w:val="22"/>
          <w:szCs w:val="22"/>
          <w:lang w:val="en-GB"/>
        </w:rPr>
        <w:t xml:space="preserve">… </w:t>
      </w:r>
      <w:r w:rsidR="00CC4DC2" w:rsidRPr="00B03CA2">
        <w:rPr>
          <w:i/>
          <w:sz w:val="22"/>
          <w:szCs w:val="22"/>
          <w:lang w:val="en-GB"/>
        </w:rPr>
        <w:t>also refer</w:t>
      </w:r>
      <w:r w:rsidR="00CC4DC2">
        <w:rPr>
          <w:i/>
          <w:sz w:val="22"/>
          <w:szCs w:val="22"/>
        </w:rPr>
        <w:t xml:space="preserve"> </w:t>
      </w:r>
      <w:r w:rsidR="0034772F" w:rsidRPr="007E4A92">
        <w:rPr>
          <w:sz w:val="22"/>
          <w:szCs w:val="22"/>
        </w:rPr>
        <w:t>(</w:t>
      </w:r>
      <w:r w:rsidR="00CC4DC2" w:rsidRPr="007E4A92">
        <w:rPr>
          <w:sz w:val="22"/>
          <w:szCs w:val="22"/>
        </w:rPr>
        <w:t>str</w:t>
      </w:r>
      <w:r w:rsidR="00CC4DC2">
        <w:rPr>
          <w:sz w:val="22"/>
          <w:szCs w:val="22"/>
        </w:rPr>
        <w:t>. 20</w:t>
      </w:r>
      <w:r w:rsidR="0034772F">
        <w:rPr>
          <w:sz w:val="22"/>
          <w:szCs w:val="22"/>
        </w:rPr>
        <w:t>);</w:t>
      </w:r>
      <w:r w:rsidR="00FC5F47">
        <w:rPr>
          <w:sz w:val="22"/>
          <w:szCs w:val="22"/>
        </w:rPr>
        <w:t xml:space="preserve"> </w:t>
      </w:r>
      <w:r w:rsidR="00FC5F47" w:rsidRPr="00B03CA2">
        <w:rPr>
          <w:i/>
          <w:sz w:val="22"/>
          <w:szCs w:val="22"/>
          <w:lang w:val="en-GB"/>
        </w:rPr>
        <w:t>meaning of which have</w:t>
      </w:r>
      <w:r w:rsidR="00FC5F47" w:rsidRPr="007E4A92">
        <w:rPr>
          <w:sz w:val="22"/>
          <w:szCs w:val="22"/>
          <w:lang w:val="en-GB"/>
        </w:rPr>
        <w:t xml:space="preserve"> </w:t>
      </w:r>
      <w:r w:rsidR="0034772F" w:rsidRPr="007E4A92">
        <w:rPr>
          <w:sz w:val="22"/>
          <w:szCs w:val="22"/>
        </w:rPr>
        <w:t>(</w:t>
      </w:r>
      <w:r w:rsidR="00FC5F47">
        <w:rPr>
          <w:sz w:val="22"/>
          <w:szCs w:val="22"/>
        </w:rPr>
        <w:t>str. 24</w:t>
      </w:r>
      <w:r w:rsidR="0034772F">
        <w:rPr>
          <w:sz w:val="22"/>
          <w:szCs w:val="22"/>
        </w:rPr>
        <w:t>);</w:t>
      </w:r>
      <w:r w:rsidR="00E8350B">
        <w:rPr>
          <w:sz w:val="22"/>
          <w:szCs w:val="22"/>
        </w:rPr>
        <w:t xml:space="preserve"> </w:t>
      </w:r>
      <w:r w:rsidR="00E8350B" w:rsidRPr="00B03CA2">
        <w:rPr>
          <w:i/>
          <w:sz w:val="22"/>
          <w:szCs w:val="22"/>
          <w:lang w:val="en-GB"/>
        </w:rPr>
        <w:t xml:space="preserve">the list of </w:t>
      </w:r>
      <w:r w:rsidR="00B03CA2" w:rsidRPr="00B03CA2">
        <w:rPr>
          <w:i/>
          <w:sz w:val="22"/>
          <w:szCs w:val="22"/>
          <w:lang w:val="en-GB"/>
        </w:rPr>
        <w:t>eleven</w:t>
      </w:r>
      <w:r w:rsidR="00E8350B" w:rsidRPr="00B03CA2">
        <w:rPr>
          <w:i/>
          <w:sz w:val="22"/>
          <w:szCs w:val="22"/>
          <w:lang w:val="en-GB"/>
        </w:rPr>
        <w:t xml:space="preserve"> </w:t>
      </w:r>
      <w:r w:rsidR="00B03CA2" w:rsidRPr="00B03CA2">
        <w:rPr>
          <w:i/>
          <w:sz w:val="22"/>
          <w:szCs w:val="22"/>
          <w:lang w:val="en-GB"/>
        </w:rPr>
        <w:t xml:space="preserve">frequent </w:t>
      </w:r>
      <w:r w:rsidR="00E8350B" w:rsidRPr="00B03CA2">
        <w:rPr>
          <w:i/>
          <w:sz w:val="22"/>
          <w:szCs w:val="22"/>
          <w:lang w:val="en-GB"/>
        </w:rPr>
        <w:t>verbs refer</w:t>
      </w:r>
      <w:r w:rsidR="00E8350B">
        <w:rPr>
          <w:i/>
          <w:sz w:val="22"/>
          <w:szCs w:val="22"/>
        </w:rPr>
        <w:t xml:space="preserve"> </w:t>
      </w:r>
      <w:r w:rsidR="0034772F" w:rsidRPr="007E4A92">
        <w:rPr>
          <w:sz w:val="22"/>
          <w:szCs w:val="22"/>
        </w:rPr>
        <w:t>(</w:t>
      </w:r>
      <w:r w:rsidR="00E8350B" w:rsidRPr="007E4A92">
        <w:rPr>
          <w:sz w:val="22"/>
          <w:szCs w:val="22"/>
        </w:rPr>
        <w:t>str</w:t>
      </w:r>
      <w:r w:rsidR="00E8350B">
        <w:rPr>
          <w:sz w:val="22"/>
          <w:szCs w:val="22"/>
        </w:rPr>
        <w:t>. 37</w:t>
      </w:r>
      <w:r w:rsidR="0034772F">
        <w:rPr>
          <w:sz w:val="22"/>
          <w:szCs w:val="22"/>
        </w:rPr>
        <w:t xml:space="preserve">); </w:t>
      </w:r>
      <w:r w:rsidR="00E8350B">
        <w:rPr>
          <w:sz w:val="22"/>
          <w:szCs w:val="22"/>
        </w:rPr>
        <w:t xml:space="preserve"> </w:t>
      </w:r>
      <w:r w:rsidR="00E8350B" w:rsidRPr="00B03CA2">
        <w:rPr>
          <w:i/>
          <w:sz w:val="22"/>
          <w:szCs w:val="22"/>
          <w:lang w:val="en-GB"/>
        </w:rPr>
        <w:t>predictable results has confirmed</w:t>
      </w:r>
      <w:r w:rsidR="00E8350B">
        <w:rPr>
          <w:i/>
          <w:sz w:val="22"/>
          <w:szCs w:val="22"/>
        </w:rPr>
        <w:t xml:space="preserve"> </w:t>
      </w:r>
      <w:r w:rsidR="0034772F">
        <w:rPr>
          <w:i/>
          <w:sz w:val="22"/>
          <w:szCs w:val="22"/>
        </w:rPr>
        <w:t xml:space="preserve"> </w:t>
      </w:r>
      <w:r w:rsidR="0034772F" w:rsidRPr="007E4A92">
        <w:rPr>
          <w:sz w:val="22"/>
          <w:szCs w:val="22"/>
        </w:rPr>
        <w:t>(</w:t>
      </w:r>
      <w:r w:rsidR="00E8350B" w:rsidRPr="007E4A92">
        <w:rPr>
          <w:sz w:val="22"/>
          <w:szCs w:val="22"/>
        </w:rPr>
        <w:t>str</w:t>
      </w:r>
      <w:r w:rsidR="00E8350B">
        <w:rPr>
          <w:sz w:val="22"/>
          <w:szCs w:val="22"/>
        </w:rPr>
        <w:t>.37</w:t>
      </w:r>
      <w:r w:rsidR="0034772F">
        <w:rPr>
          <w:sz w:val="22"/>
          <w:szCs w:val="22"/>
        </w:rPr>
        <w:t xml:space="preserve">), a </w:t>
      </w:r>
      <w:r w:rsidR="00CB2347">
        <w:rPr>
          <w:sz w:val="22"/>
          <w:szCs w:val="22"/>
        </w:rPr>
        <w:t xml:space="preserve">chyby v interpunkci (str. 11, </w:t>
      </w:r>
      <w:r w:rsidR="00CC4DC2">
        <w:rPr>
          <w:sz w:val="22"/>
          <w:szCs w:val="22"/>
        </w:rPr>
        <w:t>13</w:t>
      </w:r>
      <w:r w:rsidR="000D77A4">
        <w:rPr>
          <w:sz w:val="22"/>
          <w:szCs w:val="22"/>
        </w:rPr>
        <w:t>,</w:t>
      </w:r>
      <w:r w:rsidR="0034772F">
        <w:rPr>
          <w:sz w:val="22"/>
          <w:szCs w:val="22"/>
        </w:rPr>
        <w:t xml:space="preserve"> </w:t>
      </w:r>
      <w:r w:rsidR="000D77A4">
        <w:rPr>
          <w:sz w:val="22"/>
          <w:szCs w:val="22"/>
        </w:rPr>
        <w:t>33</w:t>
      </w:r>
      <w:r w:rsidR="00CC4DC2">
        <w:rPr>
          <w:sz w:val="22"/>
          <w:szCs w:val="22"/>
        </w:rPr>
        <w:t xml:space="preserve"> – čárka před </w:t>
      </w:r>
      <w:proofErr w:type="spellStart"/>
      <w:r w:rsidR="00CC4DC2">
        <w:rPr>
          <w:i/>
          <w:sz w:val="22"/>
          <w:szCs w:val="22"/>
        </w:rPr>
        <w:t>that</w:t>
      </w:r>
      <w:proofErr w:type="spellEnd"/>
      <w:r w:rsidR="0034772F">
        <w:rPr>
          <w:sz w:val="22"/>
          <w:szCs w:val="22"/>
        </w:rPr>
        <w:t>). R</w:t>
      </w:r>
      <w:r w:rsidR="00CC4DC2">
        <w:rPr>
          <w:sz w:val="22"/>
          <w:szCs w:val="22"/>
        </w:rPr>
        <w:t>ušivě působí příliš často používané obraty</w:t>
      </w:r>
      <w:r w:rsidR="0034772F">
        <w:rPr>
          <w:sz w:val="22"/>
          <w:szCs w:val="22"/>
        </w:rPr>
        <w:t xml:space="preserve"> s</w:t>
      </w:r>
      <w:r w:rsidR="00D520A3">
        <w:rPr>
          <w:sz w:val="22"/>
          <w:szCs w:val="22"/>
        </w:rPr>
        <w:t> </w:t>
      </w:r>
      <w:proofErr w:type="spellStart"/>
      <w:r w:rsidR="0034772F">
        <w:rPr>
          <w:i/>
          <w:sz w:val="22"/>
          <w:szCs w:val="22"/>
        </w:rPr>
        <w:t>clever</w:t>
      </w:r>
      <w:proofErr w:type="spellEnd"/>
      <w:r w:rsidR="00D520A3">
        <w:rPr>
          <w:sz w:val="22"/>
          <w:szCs w:val="22"/>
        </w:rPr>
        <w:t xml:space="preserve"> (</w:t>
      </w:r>
      <w:proofErr w:type="spellStart"/>
      <w:r w:rsidR="00D520A3">
        <w:rPr>
          <w:i/>
          <w:sz w:val="22"/>
          <w:szCs w:val="22"/>
        </w:rPr>
        <w:t>clever</w:t>
      </w:r>
      <w:proofErr w:type="spellEnd"/>
      <w:r w:rsidR="00D520A3">
        <w:rPr>
          <w:i/>
          <w:sz w:val="22"/>
          <w:szCs w:val="22"/>
        </w:rPr>
        <w:t xml:space="preserve"> use </w:t>
      </w:r>
      <w:proofErr w:type="spellStart"/>
      <w:r w:rsidR="00D520A3">
        <w:rPr>
          <w:i/>
          <w:sz w:val="22"/>
          <w:szCs w:val="22"/>
        </w:rPr>
        <w:t>of</w:t>
      </w:r>
      <w:proofErr w:type="spellEnd"/>
      <w:r w:rsidR="00D520A3">
        <w:rPr>
          <w:i/>
          <w:sz w:val="22"/>
          <w:szCs w:val="22"/>
        </w:rPr>
        <w:t xml:space="preserve">, </w:t>
      </w:r>
      <w:r w:rsidR="00FC5F47" w:rsidRPr="0048424E">
        <w:rPr>
          <w:i/>
          <w:sz w:val="22"/>
          <w:szCs w:val="22"/>
        </w:rPr>
        <w:t xml:space="preserve"> </w:t>
      </w:r>
      <w:proofErr w:type="spellStart"/>
      <w:r w:rsidR="00FC5F47" w:rsidRPr="0048424E">
        <w:rPr>
          <w:i/>
          <w:sz w:val="22"/>
          <w:szCs w:val="22"/>
        </w:rPr>
        <w:t>c</w:t>
      </w:r>
      <w:r w:rsidR="00D520A3" w:rsidRPr="0048424E">
        <w:rPr>
          <w:i/>
          <w:sz w:val="22"/>
          <w:szCs w:val="22"/>
        </w:rPr>
        <w:t>lever</w:t>
      </w:r>
      <w:proofErr w:type="spellEnd"/>
      <w:r w:rsidR="00D520A3">
        <w:rPr>
          <w:i/>
          <w:sz w:val="22"/>
          <w:szCs w:val="22"/>
        </w:rPr>
        <w:t xml:space="preserve"> </w:t>
      </w:r>
      <w:proofErr w:type="spellStart"/>
      <w:r w:rsidR="00D520A3">
        <w:rPr>
          <w:i/>
          <w:sz w:val="22"/>
          <w:szCs w:val="22"/>
        </w:rPr>
        <w:t>word</w:t>
      </w:r>
      <w:proofErr w:type="spellEnd"/>
      <w:r w:rsidR="00D520A3">
        <w:rPr>
          <w:i/>
          <w:sz w:val="22"/>
          <w:szCs w:val="22"/>
        </w:rPr>
        <w:t xml:space="preserve"> </w:t>
      </w:r>
      <w:proofErr w:type="spellStart"/>
      <w:r w:rsidR="00D520A3">
        <w:rPr>
          <w:i/>
          <w:sz w:val="22"/>
          <w:szCs w:val="22"/>
        </w:rPr>
        <w:t>choice</w:t>
      </w:r>
      <w:proofErr w:type="spellEnd"/>
      <w:r w:rsidR="0048424E">
        <w:rPr>
          <w:i/>
          <w:sz w:val="22"/>
          <w:szCs w:val="22"/>
        </w:rPr>
        <w:t xml:space="preserve">, </w:t>
      </w:r>
      <w:r w:rsidR="0048424E">
        <w:rPr>
          <w:sz w:val="22"/>
          <w:szCs w:val="22"/>
        </w:rPr>
        <w:t>atd.</w:t>
      </w:r>
      <w:r w:rsidR="00D520A3">
        <w:rPr>
          <w:sz w:val="22"/>
          <w:szCs w:val="22"/>
        </w:rPr>
        <w:t>)</w:t>
      </w:r>
    </w:p>
    <w:p w:rsidR="00576DBA" w:rsidRDefault="00576DBA" w:rsidP="00500FCA">
      <w:pPr>
        <w:jc w:val="both"/>
        <w:rPr>
          <w:b/>
          <w:bCs/>
          <w:sz w:val="12"/>
          <w:szCs w:val="12"/>
        </w:rPr>
      </w:pPr>
    </w:p>
    <w:p w:rsidR="0048424E" w:rsidRPr="001D3AA4" w:rsidRDefault="0048424E" w:rsidP="00500FCA">
      <w:pPr>
        <w:jc w:val="both"/>
        <w:rPr>
          <w:b/>
          <w:bCs/>
          <w:sz w:val="12"/>
          <w:szCs w:val="12"/>
        </w:rPr>
      </w:pPr>
    </w:p>
    <w:p w:rsidR="00576DBA" w:rsidRPr="0048424E" w:rsidRDefault="00576DBA" w:rsidP="00500FCA">
      <w:pPr>
        <w:jc w:val="both"/>
        <w:rPr>
          <w:b/>
          <w:bCs/>
          <w:sz w:val="22"/>
          <w:szCs w:val="22"/>
        </w:rPr>
      </w:pPr>
      <w:r w:rsidRPr="0048424E">
        <w:rPr>
          <w:b/>
          <w:bCs/>
          <w:sz w:val="22"/>
          <w:szCs w:val="22"/>
        </w:rPr>
        <w:t>Návrh otázek a podnětů pro diskusi při obhajobě:</w:t>
      </w:r>
    </w:p>
    <w:p w:rsidR="00576DBA" w:rsidRPr="0048424E" w:rsidRDefault="0034772F" w:rsidP="00500FCA">
      <w:pPr>
        <w:jc w:val="both"/>
        <w:rPr>
          <w:sz w:val="22"/>
          <w:szCs w:val="22"/>
        </w:rPr>
      </w:pPr>
      <w:r w:rsidRPr="0048424E">
        <w:rPr>
          <w:sz w:val="22"/>
          <w:szCs w:val="22"/>
        </w:rPr>
        <w:t>Očekávám, že autorka komplexněji zhodnotí zkoumaný vzorek a shrne převažující tendence (viz. otázky uvedené výše).</w:t>
      </w:r>
    </w:p>
    <w:p w:rsidR="0034772F" w:rsidRDefault="0034772F" w:rsidP="00500FCA">
      <w:pPr>
        <w:jc w:val="both"/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8"/>
        <w:gridCol w:w="2151"/>
      </w:tblGrid>
      <w:tr w:rsidR="00576DBA" w:rsidRPr="005D1F69" w:rsidTr="0089145D">
        <w:trPr>
          <w:trHeight w:val="851"/>
        </w:trPr>
        <w:tc>
          <w:tcPr>
            <w:tcW w:w="7488" w:type="dxa"/>
            <w:vAlign w:val="center"/>
          </w:tcPr>
          <w:p w:rsidR="00576DBA" w:rsidRPr="005D1F69" w:rsidRDefault="00576DBA" w:rsidP="0089145D">
            <w:pPr>
              <w:jc w:val="both"/>
              <w:rPr>
                <w:b/>
              </w:rPr>
            </w:pPr>
            <w:r w:rsidRPr="005D1F69">
              <w:rPr>
                <w:b/>
                <w:sz w:val="22"/>
                <w:szCs w:val="22"/>
              </w:rPr>
              <w:t>V ý s l e d n á   k l a s i f i k a c e*</w:t>
            </w:r>
          </w:p>
          <w:p w:rsidR="00576DBA" w:rsidRPr="005D1F69" w:rsidRDefault="00576DBA" w:rsidP="0089145D">
            <w:pPr>
              <w:jc w:val="both"/>
              <w:rPr>
                <w:b/>
              </w:rPr>
            </w:pPr>
            <w:r w:rsidRPr="005D1F69">
              <w:rPr>
                <w:sz w:val="22"/>
                <w:szCs w:val="22"/>
              </w:rPr>
              <w:t xml:space="preserve">(možnosti klasifikace </w:t>
            </w:r>
            <w:r w:rsidR="000D77A4">
              <w:rPr>
                <w:sz w:val="22"/>
                <w:szCs w:val="22"/>
              </w:rPr>
              <w:t>–</w:t>
            </w:r>
            <w:r w:rsidRPr="005D1F69">
              <w:rPr>
                <w:sz w:val="22"/>
                <w:szCs w:val="22"/>
              </w:rPr>
              <w:t xml:space="preserve"> výborně</w:t>
            </w:r>
            <w:r w:rsidR="000D77A4">
              <w:rPr>
                <w:sz w:val="22"/>
                <w:szCs w:val="22"/>
              </w:rPr>
              <w:t>.</w:t>
            </w:r>
            <w:r w:rsidR="00B03CA2">
              <w:rPr>
                <w:sz w:val="22"/>
                <w:szCs w:val="22"/>
              </w:rPr>
              <w:t>,</w:t>
            </w:r>
            <w:r w:rsidRPr="005D1F69">
              <w:rPr>
                <w:sz w:val="22"/>
                <w:szCs w:val="22"/>
              </w:rPr>
              <w:t xml:space="preserve"> velmi dobře, dobře, nevyhověl)</w:t>
            </w:r>
          </w:p>
        </w:tc>
        <w:tc>
          <w:tcPr>
            <w:tcW w:w="2151" w:type="dxa"/>
          </w:tcPr>
          <w:p w:rsidR="00576DBA" w:rsidRPr="005D1F69" w:rsidRDefault="00576DBA" w:rsidP="0089145D">
            <w:pPr>
              <w:spacing w:line="360" w:lineRule="auto"/>
              <w:jc w:val="both"/>
              <w:rPr>
                <w:b/>
              </w:rPr>
            </w:pPr>
          </w:p>
          <w:p w:rsidR="00576DBA" w:rsidRPr="005D1F69" w:rsidRDefault="00576DBA" w:rsidP="0089145D">
            <w:pPr>
              <w:spacing w:line="360" w:lineRule="auto"/>
              <w:jc w:val="both"/>
              <w:rPr>
                <w:b/>
              </w:rPr>
            </w:pPr>
            <w:r w:rsidRPr="005D1F69">
              <w:rPr>
                <w:b/>
                <w:sz w:val="22"/>
                <w:szCs w:val="22"/>
              </w:rPr>
              <w:t>velmi dobře</w:t>
            </w:r>
          </w:p>
        </w:tc>
      </w:tr>
    </w:tbl>
    <w:p w:rsidR="00576DBA" w:rsidRPr="005D1F69" w:rsidRDefault="00576DBA" w:rsidP="00500FCA">
      <w:pPr>
        <w:spacing w:before="120" w:line="360" w:lineRule="auto"/>
        <w:jc w:val="center"/>
        <w:rPr>
          <w:b/>
          <w:sz w:val="12"/>
          <w:szCs w:val="12"/>
        </w:rPr>
      </w:pPr>
    </w:p>
    <w:p w:rsidR="00576DBA" w:rsidRPr="00EB14F3" w:rsidRDefault="00576DBA" w:rsidP="00500FCA">
      <w:pPr>
        <w:spacing w:before="120" w:line="360" w:lineRule="auto"/>
        <w:jc w:val="center"/>
        <w:rPr>
          <w:b/>
        </w:rPr>
      </w:pPr>
      <w:r w:rsidRPr="00EB14F3">
        <w:rPr>
          <w:b/>
          <w:u w:val="single"/>
        </w:rPr>
        <w:t>Doporučuji</w:t>
      </w:r>
      <w:r w:rsidRPr="00EB14F3">
        <w:rPr>
          <w:b/>
        </w:rPr>
        <w:t>/nedoporučuji**  bakalářskou práci k obhajobě.</w:t>
      </w:r>
    </w:p>
    <w:p w:rsidR="004219AB" w:rsidRDefault="004219AB" w:rsidP="00500FCA">
      <w:pPr>
        <w:jc w:val="both"/>
      </w:pPr>
    </w:p>
    <w:p w:rsidR="004219AB" w:rsidRPr="004219AB" w:rsidRDefault="004219AB" w:rsidP="00500FCA">
      <w:pPr>
        <w:jc w:val="both"/>
        <w:rPr>
          <w:sz w:val="6"/>
          <w:szCs w:val="6"/>
        </w:rPr>
      </w:pPr>
    </w:p>
    <w:p w:rsidR="00576DBA" w:rsidRPr="00EB14F3" w:rsidRDefault="00576DBA" w:rsidP="00500FCA">
      <w:pPr>
        <w:jc w:val="both"/>
        <w:rPr>
          <w:sz w:val="22"/>
          <w:szCs w:val="22"/>
        </w:rPr>
      </w:pPr>
      <w:r w:rsidRPr="00EB14F3">
        <w:rPr>
          <w:sz w:val="22"/>
          <w:szCs w:val="22"/>
        </w:rPr>
        <w:t>Dne:</w:t>
      </w:r>
      <w:r w:rsidRPr="00EB14F3">
        <w:rPr>
          <w:sz w:val="22"/>
          <w:szCs w:val="22"/>
        </w:rPr>
        <w:tab/>
      </w:r>
      <w:r w:rsidR="00B03CA2">
        <w:rPr>
          <w:sz w:val="22"/>
          <w:szCs w:val="22"/>
        </w:rPr>
        <w:t>5.8</w:t>
      </w:r>
      <w:r w:rsidR="00124FFA">
        <w:rPr>
          <w:sz w:val="22"/>
          <w:szCs w:val="22"/>
        </w:rPr>
        <w:t>.</w:t>
      </w:r>
      <w:r w:rsidR="004219AB">
        <w:rPr>
          <w:sz w:val="22"/>
          <w:szCs w:val="22"/>
        </w:rPr>
        <w:t xml:space="preserve"> </w:t>
      </w:r>
      <w:r w:rsidR="00124FFA">
        <w:rPr>
          <w:sz w:val="22"/>
          <w:szCs w:val="22"/>
        </w:rPr>
        <w:t>2014</w:t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</w:r>
      <w:r w:rsidRPr="00EB14F3">
        <w:rPr>
          <w:sz w:val="22"/>
          <w:szCs w:val="22"/>
        </w:rPr>
        <w:tab/>
        <w:t>...........................................................</w:t>
      </w:r>
    </w:p>
    <w:p w:rsidR="00576DBA" w:rsidRPr="001D3AA4" w:rsidRDefault="00576DBA" w:rsidP="001D3AA4">
      <w:pPr>
        <w:jc w:val="both"/>
        <w:rPr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EB14F3">
        <w:rPr>
          <w:sz w:val="22"/>
          <w:szCs w:val="22"/>
        </w:rPr>
        <w:t xml:space="preserve">PhDr. Petra </w:t>
      </w:r>
      <w:proofErr w:type="spellStart"/>
      <w:r w:rsidRPr="00EB14F3">
        <w:rPr>
          <w:sz w:val="22"/>
          <w:szCs w:val="22"/>
        </w:rPr>
        <w:t>Huschová</w:t>
      </w:r>
      <w:proofErr w:type="spellEnd"/>
      <w:r w:rsidRPr="00EB14F3">
        <w:rPr>
          <w:sz w:val="22"/>
          <w:szCs w:val="22"/>
        </w:rPr>
        <w:t>, Ph.D.</w:t>
      </w:r>
    </w:p>
    <w:p w:rsidR="00576DBA" w:rsidRPr="00EB14F3" w:rsidRDefault="00576DBA" w:rsidP="00500FCA">
      <w:pPr>
        <w:rPr>
          <w:sz w:val="18"/>
          <w:szCs w:val="18"/>
          <w:vertAlign w:val="superscript"/>
        </w:rPr>
      </w:pPr>
      <w:r w:rsidRPr="00EB14F3">
        <w:rPr>
          <w:b/>
          <w:sz w:val="18"/>
          <w:szCs w:val="18"/>
        </w:rPr>
        <w:t xml:space="preserve">*   </w:t>
      </w:r>
      <w:r w:rsidRPr="00EB14F3">
        <w:rPr>
          <w:sz w:val="18"/>
          <w:szCs w:val="18"/>
        </w:rPr>
        <w:t>Výsledné hodnocení není průměrem dílčích známek</w:t>
      </w:r>
      <w:bookmarkStart w:id="0" w:name="_GoBack"/>
      <w:bookmarkEnd w:id="0"/>
    </w:p>
    <w:p w:rsidR="00576DBA" w:rsidRPr="00EB14F3" w:rsidRDefault="00576DBA">
      <w:pPr>
        <w:rPr>
          <w:sz w:val="18"/>
          <w:szCs w:val="18"/>
        </w:rPr>
      </w:pPr>
      <w:r w:rsidRPr="00EB14F3">
        <w:rPr>
          <w:b/>
          <w:sz w:val="18"/>
          <w:szCs w:val="18"/>
        </w:rPr>
        <w:t>**</w:t>
      </w:r>
      <w:r w:rsidRPr="00EB14F3">
        <w:rPr>
          <w:sz w:val="18"/>
          <w:szCs w:val="18"/>
          <w:vertAlign w:val="superscript"/>
        </w:rPr>
        <w:t xml:space="preserve"> </w:t>
      </w:r>
      <w:r w:rsidRPr="00EB14F3">
        <w:rPr>
          <w:sz w:val="18"/>
          <w:szCs w:val="18"/>
        </w:rPr>
        <w:t>Vyhovující podtrhněte</w:t>
      </w:r>
    </w:p>
    <w:sectPr w:rsidR="00576DBA" w:rsidRPr="00EB14F3" w:rsidSect="00EB14F3">
      <w:pgSz w:w="11906" w:h="16838"/>
      <w:pgMar w:top="899" w:right="926" w:bottom="107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0FCA"/>
    <w:rsid w:val="00031C39"/>
    <w:rsid w:val="000A0C25"/>
    <w:rsid w:val="000D77A4"/>
    <w:rsid w:val="00124FFA"/>
    <w:rsid w:val="001543F4"/>
    <w:rsid w:val="001B3F9A"/>
    <w:rsid w:val="001D3AA4"/>
    <w:rsid w:val="001E7000"/>
    <w:rsid w:val="0021583A"/>
    <w:rsid w:val="002173C8"/>
    <w:rsid w:val="00232B44"/>
    <w:rsid w:val="0026060A"/>
    <w:rsid w:val="00261B1B"/>
    <w:rsid w:val="00293B11"/>
    <w:rsid w:val="002D381A"/>
    <w:rsid w:val="002E4E27"/>
    <w:rsid w:val="002F7774"/>
    <w:rsid w:val="00314626"/>
    <w:rsid w:val="0034772F"/>
    <w:rsid w:val="003560D9"/>
    <w:rsid w:val="003774BE"/>
    <w:rsid w:val="003E0CFA"/>
    <w:rsid w:val="00407A3E"/>
    <w:rsid w:val="004219AB"/>
    <w:rsid w:val="0047105F"/>
    <w:rsid w:val="0048424E"/>
    <w:rsid w:val="004B2726"/>
    <w:rsid w:val="00500FCA"/>
    <w:rsid w:val="00557689"/>
    <w:rsid w:val="00576DBA"/>
    <w:rsid w:val="005A3144"/>
    <w:rsid w:val="005D1F69"/>
    <w:rsid w:val="005F392B"/>
    <w:rsid w:val="00676602"/>
    <w:rsid w:val="006C1E47"/>
    <w:rsid w:val="006F463F"/>
    <w:rsid w:val="007450E4"/>
    <w:rsid w:val="00794EA7"/>
    <w:rsid w:val="007A5D4F"/>
    <w:rsid w:val="007E4A92"/>
    <w:rsid w:val="007E7397"/>
    <w:rsid w:val="0089145D"/>
    <w:rsid w:val="009031E0"/>
    <w:rsid w:val="0091315B"/>
    <w:rsid w:val="00913FC5"/>
    <w:rsid w:val="00942BFC"/>
    <w:rsid w:val="00962747"/>
    <w:rsid w:val="0098138A"/>
    <w:rsid w:val="00991458"/>
    <w:rsid w:val="009B0556"/>
    <w:rsid w:val="009C5C53"/>
    <w:rsid w:val="009F6951"/>
    <w:rsid w:val="00A13627"/>
    <w:rsid w:val="00A17BE9"/>
    <w:rsid w:val="00A5180C"/>
    <w:rsid w:val="00A9699A"/>
    <w:rsid w:val="00AA3DB8"/>
    <w:rsid w:val="00B03CA2"/>
    <w:rsid w:val="00B0478C"/>
    <w:rsid w:val="00B6246C"/>
    <w:rsid w:val="00B66648"/>
    <w:rsid w:val="00BC2CA4"/>
    <w:rsid w:val="00C237EA"/>
    <w:rsid w:val="00C745CF"/>
    <w:rsid w:val="00CB2347"/>
    <w:rsid w:val="00CC4DC2"/>
    <w:rsid w:val="00D3601F"/>
    <w:rsid w:val="00D4482E"/>
    <w:rsid w:val="00D520A3"/>
    <w:rsid w:val="00D5659D"/>
    <w:rsid w:val="00E65814"/>
    <w:rsid w:val="00E8350B"/>
    <w:rsid w:val="00E8525D"/>
    <w:rsid w:val="00EB0728"/>
    <w:rsid w:val="00EB14F3"/>
    <w:rsid w:val="00EE20F2"/>
    <w:rsid w:val="00EF7982"/>
    <w:rsid w:val="00F00B96"/>
    <w:rsid w:val="00F028CC"/>
    <w:rsid w:val="00F07EDB"/>
    <w:rsid w:val="00F72DB3"/>
    <w:rsid w:val="00FC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0FCA"/>
    <w:rPr>
      <w:rFonts w:ascii="Times New Roman" w:eastAsia="Times New Roman" w:hAnsi="Times New Roman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500FC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500FCA"/>
    <w:rPr>
      <w:rFonts w:ascii="Times New Roman" w:hAnsi="Times New Roman" w:cs="Times New Roman"/>
      <w:sz w:val="24"/>
      <w:szCs w:val="24"/>
      <w:u w:val="single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E7397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0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823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5673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UPa</dc:creator>
  <cp:keywords/>
  <dc:description/>
  <cp:lastModifiedBy>UPa</cp:lastModifiedBy>
  <cp:revision>4</cp:revision>
  <dcterms:created xsi:type="dcterms:W3CDTF">2014-08-10T13:19:00Z</dcterms:created>
  <dcterms:modified xsi:type="dcterms:W3CDTF">2014-08-11T06:49:00Z</dcterms:modified>
</cp:coreProperties>
</file>