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F57CD">
              <w:rPr>
                <w:sz w:val="20"/>
                <w:szCs w:val="20"/>
              </w:rPr>
              <w:t>Anežka Blažková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A1F18">
              <w:rPr>
                <w:sz w:val="20"/>
                <w:szCs w:val="20"/>
              </w:rPr>
              <w:t>Ovládací SW robota UR3 pro automatizované hraní piškvorek</w:t>
            </w:r>
            <w:r w:rsidR="00FF57CD" w:rsidRPr="00FF57CD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:rsidTr="000F4D7F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0F4D7F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>Cílem práce bylo vytvořit v prostředí MATLAB ovládací SW robota UR3 pro automatizované hraní piškvorek robota s člověkem. Úkolem bylo vytvořit algoritmy pro zpracování obrazových dat, pro vyhodnocení vhodného (strategického) tahu robota, pro samotné ovládání robotického ramene a uživatelské rozhraní zajišťující sledování a ovládání hry. 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2814A1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>Výsledkem práce je komplexní aplikace, která zajišťuje hraní piškvorek člověka s robotem. Na základě snímání obrazu je po každém tahu člověka a jeho potvrzení vyhodnocen jeho tah. Po každém tahu člověka je dále vypočteno umístění optimálního tahu robota, kde robot následně umístí jeho symbol do hracího pole. Jedná se o úspěšnou aplikaci algoritmů zpracování obrazových dat, ovládání robotického ramene a určení strategického umístění tahu. Práce obsahuje velké množství obrázků, které přispívají k jednodušší orientaci v probírané problematice. Studentka dokázala navrhnout a realizovat jednotlivé části a tyto části následně zakomponovat do komplexní aplikace.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0" w:name="_Hlk49265841"/>
            <w:r w:rsidR="00E76F63">
              <w:rPr>
                <w:sz w:val="20"/>
                <w:szCs w:val="20"/>
              </w:rPr>
              <w:t>Práce má logickou strukturu. V teoretické části jsou uvedeny informace souv</w:t>
            </w:r>
            <w:r w:rsidR="00794C99">
              <w:rPr>
                <w:sz w:val="20"/>
                <w:szCs w:val="20"/>
              </w:rPr>
              <w:t>i</w:t>
            </w:r>
            <w:r w:rsidR="00E76F63">
              <w:rPr>
                <w:sz w:val="20"/>
                <w:szCs w:val="20"/>
              </w:rPr>
              <w:t>sející s řešenou problematikou. Prak</w:t>
            </w:r>
            <w:r w:rsidR="00794C99">
              <w:rPr>
                <w:sz w:val="20"/>
                <w:szCs w:val="20"/>
              </w:rPr>
              <w:t>ti</w:t>
            </w:r>
            <w:r w:rsidR="00E76F63">
              <w:rPr>
                <w:sz w:val="20"/>
                <w:szCs w:val="20"/>
              </w:rPr>
              <w:t xml:space="preserve">cká část se zabývá </w:t>
            </w:r>
            <w:r w:rsidR="00794C99">
              <w:rPr>
                <w:sz w:val="20"/>
                <w:szCs w:val="20"/>
              </w:rPr>
              <w:t xml:space="preserve">kompletním </w:t>
            </w:r>
            <w:r w:rsidR="00E76F63">
              <w:rPr>
                <w:sz w:val="20"/>
                <w:szCs w:val="20"/>
              </w:rPr>
              <w:t xml:space="preserve">popisem </w:t>
            </w:r>
            <w:r w:rsidR="00794C99">
              <w:rPr>
                <w:sz w:val="20"/>
                <w:szCs w:val="20"/>
              </w:rPr>
              <w:t>vlastního řešení.</w:t>
            </w:r>
            <w:bookmarkEnd w:id="0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9A75B0" w:rsidRPr="00756B33" w:rsidRDefault="003866BE" w:rsidP="00794C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>Rozsah rešeršní části je dostačující, výsledky práce vychází z rozsáhlé praktické části, jsou uváděny přehledným způsobem a jsou kompletní. V závěru práce je přehledné shrnutí použitých metod. Práce by mohla být rozšířena o menší diskusi použitých metod a jejich nedostatků.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0EF" w:rsidRPr="00756B33" w:rsidRDefault="007550EF" w:rsidP="00794C99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1" w:name="_Hlk49265863"/>
            <w:r w:rsidR="002278E1" w:rsidRPr="002278E1">
              <w:rPr>
                <w:sz w:val="20"/>
                <w:szCs w:val="20"/>
              </w:rPr>
              <w:t>Formální zpracování, typografická a jaz</w:t>
            </w:r>
            <w:r w:rsidR="00452F32">
              <w:rPr>
                <w:sz w:val="20"/>
                <w:szCs w:val="20"/>
              </w:rPr>
              <w:t>y</w:t>
            </w:r>
            <w:r w:rsidR="002278E1" w:rsidRPr="002278E1">
              <w:rPr>
                <w:sz w:val="20"/>
                <w:szCs w:val="20"/>
              </w:rPr>
              <w:t xml:space="preserve">ková úroveň práce je </w:t>
            </w:r>
            <w:r w:rsidR="002278E1">
              <w:rPr>
                <w:sz w:val="20"/>
                <w:szCs w:val="20"/>
              </w:rPr>
              <w:t>velmi dobr</w:t>
            </w:r>
            <w:r w:rsidR="006C7BD3">
              <w:rPr>
                <w:sz w:val="20"/>
                <w:szCs w:val="20"/>
              </w:rPr>
              <w:t>á</w:t>
            </w:r>
            <w:r w:rsidR="002278E1">
              <w:rPr>
                <w:sz w:val="20"/>
                <w:szCs w:val="20"/>
              </w:rPr>
              <w:t>.</w:t>
            </w:r>
            <w:bookmarkEnd w:id="1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7555DB" w:rsidRPr="00756B33" w:rsidRDefault="007555DB" w:rsidP="00687317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2" w:name="_Hlk49265873"/>
            <w:r w:rsidR="001E2D46" w:rsidRPr="001E2D46">
              <w:rPr>
                <w:sz w:val="20"/>
                <w:szCs w:val="20"/>
              </w:rPr>
              <w:t>V práci je citováno 2</w:t>
            </w:r>
            <w:r w:rsidR="001E2D46">
              <w:rPr>
                <w:sz w:val="20"/>
                <w:szCs w:val="20"/>
              </w:rPr>
              <w:t>3</w:t>
            </w:r>
            <w:r w:rsidR="001E2D46" w:rsidRPr="001E2D46">
              <w:rPr>
                <w:sz w:val="20"/>
                <w:szCs w:val="20"/>
              </w:rPr>
              <w:t xml:space="preserve"> literárních zdrojů. Citace jsou provedeny korektním způsobem a jsou úplné.</w:t>
            </w:r>
            <w:bookmarkEnd w:id="2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52F32" w:rsidRPr="00452F32">
              <w:rPr>
                <w:sz w:val="20"/>
                <w:szCs w:val="20"/>
              </w:rPr>
              <w:t>Práce obsahuje drobné nedostatky, které jsou způsobeny užitím systému pouze v jedné definované konfiguraci v laboratoři. K práci nemám další připomínky. Jedná se o aktuální téma s praktickým využitím jako ukázkové aplikace kolaborace robota s člověkem a pro demonstrační účely.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bookmarkStart w:id="3" w:name="_Hlk49265896"/>
            <w:r w:rsidR="00BE47C9" w:rsidRPr="00BE47C9">
              <w:rPr>
                <w:sz w:val="20"/>
                <w:szCs w:val="20"/>
              </w:rPr>
              <w:t>Nejvyšší míra podobnosti je 0 %. Nebyl nalezen žádný podobný dokument, nejedná se tudíž o plagiát.</w:t>
            </w:r>
            <w:bookmarkEnd w:id="3"/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bookmarkStart w:id="5" w:name="_Hlk49266073"/>
      <w:r w:rsidR="00452F32" w:rsidRPr="00452F32">
        <w:rPr>
          <w:b/>
        </w:rPr>
        <w:t>Zvažovala jste rozšíření práce o automatické ořezávání hracího pole?</w:t>
      </w:r>
      <w:r w:rsidR="00452F32">
        <w:rPr>
          <w:b/>
        </w:rPr>
        <w:t xml:space="preserve"> Jak byste takové rozšíření realizovala?</w:t>
      </w:r>
      <w:bookmarkStart w:id="6" w:name="_GoBack"/>
      <w:bookmarkEnd w:id="5"/>
      <w:bookmarkEnd w:id="6"/>
      <w:r>
        <w:rPr>
          <w:b/>
        </w:rPr>
        <w:fldChar w:fldCharType="end"/>
      </w:r>
      <w:bookmarkEnd w:id="4"/>
    </w:p>
    <w:bookmarkStart w:id="7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452F32">
        <w:rPr>
          <w:b/>
        </w:rPr>
        <w:t> </w:t>
      </w:r>
      <w:r w:rsidR="00452F32">
        <w:rPr>
          <w:b/>
        </w:rPr>
        <w:t> </w:t>
      </w:r>
      <w:r w:rsidR="00452F32">
        <w:rPr>
          <w:b/>
        </w:rPr>
        <w:t> </w:t>
      </w:r>
      <w:r w:rsidR="00452F32">
        <w:rPr>
          <w:b/>
        </w:rPr>
        <w:t> </w:t>
      </w:r>
      <w:r w:rsidR="00452F32">
        <w:rPr>
          <w:b/>
        </w:rPr>
        <w:t> </w:t>
      </w:r>
      <w:r>
        <w:rPr>
          <w:b/>
        </w:rPr>
        <w:fldChar w:fldCharType="end"/>
      </w:r>
      <w:bookmarkEnd w:id="7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73381">
        <w:rPr>
          <w:b/>
        </w:rPr>
      </w:r>
      <w:r w:rsidR="00073381">
        <w:rPr>
          <w:b/>
        </w:rPr>
        <w:fldChar w:fldCharType="separate"/>
      </w:r>
      <w:r w:rsidR="007550EF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8" w:name="hodnocení"/>
      <w:r>
        <w:rPr>
          <w:b/>
        </w:rPr>
        <w:t xml:space="preserve"> </w:t>
      </w:r>
      <w:r>
        <w:rPr>
          <w:b/>
        </w:rPr>
        <w:tab/>
      </w:r>
      <w:bookmarkEnd w:id="8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2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687317">
        <w:rPr>
          <w:b/>
        </w:rPr>
      </w:r>
      <w:r w:rsidR="00073381">
        <w:rPr>
          <w:b/>
        </w:rPr>
        <w:fldChar w:fldCharType="separate"/>
      </w:r>
      <w:r w:rsidR="007550EF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9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22D59">
        <w:t>Dominik Štursa, Ing.</w:t>
      </w:r>
      <w:r w:rsidR="003866BE">
        <w:fldChar w:fldCharType="end"/>
      </w:r>
      <w:bookmarkEnd w:id="9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722D59"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10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11" w:name="Text9"/>
      <w:r w:rsidR="00F22251">
        <w:instrText xml:space="preserve"> FORMTEXT </w:instrText>
      </w:r>
      <w:r w:rsidR="003866BE">
        <w:fldChar w:fldCharType="separate"/>
      </w:r>
      <w:r w:rsidR="00722D59">
        <w:t>25. srpna 2020</w:t>
      </w:r>
      <w:r w:rsidR="003866BE">
        <w:fldChar w:fldCharType="end"/>
      </w:r>
      <w:bookmarkEnd w:id="11"/>
    </w:p>
    <w:p w:rsidR="007550EF" w:rsidRDefault="007550EF" w:rsidP="007550EF">
      <w:pPr>
        <w:tabs>
          <w:tab w:val="left" w:pos="1980"/>
        </w:tabs>
        <w:spacing w:after="240"/>
      </w:pPr>
    </w:p>
    <w:p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3381" w:rsidRDefault="00073381" w:rsidP="00251612">
      <w:r>
        <w:separator/>
      </w:r>
    </w:p>
  </w:endnote>
  <w:endnote w:type="continuationSeparator" w:id="0">
    <w:p w:rsidR="00073381" w:rsidRDefault="0007338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3381" w:rsidRDefault="00073381" w:rsidP="00251612">
      <w:r>
        <w:separator/>
      </w:r>
    </w:p>
  </w:footnote>
  <w:footnote w:type="continuationSeparator" w:id="0">
    <w:p w:rsidR="00073381" w:rsidRDefault="0007338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16B2B"/>
    <w:rsid w:val="000349AA"/>
    <w:rsid w:val="00046265"/>
    <w:rsid w:val="0005247C"/>
    <w:rsid w:val="00073381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52A1A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E2D46"/>
    <w:rsid w:val="00205C96"/>
    <w:rsid w:val="00207B85"/>
    <w:rsid w:val="00222700"/>
    <w:rsid w:val="002259B2"/>
    <w:rsid w:val="002267A0"/>
    <w:rsid w:val="00226ABB"/>
    <w:rsid w:val="002278E1"/>
    <w:rsid w:val="002377DE"/>
    <w:rsid w:val="00247E16"/>
    <w:rsid w:val="00251612"/>
    <w:rsid w:val="002542F0"/>
    <w:rsid w:val="002577C7"/>
    <w:rsid w:val="00265CFA"/>
    <w:rsid w:val="00266FB4"/>
    <w:rsid w:val="002814A1"/>
    <w:rsid w:val="00281722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75346"/>
    <w:rsid w:val="00383A5F"/>
    <w:rsid w:val="003866BE"/>
    <w:rsid w:val="00387A5F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4805"/>
    <w:rsid w:val="00415C7B"/>
    <w:rsid w:val="004173C8"/>
    <w:rsid w:val="00424CE7"/>
    <w:rsid w:val="00434881"/>
    <w:rsid w:val="0044435F"/>
    <w:rsid w:val="00445A82"/>
    <w:rsid w:val="00446B12"/>
    <w:rsid w:val="00452F32"/>
    <w:rsid w:val="004532DE"/>
    <w:rsid w:val="00457D5F"/>
    <w:rsid w:val="00460034"/>
    <w:rsid w:val="0046684A"/>
    <w:rsid w:val="00480E70"/>
    <w:rsid w:val="004E3190"/>
    <w:rsid w:val="004F1841"/>
    <w:rsid w:val="005031F5"/>
    <w:rsid w:val="0052399E"/>
    <w:rsid w:val="00524BEF"/>
    <w:rsid w:val="00534101"/>
    <w:rsid w:val="00546914"/>
    <w:rsid w:val="005604E2"/>
    <w:rsid w:val="0057319C"/>
    <w:rsid w:val="0058026D"/>
    <w:rsid w:val="005C105F"/>
    <w:rsid w:val="005C1F5E"/>
    <w:rsid w:val="00601542"/>
    <w:rsid w:val="00617506"/>
    <w:rsid w:val="0063664D"/>
    <w:rsid w:val="006445C0"/>
    <w:rsid w:val="006579D4"/>
    <w:rsid w:val="00673A1A"/>
    <w:rsid w:val="00680D04"/>
    <w:rsid w:val="00687317"/>
    <w:rsid w:val="006C0C4F"/>
    <w:rsid w:val="006C16DA"/>
    <w:rsid w:val="006C3947"/>
    <w:rsid w:val="006C7452"/>
    <w:rsid w:val="006C7BD3"/>
    <w:rsid w:val="006E1E5F"/>
    <w:rsid w:val="006F0DE0"/>
    <w:rsid w:val="00705073"/>
    <w:rsid w:val="00705B4E"/>
    <w:rsid w:val="00721859"/>
    <w:rsid w:val="007229FE"/>
    <w:rsid w:val="00722D59"/>
    <w:rsid w:val="00730979"/>
    <w:rsid w:val="0073209A"/>
    <w:rsid w:val="007373AE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94C99"/>
    <w:rsid w:val="007A6D5F"/>
    <w:rsid w:val="007B53B8"/>
    <w:rsid w:val="00816BDE"/>
    <w:rsid w:val="00862C37"/>
    <w:rsid w:val="00870AEE"/>
    <w:rsid w:val="008A1F18"/>
    <w:rsid w:val="008B5A6F"/>
    <w:rsid w:val="008B6A6A"/>
    <w:rsid w:val="008C3419"/>
    <w:rsid w:val="008D261A"/>
    <w:rsid w:val="008E4640"/>
    <w:rsid w:val="008F4D0A"/>
    <w:rsid w:val="00902A73"/>
    <w:rsid w:val="00931497"/>
    <w:rsid w:val="00932403"/>
    <w:rsid w:val="00953571"/>
    <w:rsid w:val="00980867"/>
    <w:rsid w:val="009A71C9"/>
    <w:rsid w:val="009A75B0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E47C9"/>
    <w:rsid w:val="00BF4D8A"/>
    <w:rsid w:val="00C07205"/>
    <w:rsid w:val="00C23EAE"/>
    <w:rsid w:val="00C44175"/>
    <w:rsid w:val="00C4625B"/>
    <w:rsid w:val="00C5487A"/>
    <w:rsid w:val="00CB03C8"/>
    <w:rsid w:val="00CC0C4E"/>
    <w:rsid w:val="00CC1B7A"/>
    <w:rsid w:val="00CC5022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C4178"/>
    <w:rsid w:val="00DD4B29"/>
    <w:rsid w:val="00E00C04"/>
    <w:rsid w:val="00E07CB5"/>
    <w:rsid w:val="00E10FD1"/>
    <w:rsid w:val="00E12811"/>
    <w:rsid w:val="00E34A3C"/>
    <w:rsid w:val="00E573DE"/>
    <w:rsid w:val="00E76F63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  <w:rsid w:val="00FE7389"/>
    <w:rsid w:val="00FF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FB1F6D"/>
  <w15:docId w15:val="{AE2FC489-B9DA-4B1A-BDC8-BA3412275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D8A648B2-817D-44FF-8388-B46427ACA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1186</TotalTime>
  <Pages>2</Pages>
  <Words>469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Stursa Dominik</cp:lastModifiedBy>
  <cp:revision>15</cp:revision>
  <cp:lastPrinted>2019-01-02T09:24:00Z</cp:lastPrinted>
  <dcterms:created xsi:type="dcterms:W3CDTF">2019-05-13T07:26:00Z</dcterms:created>
  <dcterms:modified xsi:type="dcterms:W3CDTF">2020-08-25T14:41:00Z</dcterms:modified>
</cp:coreProperties>
</file>