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192A" w:rsidRDefault="00C2192A" w:rsidP="00C2192A">
      <w:pPr>
        <w:pStyle w:val="Nzev"/>
        <w:jc w:val="left"/>
        <w:rPr>
          <w:b w:val="0"/>
          <w:bCs w:val="0"/>
        </w:rPr>
      </w:pPr>
      <w:bookmarkStart w:id="0" w:name="_GoBack"/>
      <w:proofErr w:type="spellStart"/>
      <w:r>
        <w:rPr>
          <w:b w:val="0"/>
          <w:bCs w:val="0"/>
        </w:rPr>
        <w:t>ČapekJ</w:t>
      </w:r>
      <w:proofErr w:type="spellEnd"/>
      <w:r>
        <w:rPr>
          <w:b w:val="0"/>
          <w:bCs w:val="0"/>
        </w:rPr>
        <w:t>_“</w:t>
      </w:r>
      <w:proofErr w:type="spellStart"/>
      <w:r>
        <w:rPr>
          <w:b w:val="0"/>
          <w:bCs w:val="0"/>
        </w:rPr>
        <w:t>Zonenspiel</w:t>
      </w:r>
      <w:proofErr w:type="spellEnd"/>
      <w:r>
        <w:rPr>
          <w:b w:val="0"/>
          <w:bCs w:val="0"/>
        </w:rPr>
        <w:t>“ im_MB_2016</w:t>
      </w:r>
    </w:p>
    <w:bookmarkEnd w:id="0"/>
    <w:p w:rsidR="00C2192A" w:rsidRDefault="00C2192A" w:rsidP="00C2192A">
      <w:pPr>
        <w:pStyle w:val="Nzev"/>
      </w:pPr>
    </w:p>
    <w:p w:rsidR="00C2192A" w:rsidRDefault="00C2192A" w:rsidP="00C2192A">
      <w:pPr>
        <w:pStyle w:val="Nzev"/>
      </w:pPr>
      <w:r>
        <w:t>Posudek bakalářské práce</w:t>
      </w:r>
    </w:p>
    <w:p w:rsidR="00C2192A" w:rsidRDefault="00C2192A" w:rsidP="00C2192A">
      <w:pPr>
        <w:jc w:val="center"/>
      </w:pPr>
    </w:p>
    <w:p w:rsidR="00C2192A" w:rsidRDefault="00C2192A" w:rsidP="00C2192A">
      <w:pPr>
        <w:jc w:val="center"/>
      </w:pPr>
      <w:r>
        <w:t>Martiny Bolkové</w:t>
      </w:r>
    </w:p>
    <w:p w:rsidR="00C2192A" w:rsidRDefault="00C2192A" w:rsidP="00C2192A">
      <w:pPr>
        <w:jc w:val="center"/>
      </w:pPr>
    </w:p>
    <w:p w:rsidR="00C2192A" w:rsidRDefault="00C2192A" w:rsidP="00C2192A">
      <w:pPr>
        <w:jc w:val="center"/>
      </w:pPr>
      <w:r>
        <w:t>„</w:t>
      </w:r>
      <w:proofErr w:type="spellStart"/>
      <w:r>
        <w:t>Zonenspiel</w:t>
      </w:r>
      <w:proofErr w:type="spellEnd"/>
      <w:r>
        <w:t xml:space="preserve">“ </w:t>
      </w:r>
      <w:proofErr w:type="spellStart"/>
      <w:r>
        <w:t>im</w:t>
      </w:r>
      <w:proofErr w:type="spellEnd"/>
      <w:r>
        <w:t xml:space="preserve"> </w:t>
      </w:r>
      <w:proofErr w:type="spellStart"/>
      <w:r>
        <w:t>Werk</w:t>
      </w:r>
      <w:proofErr w:type="spellEnd"/>
      <w:r>
        <w:t xml:space="preserve"> von </w:t>
      </w:r>
      <w:proofErr w:type="spellStart"/>
      <w:r>
        <w:t>Clemens</w:t>
      </w:r>
      <w:proofErr w:type="spellEnd"/>
      <w:r>
        <w:t xml:space="preserve"> J. </w:t>
      </w:r>
      <w:proofErr w:type="spellStart"/>
      <w:r>
        <w:t>Setz</w:t>
      </w:r>
      <w:proofErr w:type="spellEnd"/>
    </w:p>
    <w:p w:rsidR="00C2192A" w:rsidRDefault="00C2192A" w:rsidP="00C2192A">
      <w:pPr>
        <w:jc w:val="center"/>
      </w:pPr>
    </w:p>
    <w:p w:rsidR="00C2192A" w:rsidRDefault="00C2192A" w:rsidP="00C2192A">
      <w:pPr>
        <w:jc w:val="center"/>
      </w:pPr>
    </w:p>
    <w:p w:rsidR="00C2192A" w:rsidRDefault="00C2192A" w:rsidP="00C2192A">
      <w:pPr>
        <w:pStyle w:val="Zkladntext"/>
      </w:pPr>
      <w:r>
        <w:t xml:space="preserve">Práce naplňuje po formální stránce požadavky kladené na bakalářskou práci, na její rozsah (52 stran vlastního textu), celkovou logickou výstavbu i uvedenou bibliografii včetně internetových pramenů. </w:t>
      </w:r>
    </w:p>
    <w:p w:rsidR="00C2192A" w:rsidRDefault="00C2192A" w:rsidP="00C2192A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Tématem práce je analýza a interpretace románu Indigo od </w:t>
      </w:r>
      <w:proofErr w:type="spellStart"/>
      <w:r>
        <w:rPr>
          <w:b w:val="0"/>
          <w:bCs w:val="0"/>
        </w:rPr>
        <w:t>Clemense</w:t>
      </w:r>
      <w:proofErr w:type="spellEnd"/>
      <w:r>
        <w:rPr>
          <w:b w:val="0"/>
          <w:bCs w:val="0"/>
        </w:rPr>
        <w:t xml:space="preserve"> J. </w:t>
      </w:r>
      <w:proofErr w:type="spellStart"/>
      <w:r>
        <w:rPr>
          <w:b w:val="0"/>
          <w:bCs w:val="0"/>
        </w:rPr>
        <w:t>Setze</w:t>
      </w:r>
      <w:proofErr w:type="spellEnd"/>
      <w:r>
        <w:rPr>
          <w:b w:val="0"/>
          <w:bCs w:val="0"/>
        </w:rPr>
        <w:t xml:space="preserve">, problematika identity jedince a jeho sociální postavení. </w:t>
      </w:r>
    </w:p>
    <w:p w:rsidR="00C2192A" w:rsidRDefault="00C2192A" w:rsidP="00C2192A">
      <w:pPr>
        <w:jc w:val="both"/>
        <w:rPr>
          <w:b w:val="0"/>
          <w:bCs w:val="0"/>
        </w:rPr>
      </w:pPr>
    </w:p>
    <w:p w:rsidR="00C2192A" w:rsidRDefault="00C2192A" w:rsidP="00C2192A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Práce má logickou strukturu s rozdělením do tří kapitol. První je věnována samotnému autorovi, jeho vztahu k literatuře a vlastní nemoci, druhá vysvětluje některé fiktivní a autobiografické aspekty a motivy pojednávaného románu a možné interpretace. Ve třetí kapitole je pak vysvětlen pojem „zónová obrana“ v kontextu románu i ve všeobecných sportovních souvislostech. </w:t>
      </w:r>
    </w:p>
    <w:p w:rsidR="00C2192A" w:rsidRDefault="00C2192A" w:rsidP="00C2192A">
      <w:pPr>
        <w:jc w:val="both"/>
        <w:rPr>
          <w:b w:val="0"/>
          <w:bCs w:val="0"/>
        </w:rPr>
      </w:pPr>
    </w:p>
    <w:p w:rsidR="00C2192A" w:rsidRDefault="00C2192A" w:rsidP="00C2192A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Autorka přistoupila k zadání své bakalářské práce velmi svědomitě, při obsahovém i jazykovém rozboru postupovala systematicky, vhodně využívala existující odbornou literatur a do problematiky vnesla i vlastní pohled. </w:t>
      </w:r>
    </w:p>
    <w:p w:rsidR="00C2192A" w:rsidRDefault="00C2192A" w:rsidP="00C2192A">
      <w:pPr>
        <w:jc w:val="both"/>
        <w:rPr>
          <w:b w:val="0"/>
          <w:bCs w:val="0"/>
        </w:rPr>
      </w:pPr>
    </w:p>
    <w:p w:rsidR="00C2192A" w:rsidRDefault="00C2192A" w:rsidP="00C2192A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V práci se objevují jen nepatrné jazykové chyby (např. str. 49: „… </w:t>
      </w:r>
      <w:proofErr w:type="spellStart"/>
      <w:r>
        <w:rPr>
          <w:b w:val="0"/>
          <w:bCs w:val="0"/>
          <w:i/>
        </w:rPr>
        <w:t>auf</w:t>
      </w:r>
      <w:proofErr w:type="spellEnd"/>
      <w:r>
        <w:rPr>
          <w:b w:val="0"/>
          <w:bCs w:val="0"/>
          <w:i/>
        </w:rPr>
        <w:t xml:space="preserve"> </w:t>
      </w:r>
      <w:proofErr w:type="spellStart"/>
      <w:r>
        <w:rPr>
          <w:b w:val="0"/>
          <w:bCs w:val="0"/>
          <w:i/>
        </w:rPr>
        <w:t>die</w:t>
      </w:r>
      <w:proofErr w:type="spellEnd"/>
      <w:r>
        <w:rPr>
          <w:b w:val="0"/>
          <w:bCs w:val="0"/>
          <w:i/>
        </w:rPr>
        <w:t xml:space="preserve"> </w:t>
      </w:r>
      <w:proofErr w:type="spellStart"/>
      <w:r>
        <w:rPr>
          <w:b w:val="0"/>
          <w:bCs w:val="0"/>
          <w:i/>
        </w:rPr>
        <w:t>gew</w:t>
      </w:r>
      <w:r w:rsidRPr="0087644A">
        <w:rPr>
          <w:b w:val="0"/>
          <w:bCs w:val="0"/>
          <w:i/>
        </w:rPr>
        <w:t>öhnliche</w:t>
      </w:r>
      <w:proofErr w:type="spellEnd"/>
      <w:r w:rsidRPr="0087644A">
        <w:rPr>
          <w:b w:val="0"/>
          <w:bCs w:val="0"/>
          <w:i/>
        </w:rPr>
        <w:t xml:space="preserve"> </w:t>
      </w:r>
      <w:proofErr w:type="spellStart"/>
      <w:r w:rsidRPr="0087644A">
        <w:rPr>
          <w:b w:val="0"/>
          <w:bCs w:val="0"/>
          <w:i/>
        </w:rPr>
        <w:t>Leute</w:t>
      </w:r>
      <w:proofErr w:type="spellEnd"/>
      <w:r>
        <w:rPr>
          <w:b w:val="0"/>
          <w:bCs w:val="0"/>
          <w:i/>
        </w:rPr>
        <w:t>…“</w:t>
      </w:r>
      <w:r>
        <w:rPr>
          <w:b w:val="0"/>
          <w:bCs w:val="0"/>
        </w:rPr>
        <w:t>). Hypotetická otázka: Jaký vliv by na děti z internátu mělo zavedení osobní obrany místo zónové (Mann-</w:t>
      </w:r>
      <w:proofErr w:type="spellStart"/>
      <w:r>
        <w:rPr>
          <w:b w:val="0"/>
          <w:bCs w:val="0"/>
        </w:rPr>
        <w:t>gegen</w:t>
      </w:r>
      <w:proofErr w:type="spellEnd"/>
      <w:r>
        <w:rPr>
          <w:b w:val="0"/>
          <w:bCs w:val="0"/>
        </w:rPr>
        <w:t>-Mann-</w:t>
      </w:r>
      <w:proofErr w:type="spellStart"/>
      <w:r>
        <w:rPr>
          <w:b w:val="0"/>
          <w:bCs w:val="0"/>
        </w:rPr>
        <w:t>Spiel</w:t>
      </w:r>
      <w:proofErr w:type="spellEnd"/>
      <w:r>
        <w:rPr>
          <w:b w:val="0"/>
          <w:bCs w:val="0"/>
        </w:rPr>
        <w:t xml:space="preserve">)?     </w:t>
      </w:r>
    </w:p>
    <w:p w:rsidR="00C2192A" w:rsidRDefault="00C2192A" w:rsidP="00C2192A">
      <w:pPr>
        <w:jc w:val="both"/>
        <w:rPr>
          <w:b w:val="0"/>
          <w:bCs w:val="0"/>
        </w:rPr>
      </w:pPr>
    </w:p>
    <w:p w:rsidR="00C2192A" w:rsidRDefault="00C2192A" w:rsidP="00C2192A">
      <w:pPr>
        <w:jc w:val="both"/>
        <w:rPr>
          <w:b w:val="0"/>
          <w:bCs w:val="0"/>
        </w:rPr>
      </w:pPr>
    </w:p>
    <w:p w:rsidR="00C2192A" w:rsidRDefault="00C2192A" w:rsidP="00C2192A">
      <w:pPr>
        <w:pStyle w:val="Default"/>
        <w:rPr>
          <w:b/>
          <w:bCs/>
        </w:rPr>
      </w:pPr>
    </w:p>
    <w:p w:rsidR="00C2192A" w:rsidRDefault="00C2192A" w:rsidP="00C2192A">
      <w:pPr>
        <w:jc w:val="both"/>
        <w:rPr>
          <w:b w:val="0"/>
          <w:bCs w:val="0"/>
        </w:rPr>
      </w:pPr>
    </w:p>
    <w:p w:rsidR="00C2192A" w:rsidRDefault="00C2192A" w:rsidP="00C2192A">
      <w:pPr>
        <w:jc w:val="both"/>
        <w:rPr>
          <w:b w:val="0"/>
          <w:bCs w:val="0"/>
        </w:rPr>
      </w:pPr>
      <w:r>
        <w:t>Hodnocení:</w:t>
      </w:r>
      <w:r>
        <w:rPr>
          <w:b w:val="0"/>
          <w:bCs w:val="0"/>
        </w:rPr>
        <w:t xml:space="preserve">   Bakalářská práce je hodnocena známkou </w:t>
      </w:r>
      <w:r>
        <w:t>1 (výborně)</w:t>
      </w:r>
      <w:r>
        <w:rPr>
          <w:b w:val="0"/>
          <w:bCs w:val="0"/>
        </w:rPr>
        <w:t xml:space="preserve">. </w:t>
      </w:r>
    </w:p>
    <w:p w:rsidR="00C2192A" w:rsidRDefault="00C2192A" w:rsidP="00C2192A">
      <w:pPr>
        <w:pStyle w:val="Nzev"/>
        <w:jc w:val="left"/>
        <w:rPr>
          <w:b w:val="0"/>
          <w:bCs w:val="0"/>
        </w:rPr>
      </w:pPr>
    </w:p>
    <w:p w:rsidR="00C2192A" w:rsidRDefault="00C2192A" w:rsidP="00C2192A">
      <w:pPr>
        <w:pStyle w:val="Nzev"/>
        <w:jc w:val="left"/>
        <w:rPr>
          <w:b w:val="0"/>
          <w:bCs w:val="0"/>
        </w:rPr>
      </w:pPr>
    </w:p>
    <w:p w:rsidR="00C2192A" w:rsidRDefault="00C2192A" w:rsidP="00C2192A">
      <w:pPr>
        <w:pStyle w:val="Nzev"/>
        <w:jc w:val="left"/>
        <w:rPr>
          <w:b w:val="0"/>
          <w:bCs w:val="0"/>
        </w:rPr>
      </w:pPr>
    </w:p>
    <w:p w:rsidR="00C2192A" w:rsidRDefault="00C2192A" w:rsidP="00C2192A">
      <w:pPr>
        <w:pStyle w:val="Nzev"/>
        <w:jc w:val="left"/>
        <w:rPr>
          <w:b w:val="0"/>
          <w:bCs w:val="0"/>
        </w:rPr>
      </w:pPr>
    </w:p>
    <w:p w:rsidR="00C2192A" w:rsidRDefault="00C2192A" w:rsidP="00C2192A">
      <w:pPr>
        <w:pStyle w:val="Nzev"/>
        <w:jc w:val="left"/>
        <w:rPr>
          <w:b w:val="0"/>
          <w:bCs w:val="0"/>
        </w:rPr>
      </w:pPr>
      <w:r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15.5.2016</w:t>
      </w:r>
      <w:proofErr w:type="gramEnd"/>
      <w:r>
        <w:rPr>
          <w:b w:val="0"/>
          <w:bCs w:val="0"/>
        </w:rPr>
        <w:t xml:space="preserve">                                                  Jan Čapek</w:t>
      </w:r>
    </w:p>
    <w:p w:rsidR="00C2192A" w:rsidRPr="00DD1A82" w:rsidRDefault="00C2192A" w:rsidP="00C2192A"/>
    <w:p w:rsidR="00175CBE" w:rsidRDefault="00175CBE"/>
    <w:sectPr w:rsidR="00175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92A"/>
    <w:rsid w:val="00175CBE"/>
    <w:rsid w:val="00C21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192A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C2192A"/>
    <w:pPr>
      <w:jc w:val="center"/>
    </w:pPr>
  </w:style>
  <w:style w:type="character" w:customStyle="1" w:styleId="NzevChar">
    <w:name w:val="Název Char"/>
    <w:basedOn w:val="Standardnpsmoodstavce"/>
    <w:link w:val="Nzev"/>
    <w:rsid w:val="00C2192A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C2192A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C2192A"/>
    <w:rPr>
      <w:rFonts w:ascii="Arial" w:eastAsia="Times New Roman" w:hAnsi="Arial" w:cs="Arial"/>
      <w:sz w:val="24"/>
      <w:szCs w:val="36"/>
      <w:lang w:eastAsia="cs-CZ"/>
    </w:rPr>
  </w:style>
  <w:style w:type="paragraph" w:customStyle="1" w:styleId="Default">
    <w:name w:val="Default"/>
    <w:rsid w:val="00C219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192A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C2192A"/>
    <w:pPr>
      <w:jc w:val="center"/>
    </w:pPr>
  </w:style>
  <w:style w:type="character" w:customStyle="1" w:styleId="NzevChar">
    <w:name w:val="Název Char"/>
    <w:basedOn w:val="Standardnpsmoodstavce"/>
    <w:link w:val="Nzev"/>
    <w:rsid w:val="00C2192A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C2192A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C2192A"/>
    <w:rPr>
      <w:rFonts w:ascii="Arial" w:eastAsia="Times New Roman" w:hAnsi="Arial" w:cs="Arial"/>
      <w:sz w:val="24"/>
      <w:szCs w:val="36"/>
      <w:lang w:eastAsia="cs-CZ"/>
    </w:rPr>
  </w:style>
  <w:style w:type="paragraph" w:customStyle="1" w:styleId="Default">
    <w:name w:val="Default"/>
    <w:rsid w:val="00C219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205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2016-05-16T10:21:00Z</dcterms:created>
  <dcterms:modified xsi:type="dcterms:W3CDTF">2016-05-16T10:23:00Z</dcterms:modified>
</cp:coreProperties>
</file>