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936BBD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,</w:t>
      </w:r>
      <w:r w:rsidR="00FC5381" w:rsidRPr="00E24516">
        <w:rPr>
          <w:rFonts w:eastAsia="Times New Roman" w:cs="Times New Roman"/>
          <w:lang w:eastAsia="cs-CZ"/>
        </w:rPr>
        <w:t xml:space="preserve"> diplomová práce</w:t>
      </w:r>
      <w:r w:rsidR="00CC29FC">
        <w:rPr>
          <w:rFonts w:eastAsia="Times New Roman" w:cs="Times New Roman"/>
          <w:lang w:eastAsia="cs-CZ"/>
        </w:rPr>
        <w:t>)</w:t>
      </w:r>
    </w:p>
    <w:p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C365D0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color w:val="0000FF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C365D0" w:rsidRPr="00C365D0">
        <w:rPr>
          <w:rFonts w:eastAsia="Times New Roman" w:cs="Times New Roman"/>
          <w:b/>
          <w:color w:val="0000FF"/>
          <w:lang w:eastAsia="cs-CZ"/>
        </w:rPr>
        <w:t>Sledování účinnosti a tolerance vybraných inovativních léčivých přípravků v onkologii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C365D0" w:rsidRPr="00C365D0">
        <w:rPr>
          <w:rFonts w:eastAsia="Times New Roman" w:cs="Times New Roman"/>
          <w:b/>
          <w:color w:val="0000FF"/>
          <w:lang w:eastAsia="cs-CZ"/>
        </w:rPr>
        <w:t>Stehnová Petra</w:t>
      </w:r>
    </w:p>
    <w:p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522C19">
        <w:rPr>
          <w:rFonts w:eastAsia="Times New Roman" w:cs="Times New Roman"/>
          <w:b/>
          <w:lang w:eastAsia="cs-CZ"/>
        </w:rPr>
        <w:t>N5341 Ošetřovatelství</w:t>
      </w:r>
    </w:p>
    <w:p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522C19">
        <w:rPr>
          <w:rFonts w:eastAsia="Times New Roman" w:cs="Times New Roman"/>
          <w:b/>
          <w:lang w:eastAsia="cs-CZ"/>
        </w:rPr>
        <w:t>Ošetřovatelství ve vybraných klinických oborech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522C19">
        <w:rPr>
          <w:rFonts w:eastAsia="Times New Roman" w:cs="Times New Roman"/>
          <w:b/>
          <w:lang w:eastAsia="cs-CZ"/>
        </w:rPr>
        <w:t>2016/2017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387"/>
        <w:gridCol w:w="440"/>
        <w:gridCol w:w="439"/>
        <w:gridCol w:w="445"/>
        <w:gridCol w:w="445"/>
        <w:gridCol w:w="444"/>
        <w:gridCol w:w="442"/>
      </w:tblGrid>
      <w:tr w:rsidR="00FC5381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522C19" w:rsidRDefault="00522C19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B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522C19" w:rsidP="00FC5381">
            <w:pPr>
              <w:rPr>
                <w:rFonts w:cs="Times New Roman"/>
              </w:rPr>
            </w:pPr>
            <w:r>
              <w:rPr>
                <w:rFonts w:cs="Times New Roman"/>
              </w:rPr>
              <w:t>A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:rsidR="00782114" w:rsidRDefault="00782114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Pr="00E24516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bookmarkStart w:id="0" w:name="_GoBack"/>
      <w:bookmarkEnd w:id="0"/>
      <w:r w:rsidRPr="00E24516">
        <w:rPr>
          <w:rFonts w:eastAsia="Times New Roman" w:cs="Times New Roman"/>
          <w:b/>
          <w:lang w:eastAsia="cs-CZ"/>
        </w:rPr>
        <w:lastRenderedPageBreak/>
        <w:t>Vedoucí práce:</w:t>
      </w:r>
      <w:r w:rsidR="00782114">
        <w:rPr>
          <w:rFonts w:eastAsia="Times New Roman" w:cs="Times New Roman"/>
          <w:b/>
          <w:lang w:eastAsia="cs-CZ"/>
        </w:rPr>
        <w:t xml:space="preserve"> doc. MUDr. Jaroslav Vaňásek, CSc.</w:t>
      </w:r>
    </w:p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t xml:space="preserve">Posouzení míry shody vyjádřené v % </w:t>
      </w:r>
      <w:r w:rsidRPr="002571DB">
        <w:rPr>
          <w:rFonts w:eastAsia="Times New Roman" w:cs="Times New Roman"/>
          <w:lang w:eastAsia="cs-CZ"/>
        </w:rPr>
        <w:t>(komentář):</w:t>
      </w:r>
    </w:p>
    <w:p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FC5381" w:rsidRDefault="00936BBD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0% (shoda nenalezena)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Případný stručný komentář </w:t>
      </w:r>
      <w:r w:rsidRPr="00EF278D">
        <w:rPr>
          <w:rFonts w:eastAsia="Times New Roman" w:cs="Times New Roman"/>
          <w:lang w:eastAsia="cs-CZ"/>
        </w:rPr>
        <w:t>(např. účast na konferencích, publikace):</w:t>
      </w: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59189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Práce </w:t>
      </w:r>
      <w:proofErr w:type="gramStart"/>
      <w:r>
        <w:rPr>
          <w:rFonts w:eastAsia="Times New Roman" w:cs="Times New Roman"/>
          <w:lang w:eastAsia="cs-CZ"/>
        </w:rPr>
        <w:t>analyzuje  výskyt</w:t>
      </w:r>
      <w:proofErr w:type="gramEnd"/>
      <w:r>
        <w:rPr>
          <w:rFonts w:eastAsia="Times New Roman" w:cs="Times New Roman"/>
          <w:lang w:eastAsia="cs-CZ"/>
        </w:rPr>
        <w:t xml:space="preserve"> akutní toxicity při léčbě diseminovaného kolorektálního karcinomu za použití cytostatik a biologické terapie. Toxicita je hodnocena v souboru nemocných léčených v rámci běžné klinické praxe na pracovišti komplexního onkologického centra. Jedná se tedy, na rozdíl od klinických studií o minimálně selektovaný soubor pacientů. </w:t>
      </w:r>
      <w:r w:rsidR="0018506B">
        <w:rPr>
          <w:rFonts w:eastAsia="Times New Roman" w:cs="Times New Roman"/>
          <w:lang w:eastAsia="cs-CZ"/>
        </w:rPr>
        <w:t xml:space="preserve">Výsledky ukázaly široké spektrum akutních toxických projevů, v řadě případů pak kombinaci toxicity spojené s léčbou cílenou i cytostatickou. Nemocní měli tedy směs nežádoucích </w:t>
      </w:r>
      <w:proofErr w:type="gramStart"/>
      <w:r w:rsidR="0018506B">
        <w:rPr>
          <w:rFonts w:eastAsia="Times New Roman" w:cs="Times New Roman"/>
          <w:lang w:eastAsia="cs-CZ"/>
        </w:rPr>
        <w:t>účinků,  souvisejících</w:t>
      </w:r>
      <w:proofErr w:type="gramEnd"/>
      <w:r w:rsidR="0018506B">
        <w:rPr>
          <w:rFonts w:eastAsia="Times New Roman" w:cs="Times New Roman"/>
          <w:lang w:eastAsia="cs-CZ"/>
        </w:rPr>
        <w:t xml:space="preserve"> s použitými léky z obou skupin protinádorových léčiv.</w:t>
      </w:r>
    </w:p>
    <w:p w:rsidR="0018506B" w:rsidRDefault="0018506B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Autorka provedla podrobnou </w:t>
      </w:r>
      <w:proofErr w:type="gramStart"/>
      <w:r>
        <w:rPr>
          <w:rFonts w:eastAsia="Times New Roman" w:cs="Times New Roman"/>
          <w:lang w:eastAsia="cs-CZ"/>
        </w:rPr>
        <w:t>analýzu  četnosti</w:t>
      </w:r>
      <w:proofErr w:type="gramEnd"/>
      <w:r>
        <w:rPr>
          <w:rFonts w:eastAsia="Times New Roman" w:cs="Times New Roman"/>
          <w:lang w:eastAsia="cs-CZ"/>
        </w:rPr>
        <w:t xml:space="preserve"> nežádoucích projevů léčby, porovnala toxicity cílené léčby a léčby cytostatické, včetně statistického hodnocení.</w:t>
      </w:r>
    </w:p>
    <w:p w:rsidR="0018506B" w:rsidRDefault="0018506B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Popsala roli sestry ve zvládání těchto komplikací, včetně jejich prevence. Práce je cenná</w:t>
      </w:r>
      <w:r w:rsidR="00975D66">
        <w:rPr>
          <w:rFonts w:eastAsia="Times New Roman" w:cs="Times New Roman"/>
          <w:lang w:eastAsia="cs-CZ"/>
        </w:rPr>
        <w:t xml:space="preserve"> především z toho důvodu, že dokládá zvýšení zatížení ošetřovatelského personálu v důsledku zavedení cílené terapie do klinické praxe. Jako jedna z výhod zavedení cílené terapie se uvádí menší toxicita ve srovnání s léčbou cytostatickou. Z hlediska ošetřovatelské péče však cílená terapie vyžaduje proti léčbě cytostatiky daleko intenzivnější monitorování pacienta v průběhu aplikace léčiv, navíc i zvýšení nutnosti </w:t>
      </w:r>
      <w:proofErr w:type="spellStart"/>
      <w:r w:rsidR="00975D66">
        <w:rPr>
          <w:rFonts w:eastAsia="Times New Roman" w:cs="Times New Roman"/>
          <w:lang w:eastAsia="cs-CZ"/>
        </w:rPr>
        <w:t>edukovat</w:t>
      </w:r>
      <w:proofErr w:type="spellEnd"/>
      <w:r w:rsidR="00975D66">
        <w:rPr>
          <w:rFonts w:eastAsia="Times New Roman" w:cs="Times New Roman"/>
          <w:lang w:eastAsia="cs-CZ"/>
        </w:rPr>
        <w:t xml:space="preserve"> nemocné. Pokud </w:t>
      </w:r>
      <w:r w:rsidR="009C16D8">
        <w:rPr>
          <w:rFonts w:eastAsia="Times New Roman" w:cs="Times New Roman"/>
          <w:lang w:eastAsia="cs-CZ"/>
        </w:rPr>
        <w:t xml:space="preserve">vezmeme v úvahu to, že většinou je cílená terapie aplikována v kombinaci s cytostatiky, pak tato práce představuje </w:t>
      </w:r>
      <w:r w:rsidR="00F85FED">
        <w:rPr>
          <w:rFonts w:eastAsia="Times New Roman" w:cs="Times New Roman"/>
          <w:lang w:eastAsia="cs-CZ"/>
        </w:rPr>
        <w:t xml:space="preserve">cennou informaci o zvýšených nárocích na personál v souvislosti s moderními postupy léčby maligních </w:t>
      </w:r>
      <w:proofErr w:type="gramStart"/>
      <w:r w:rsidR="00F85FED">
        <w:rPr>
          <w:rFonts w:eastAsia="Times New Roman" w:cs="Times New Roman"/>
          <w:lang w:eastAsia="cs-CZ"/>
        </w:rPr>
        <w:t>onemocnění.-</w:t>
      </w:r>
      <w:proofErr w:type="gramEnd"/>
    </w:p>
    <w:p w:rsidR="0018506B" w:rsidRDefault="0018506B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18506B" w:rsidRDefault="0018506B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BBD" w:rsidRDefault="00936BBD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BBD" w:rsidRDefault="00936BBD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E24516" w:rsidRPr="00A37AE4" w:rsidRDefault="00F85FED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V</w:t>
            </w:r>
            <w:r w:rsidR="00E24516" w:rsidRPr="00A37AE4">
              <w:rPr>
                <w:rFonts w:eastAsia="Times New Roman" w:cs="Times New Roman"/>
                <w:b/>
                <w:lang w:eastAsia="cs-CZ"/>
              </w:rPr>
              <w:t>ýsledná klasifikace</w:t>
            </w:r>
            <w:r w:rsidR="00E24516"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:rsidR="00E24516" w:rsidRPr="007418CE" w:rsidRDefault="00CD62EB" w:rsidP="009E72C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proofErr w:type="gramStart"/>
      <w:r w:rsidR="00CD62EB">
        <w:rPr>
          <w:rFonts w:eastAsia="Times New Roman" w:cs="Times New Roman"/>
          <w:lang w:eastAsia="cs-CZ"/>
        </w:rPr>
        <w:t>20.5.2018</w:t>
      </w:r>
      <w:proofErr w:type="gramEnd"/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  <w:t xml:space="preserve">Podpis </w:t>
      </w:r>
    </w:p>
    <w:p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:rsidTr="000F71D1">
        <w:tc>
          <w:tcPr>
            <w:tcW w:w="1242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5FC4" w:rsidRDefault="00DF5FC4" w:rsidP="007418CE">
      <w:pPr>
        <w:spacing w:after="0" w:line="240" w:lineRule="auto"/>
      </w:pPr>
      <w:r>
        <w:separator/>
      </w:r>
    </w:p>
  </w:endnote>
  <w:endnote w:type="continuationSeparator" w:id="0">
    <w:p w:rsidR="00DF5FC4" w:rsidRDefault="00DF5FC4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5FC4" w:rsidRDefault="00DF5FC4" w:rsidP="007418CE">
      <w:pPr>
        <w:spacing w:after="0" w:line="240" w:lineRule="auto"/>
      </w:pPr>
      <w:r>
        <w:separator/>
      </w:r>
    </w:p>
  </w:footnote>
  <w:footnote w:type="continuationSeparator" w:id="0">
    <w:p w:rsidR="00DF5FC4" w:rsidRDefault="00DF5FC4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65EFC"/>
    <w:rsid w:val="000C6ADA"/>
    <w:rsid w:val="00104693"/>
    <w:rsid w:val="001149AF"/>
    <w:rsid w:val="001468FE"/>
    <w:rsid w:val="0018506B"/>
    <w:rsid w:val="001A3153"/>
    <w:rsid w:val="00231FB4"/>
    <w:rsid w:val="00251F0B"/>
    <w:rsid w:val="00292E04"/>
    <w:rsid w:val="00356564"/>
    <w:rsid w:val="003D62E4"/>
    <w:rsid w:val="003E2777"/>
    <w:rsid w:val="003E54D2"/>
    <w:rsid w:val="004476AA"/>
    <w:rsid w:val="004F0B6C"/>
    <w:rsid w:val="004F6189"/>
    <w:rsid w:val="00522C19"/>
    <w:rsid w:val="0058318C"/>
    <w:rsid w:val="00591894"/>
    <w:rsid w:val="006A1C88"/>
    <w:rsid w:val="007418CE"/>
    <w:rsid w:val="00782114"/>
    <w:rsid w:val="007A5818"/>
    <w:rsid w:val="00821024"/>
    <w:rsid w:val="008378C2"/>
    <w:rsid w:val="008D03C2"/>
    <w:rsid w:val="00936BBD"/>
    <w:rsid w:val="00966385"/>
    <w:rsid w:val="00975D66"/>
    <w:rsid w:val="009C16D8"/>
    <w:rsid w:val="009C7F78"/>
    <w:rsid w:val="009D5ADE"/>
    <w:rsid w:val="00A17415"/>
    <w:rsid w:val="00A31753"/>
    <w:rsid w:val="00B77E8C"/>
    <w:rsid w:val="00BB002E"/>
    <w:rsid w:val="00BC304C"/>
    <w:rsid w:val="00C243EE"/>
    <w:rsid w:val="00C35763"/>
    <w:rsid w:val="00C365D0"/>
    <w:rsid w:val="00C743AB"/>
    <w:rsid w:val="00CA54D2"/>
    <w:rsid w:val="00CC29FC"/>
    <w:rsid w:val="00CD62EB"/>
    <w:rsid w:val="00DA4E40"/>
    <w:rsid w:val="00DF5FC4"/>
    <w:rsid w:val="00E24516"/>
    <w:rsid w:val="00E751EE"/>
    <w:rsid w:val="00EB0C41"/>
    <w:rsid w:val="00EC4DC1"/>
    <w:rsid w:val="00EF278D"/>
    <w:rsid w:val="00F12FA8"/>
    <w:rsid w:val="00F1554F"/>
    <w:rsid w:val="00F637E3"/>
    <w:rsid w:val="00F85FED"/>
    <w:rsid w:val="00FC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0CB73A-CA3A-4355-AF1F-99E50ACE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460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Multiscan Multiscan</cp:lastModifiedBy>
  <cp:revision>2</cp:revision>
  <cp:lastPrinted>2018-02-06T13:22:00Z</cp:lastPrinted>
  <dcterms:created xsi:type="dcterms:W3CDTF">2018-05-31T08:44:00Z</dcterms:created>
  <dcterms:modified xsi:type="dcterms:W3CDTF">2018-05-31T08:44:00Z</dcterms:modified>
</cp:coreProperties>
</file>