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A0D49" w14:textId="77777777" w:rsidR="00ED05DD" w:rsidRDefault="00ED05DD" w:rsidP="00ED05D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782C5A4B" w14:textId="77777777" w:rsidR="00ED05DD" w:rsidRDefault="00ED05DD" w:rsidP="00ED05DD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5890F8F7" w14:textId="77777777" w:rsidR="00ED05DD" w:rsidRDefault="00ED05DD" w:rsidP="00ED05DD">
      <w:pPr>
        <w:jc w:val="center"/>
        <w:rPr>
          <w:b/>
        </w:rPr>
      </w:pPr>
      <w:r>
        <w:rPr>
          <w:b/>
        </w:rPr>
        <w:t>Katedra anglistiky a amerikanistiky</w:t>
      </w:r>
    </w:p>
    <w:p w14:paraId="4CABF02D" w14:textId="77777777" w:rsidR="00ED05DD" w:rsidRDefault="00ED05DD" w:rsidP="00ED05DD">
      <w:pPr>
        <w:spacing w:before="60"/>
        <w:jc w:val="center"/>
        <w:rPr>
          <w:b/>
          <w:sz w:val="32"/>
          <w:szCs w:val="32"/>
        </w:rPr>
      </w:pPr>
    </w:p>
    <w:p w14:paraId="7B29BD05" w14:textId="77777777" w:rsidR="00ED05DD" w:rsidRDefault="00ED05DD" w:rsidP="00ED05D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0B455E62" w14:textId="77777777" w:rsidR="00ED05DD" w:rsidRDefault="00ED05DD" w:rsidP="00ED05DD">
      <w:pPr>
        <w:spacing w:before="60"/>
        <w:jc w:val="both"/>
        <w:rPr>
          <w:b/>
        </w:rPr>
      </w:pPr>
    </w:p>
    <w:p w14:paraId="7F4288ED" w14:textId="77777777" w:rsidR="00ED05DD" w:rsidRDefault="00ED05DD" w:rsidP="00ED05DD">
      <w:pPr>
        <w:spacing w:before="60"/>
        <w:jc w:val="both"/>
        <w:rPr>
          <w:b/>
        </w:rPr>
      </w:pPr>
    </w:p>
    <w:p w14:paraId="368BD632" w14:textId="77777777" w:rsidR="00ED05DD" w:rsidRDefault="00ED05DD" w:rsidP="00ED05DD">
      <w:pPr>
        <w:spacing w:before="60"/>
        <w:jc w:val="both"/>
      </w:pPr>
      <w:r>
        <w:rPr>
          <w:b/>
        </w:rPr>
        <w:t>Autor práce: Bohumil Lanta</w:t>
      </w:r>
    </w:p>
    <w:p w14:paraId="2DA51DCC" w14:textId="77777777" w:rsidR="00ED05DD" w:rsidRDefault="00ED05DD" w:rsidP="00ED05DD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3274E896" w14:textId="77777777" w:rsidR="00ED05DD" w:rsidRDefault="00ED05DD" w:rsidP="00ED05DD">
      <w:pPr>
        <w:spacing w:before="60"/>
        <w:jc w:val="both"/>
      </w:pPr>
      <w:r>
        <w:rPr>
          <w:b/>
        </w:rPr>
        <w:t>Název práce: Vize budoucnosti ve filmu „Brazil“</w:t>
      </w:r>
    </w:p>
    <w:p w14:paraId="4A0B954A" w14:textId="77777777" w:rsidR="00ED05DD" w:rsidRDefault="00ED05DD" w:rsidP="00ED05DD">
      <w:pPr>
        <w:spacing w:before="60"/>
      </w:pPr>
      <w:r>
        <w:rPr>
          <w:b/>
        </w:rPr>
        <w:t>Akademický rok: 2023/2024</w:t>
      </w:r>
    </w:p>
    <w:p w14:paraId="396B06B5" w14:textId="77777777" w:rsidR="00ED05DD" w:rsidRDefault="00ED05DD" w:rsidP="00ED05DD">
      <w:pPr>
        <w:jc w:val="both"/>
      </w:pPr>
      <w:r>
        <w:rPr>
          <w:b/>
        </w:rPr>
        <w:t>Vedoucí práce: Mgr. Michal Kleprlík, Ph.D.</w:t>
      </w:r>
    </w:p>
    <w:p w14:paraId="59ED2AE3" w14:textId="77777777" w:rsidR="00ED05DD" w:rsidRDefault="00ED05DD" w:rsidP="00ED05DD">
      <w:pPr>
        <w:jc w:val="both"/>
        <w:rPr>
          <w:b/>
        </w:rPr>
      </w:pPr>
      <w:r>
        <w:rPr>
          <w:b/>
        </w:rPr>
        <w:t>Oponent práce: PhDr. Ladislav Vít, Ph.D.</w:t>
      </w:r>
    </w:p>
    <w:p w14:paraId="7A933E32" w14:textId="77777777" w:rsidR="00ED05DD" w:rsidRDefault="00ED05DD" w:rsidP="00ED05DD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ED05DD" w14:paraId="1887ADFA" w14:textId="77777777" w:rsidTr="00901002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7DC60E67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32238A91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ED05DD" w14:paraId="113CD1B1" w14:textId="77777777" w:rsidTr="0090100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2A065F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6F4326FA" w14:textId="77777777" w:rsidR="00ED05DD" w:rsidRDefault="00ED05DD" w:rsidP="009E66D6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3B350F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06F848C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D05DD" w14:paraId="7AF9221C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53D2E" w14:textId="77777777" w:rsidR="00ED05DD" w:rsidRDefault="00ED05DD" w:rsidP="009E66D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C48EB4C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477976F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49EF9085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E937E" w14:textId="77777777" w:rsidR="00ED05DD" w:rsidRDefault="00ED05DD" w:rsidP="009E66D6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88D2469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9BAAF9B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1F3DFD49" w14:textId="77777777" w:rsidTr="0090100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6881589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DAEECBB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ABC921C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D05DD" w14:paraId="1B69DC62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82AAD71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84C8C50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BAF9EBE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16403B3C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7384ABB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597CB70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B6469EB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4E68A882" w14:textId="77777777" w:rsidTr="0090100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92D1EA0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2FCB1F3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343783F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ED05DD" w14:paraId="1BB18D6D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0154FBC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CA094DE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77C03FA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4B26F0A5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58B4EE4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C5E2E76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293018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7FB8F7D0" w14:textId="77777777" w:rsidTr="0090100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FEAC14F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C06C598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AD74684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ED05DD" w14:paraId="56275E00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607D9CD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63B7566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213A17F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43C47F01" w14:textId="77777777" w:rsidTr="0090100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F4E102C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0CF5096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C5353D9" w14:textId="4AAA7333" w:rsidR="00ED05DD" w:rsidRDefault="00F22AF7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ED05DD" w14:paraId="6322C447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44914AA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2AAACA6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8AE55EA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31EC1197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7D0C291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EC5084C" w14:textId="77777777" w:rsidR="00ED05DD" w:rsidRDefault="00ED05DD" w:rsidP="009E66D6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7DC1A5C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2BB66651" w14:textId="77777777" w:rsidTr="0090100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86BA359" w14:textId="77777777" w:rsidR="00ED05DD" w:rsidRDefault="00ED05DD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46670D6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903A3F9" w14:textId="422F5F79" w:rsidR="00ED05DD" w:rsidRDefault="00F22AF7" w:rsidP="009E66D6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ED05DD" w14:paraId="5CF7AF77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F80099F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DFDC438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B5D7FAB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359239C0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5135B19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29A9303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F06DE7D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ED05DD" w14:paraId="35FC9A92" w14:textId="77777777" w:rsidTr="0090100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5BE5A82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2A30C50" w14:textId="77777777" w:rsidR="00ED05DD" w:rsidRDefault="00ED05DD" w:rsidP="009E66D6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1C1FCC" w14:textId="77777777" w:rsidR="00ED05DD" w:rsidRDefault="00ED05DD" w:rsidP="009E66D6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36C29520" w14:textId="77777777" w:rsidR="00ED05DD" w:rsidRDefault="00ED05DD" w:rsidP="00ED05DD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CE11861" w14:textId="07E5B401" w:rsidR="00EF4848" w:rsidRDefault="00F22AF7" w:rsidP="00ED05DD">
      <w:pPr>
        <w:spacing w:line="360" w:lineRule="auto"/>
        <w:jc w:val="both"/>
      </w:pPr>
      <w:r>
        <w:t>Stejně jako v před</w:t>
      </w:r>
      <w:r w:rsidR="001461C6">
        <w:t>chozí</w:t>
      </w:r>
      <w:r>
        <w:t xml:space="preserve"> opravné verzi doznala třetí verze absolventské </w:t>
      </w:r>
      <w:r w:rsidR="00ED05DD">
        <w:t>práce Bohumila Lanty</w:t>
      </w:r>
      <w:r>
        <w:t xml:space="preserve"> několik </w:t>
      </w:r>
      <w:r w:rsidR="00ED05DD">
        <w:t>dílčích změn, které</w:t>
      </w:r>
      <w:r>
        <w:t xml:space="preserve"> práci posouvají ke kýženému cíli, tj. k práci, jež splňuje nároky akademického text</w:t>
      </w:r>
      <w:r w:rsidR="001461C6">
        <w:t xml:space="preserve"> – </w:t>
      </w:r>
      <w:r>
        <w:t>především schopnost jasně a srozumitelně vyargumentovat předloženou tezi a vlastní interpretaci primárního textu</w:t>
      </w:r>
      <w:r w:rsidR="001461C6">
        <w:t xml:space="preserve">, v neposlední řadě </w:t>
      </w:r>
      <w:r>
        <w:t>také kritick</w:t>
      </w:r>
      <w:r w:rsidR="001461C6">
        <w:t xml:space="preserve">y zhodnotit </w:t>
      </w:r>
      <w:r>
        <w:t>sekundární zdroj</w:t>
      </w:r>
      <w:r w:rsidR="001461C6">
        <w:t>e</w:t>
      </w:r>
      <w:r>
        <w:t>.</w:t>
      </w:r>
    </w:p>
    <w:p w14:paraId="01D8641E" w14:textId="29425C9F" w:rsidR="00ED05DD" w:rsidRPr="00303A91" w:rsidRDefault="00EF4848" w:rsidP="00ED05DD">
      <w:pPr>
        <w:spacing w:line="360" w:lineRule="auto"/>
        <w:jc w:val="both"/>
      </w:pPr>
      <w:r>
        <w:t xml:space="preserve">Práci se podařilo posunout zejména v praktické části přidáním konkrétních odkazů k jednotlivým postavám či tématům z filmu </w:t>
      </w:r>
      <w:r>
        <w:rPr>
          <w:i/>
        </w:rPr>
        <w:t>Brazil</w:t>
      </w:r>
      <w:r w:rsidR="001461C6">
        <w:rPr>
          <w:iCs/>
        </w:rPr>
        <w:t xml:space="preserve">; </w:t>
      </w:r>
      <w:r>
        <w:rPr>
          <w:iCs/>
        </w:rPr>
        <w:t xml:space="preserve">tato část je tedy o něco fundovanější, argumentačně podloženější, </w:t>
      </w:r>
      <w:r w:rsidR="001461C6">
        <w:rPr>
          <w:iCs/>
        </w:rPr>
        <w:t xml:space="preserve">i když </w:t>
      </w:r>
      <w:r>
        <w:rPr>
          <w:iCs/>
        </w:rPr>
        <w:t>působí poměrně schematicky a</w:t>
      </w:r>
      <w:r w:rsidR="001461C6">
        <w:rPr>
          <w:iCs/>
        </w:rPr>
        <w:t xml:space="preserve"> místy také</w:t>
      </w:r>
      <w:r>
        <w:rPr>
          <w:iCs/>
        </w:rPr>
        <w:t xml:space="preserve"> eklekticky. Z hlediska práce se sekundárními zdroji ovšem </w:t>
      </w:r>
      <w:r w:rsidR="001461C6">
        <w:rPr>
          <w:iCs/>
        </w:rPr>
        <w:t>třeba konstatovat, že v teoretické části pojednávající o utopické literatuře a rysech dystopického žánru je vy</w:t>
      </w:r>
      <w:r>
        <w:rPr>
          <w:iCs/>
        </w:rPr>
        <w:t>užití odborných zdrojů</w:t>
      </w:r>
      <w:r w:rsidR="001461C6">
        <w:rPr>
          <w:iCs/>
        </w:rPr>
        <w:t xml:space="preserve"> stále značně omezené</w:t>
      </w:r>
      <w:r>
        <w:rPr>
          <w:iCs/>
        </w:rPr>
        <w:t>.</w:t>
      </w:r>
      <w:r>
        <w:t xml:space="preserve"> </w:t>
      </w:r>
      <w:r w:rsidR="001461C6">
        <w:t>Za</w:t>
      </w:r>
      <w:r>
        <w:t xml:space="preserve"> zcela nepochopiteln</w:t>
      </w:r>
      <w:r w:rsidR="001461C6">
        <w:t>ou</w:t>
      </w:r>
      <w:r>
        <w:t xml:space="preserve"> ovšem považuji skutečnost, že se autorovi ani napotřetí nepodařilo odstra</w:t>
      </w:r>
      <w:r w:rsidR="009E7D19">
        <w:t>n</w:t>
      </w:r>
      <w:r>
        <w:t xml:space="preserve">it některé zjevné nedostatky, které byly opakovaně </w:t>
      </w:r>
      <w:r w:rsidR="009E7D19">
        <w:t>zm</w:t>
      </w:r>
      <w:r w:rsidR="00A26283">
        <w:t xml:space="preserve">iňovány </w:t>
      </w:r>
      <w:r w:rsidR="009E7D19">
        <w:t>v </w:t>
      </w:r>
      <w:r w:rsidR="00A26283">
        <w:t>předešlých</w:t>
      </w:r>
      <w:r w:rsidR="009E7D19">
        <w:t xml:space="preserve"> posudcích (</w:t>
      </w:r>
      <w:r w:rsidR="00ED05DD">
        <w:t>viz</w:t>
      </w:r>
      <w:r w:rsidR="009E7D19">
        <w:t xml:space="preserve"> stále chybné </w:t>
      </w:r>
      <w:r w:rsidR="00ED05DD">
        <w:t>rozdělení primárních a sekundárních zdrojů</w:t>
      </w:r>
      <w:r w:rsidR="009E7D19">
        <w:t>,</w:t>
      </w:r>
      <w:r w:rsidR="00ED05DD">
        <w:t xml:space="preserve"> typografické prohřešky</w:t>
      </w:r>
      <w:r w:rsidR="009E7D19">
        <w:t xml:space="preserve"> a jazykové pro</w:t>
      </w:r>
      <w:r w:rsidR="00ED05DD">
        <w:t>hřešky</w:t>
      </w:r>
      <w:r w:rsidR="001461C6">
        <w:t>)</w:t>
      </w:r>
      <w:r w:rsidR="00ED05DD">
        <w:t xml:space="preserve">. </w:t>
      </w:r>
      <w:r w:rsidR="009E7D19">
        <w:t>Mrzí mne to, a kladu si otázku, zda je to znamení lajdáctví</w:t>
      </w:r>
      <w:r w:rsidR="008B1867">
        <w:t xml:space="preserve"> a</w:t>
      </w:r>
      <w:r w:rsidR="009E7D19">
        <w:t xml:space="preserve"> nepozornosti</w:t>
      </w:r>
      <w:r w:rsidR="008B1867">
        <w:t>,</w:t>
      </w:r>
      <w:r w:rsidR="009E7D19">
        <w:t xml:space="preserve"> nebo záměrného pohrdání?</w:t>
      </w:r>
      <w:r w:rsidR="00A26283">
        <w:t>!</w:t>
      </w:r>
      <w:r w:rsidR="009E7D19">
        <w:t xml:space="preserve"> Jelikož text v té nejdůležitější rovině dostál změn, jež mě opravňují práci k obhajobě doporučit, navrhuji celkové hodnocení „E“</w:t>
      </w:r>
      <w:r w:rsidR="001461C6">
        <w:t>; j</w:t>
      </w:r>
      <w:r w:rsidR="00A26283">
        <w:t>sem</w:t>
      </w:r>
      <w:r w:rsidR="001461C6">
        <w:t xml:space="preserve"> nicméně </w:t>
      </w:r>
      <w:r w:rsidR="00A26283">
        <w:t>celkovým</w:t>
      </w:r>
      <w:r w:rsidR="008B1867">
        <w:t xml:space="preserve"> revizním </w:t>
      </w:r>
      <w:r w:rsidR="00A26283">
        <w:t>procesem zklamán</w:t>
      </w:r>
      <w:r w:rsidR="009E7D19">
        <w:t xml:space="preserve">.  </w:t>
      </w: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ED05DD" w14:paraId="5AC54ADE" w14:textId="77777777" w:rsidTr="00901002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658588FF" w14:textId="77777777" w:rsidR="00ED05DD" w:rsidRDefault="00ED05DD" w:rsidP="009E66D6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4EE57E06" w14:textId="77777777" w:rsidR="00ED05DD" w:rsidRDefault="00ED05DD" w:rsidP="009E66D6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55207F6D" w14:textId="6B250D4E" w:rsidR="00ED05DD" w:rsidRDefault="00ED05DD" w:rsidP="009E66D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</w:tbl>
    <w:p w14:paraId="5DD6116B" w14:textId="77777777" w:rsidR="00ED05DD" w:rsidRDefault="00ED05DD" w:rsidP="00ED05DD">
      <w:pPr>
        <w:spacing w:line="360" w:lineRule="auto"/>
        <w:ind w:left="360"/>
        <w:jc w:val="both"/>
      </w:pPr>
      <w:r>
        <w:t xml:space="preserve">    </w:t>
      </w:r>
    </w:p>
    <w:p w14:paraId="78672FDA" w14:textId="77777777" w:rsidR="00ED05DD" w:rsidRDefault="00ED05DD" w:rsidP="00ED05DD">
      <w:pPr>
        <w:jc w:val="both"/>
        <w:rPr>
          <w:bCs/>
        </w:rPr>
      </w:pPr>
    </w:p>
    <w:p w14:paraId="29A3B34F" w14:textId="77777777" w:rsidR="00ED05DD" w:rsidRDefault="00ED05DD" w:rsidP="00ED05DD">
      <w:pPr>
        <w:jc w:val="both"/>
        <w:rPr>
          <w:b/>
          <w:sz w:val="28"/>
          <w:szCs w:val="28"/>
        </w:rPr>
      </w:pPr>
    </w:p>
    <w:p w14:paraId="0822B3F2" w14:textId="355CCDE5" w:rsidR="00ED05DD" w:rsidRDefault="00ED05DD" w:rsidP="00ED05DD">
      <w:pPr>
        <w:jc w:val="both"/>
      </w:pPr>
      <w:r>
        <w:t>V Pardubicích 19. srpna 2024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365E0103" w14:textId="77777777" w:rsidR="00ED05DD" w:rsidRDefault="00ED05DD" w:rsidP="00ED05D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p w14:paraId="4F59AF79" w14:textId="77777777" w:rsidR="00ED05DD" w:rsidRDefault="00ED05DD" w:rsidP="00ED05DD"/>
    <w:p w14:paraId="52A52248" w14:textId="77777777" w:rsidR="007F2F0A" w:rsidRDefault="007F2F0A"/>
    <w:sectPr w:rsidR="007F2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5DD"/>
    <w:rsid w:val="00095D82"/>
    <w:rsid w:val="001461C6"/>
    <w:rsid w:val="001D59DE"/>
    <w:rsid w:val="003B7752"/>
    <w:rsid w:val="00542736"/>
    <w:rsid w:val="007E28B2"/>
    <w:rsid w:val="007F2F0A"/>
    <w:rsid w:val="0088606C"/>
    <w:rsid w:val="008921FD"/>
    <w:rsid w:val="008B1867"/>
    <w:rsid w:val="009D52AB"/>
    <w:rsid w:val="009E7D19"/>
    <w:rsid w:val="00A26283"/>
    <w:rsid w:val="00DA50CD"/>
    <w:rsid w:val="00ED05DD"/>
    <w:rsid w:val="00EF4848"/>
    <w:rsid w:val="00F22AF7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EA6C3"/>
  <w15:chartTrackingRefBased/>
  <w15:docId w15:val="{CA0012A8-07DF-4225-8589-EFA444ABD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D05D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ED05D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ED05DD"/>
    <w:rPr>
      <w:rFonts w:ascii="Times New Roman" w:eastAsia="Times New Roman" w:hAnsi="Times New Roman" w:cs="Times New Roman"/>
      <w:kern w:val="0"/>
      <w:sz w:val="24"/>
      <w:szCs w:val="24"/>
      <w:u w:val="single"/>
      <w:lang w:eastAsia="cs-CZ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442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2024-08-12T05:09:00Z</dcterms:created>
  <dcterms:modified xsi:type="dcterms:W3CDTF">2024-08-19T06:49:00Z</dcterms:modified>
</cp:coreProperties>
</file>