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:rsidR="00080D7A" w:rsidRPr="00B9314D" w:rsidRDefault="00080D7A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 w:rsidRPr="00B9314D">
        <w:rPr>
          <w:b/>
          <w:i/>
          <w:sz w:val="32"/>
          <w:szCs w:val="32"/>
        </w:rPr>
        <w:t>Po</w:t>
      </w:r>
      <w:r w:rsidRPr="00177887">
        <w:rPr>
          <w:b/>
          <w:i/>
          <w:sz w:val="32"/>
          <w:szCs w:val="32"/>
        </w:rPr>
        <w:t xml:space="preserve">sudek </w:t>
      </w:r>
      <w:r w:rsidR="00021267" w:rsidRPr="00177887">
        <w:rPr>
          <w:b/>
          <w:i/>
          <w:sz w:val="32"/>
          <w:szCs w:val="32"/>
        </w:rPr>
        <w:t>oponenta</w:t>
      </w:r>
      <w:r w:rsidRPr="00B9314D">
        <w:rPr>
          <w:b/>
          <w:i/>
          <w:sz w:val="32"/>
          <w:szCs w:val="32"/>
        </w:rPr>
        <w:t xml:space="preserve"> bakalářské práce</w:t>
      </w:r>
    </w:p>
    <w:p w:rsidR="001D33C4" w:rsidRPr="00BD54FF" w:rsidRDefault="001D33C4" w:rsidP="00080D7A">
      <w:pPr>
        <w:spacing w:before="60"/>
        <w:jc w:val="both"/>
        <w:rPr>
          <w:b/>
        </w:rPr>
      </w:pPr>
    </w:p>
    <w:p w:rsidR="00080D7A" w:rsidRPr="00EC6857" w:rsidRDefault="00080D7A" w:rsidP="00080D7A">
      <w:pPr>
        <w:spacing w:before="60"/>
        <w:jc w:val="both"/>
        <w:rPr>
          <w:b/>
        </w:rPr>
      </w:pPr>
      <w:r w:rsidRPr="00EC6857">
        <w:rPr>
          <w:b/>
        </w:rPr>
        <w:t>Autor práce:</w:t>
      </w:r>
      <w:r w:rsidR="00021267" w:rsidRPr="00EC6857">
        <w:rPr>
          <w:b/>
        </w:rPr>
        <w:tab/>
      </w:r>
      <w:r w:rsidRPr="00EC6857">
        <w:rPr>
          <w:b/>
        </w:rPr>
        <w:tab/>
      </w:r>
      <w:r w:rsidR="00EC6857" w:rsidRPr="00EC6857">
        <w:t>Jana Ungerová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  <w:r w:rsidRPr="00EC6857">
        <w:rPr>
          <w:b/>
        </w:rPr>
        <w:t>Název práce:</w:t>
      </w:r>
      <w:r w:rsidR="00EC6857" w:rsidRPr="00EC6857">
        <w:rPr>
          <w:b/>
        </w:rPr>
        <w:t xml:space="preserve"> </w:t>
      </w:r>
      <w:r w:rsidR="00EC6857" w:rsidRPr="00EC6857">
        <w:rPr>
          <w:b/>
        </w:rPr>
        <w:tab/>
      </w:r>
      <w:proofErr w:type="spellStart"/>
      <w:r w:rsidR="00EC6857" w:rsidRPr="00EC6857">
        <w:rPr>
          <w:lang w:val="sk-SK"/>
        </w:rPr>
        <w:t>Vliv</w:t>
      </w:r>
      <w:proofErr w:type="spellEnd"/>
      <w:r w:rsidR="00EC6857" w:rsidRPr="00EC6857">
        <w:rPr>
          <w:lang w:val="sk-SK"/>
        </w:rPr>
        <w:t xml:space="preserve"> a podpora </w:t>
      </w:r>
      <w:proofErr w:type="spellStart"/>
      <w:r w:rsidR="00EC6857" w:rsidRPr="00EC6857">
        <w:rPr>
          <w:lang w:val="sk-SK"/>
        </w:rPr>
        <w:t>rodin</w:t>
      </w:r>
      <w:proofErr w:type="spellEnd"/>
      <w:r w:rsidR="00EC6857" w:rsidRPr="00EC6857">
        <w:rPr>
          <w:lang w:val="sk-SK"/>
        </w:rPr>
        <w:t xml:space="preserve"> u </w:t>
      </w:r>
      <w:proofErr w:type="spellStart"/>
      <w:r w:rsidR="00EC6857" w:rsidRPr="00EC6857">
        <w:rPr>
          <w:lang w:val="sk-SK"/>
        </w:rPr>
        <w:t>vysokoškoláků</w:t>
      </w:r>
      <w:proofErr w:type="spellEnd"/>
      <w:r w:rsidR="00EC6857" w:rsidRPr="00EC6857">
        <w:rPr>
          <w:lang w:val="sk-SK"/>
        </w:rPr>
        <w:t xml:space="preserve"> na </w:t>
      </w:r>
      <w:proofErr w:type="spellStart"/>
      <w:r w:rsidR="00EC6857" w:rsidRPr="00EC6857">
        <w:rPr>
          <w:lang w:val="sk-SK"/>
        </w:rPr>
        <w:t>cestě</w:t>
      </w:r>
      <w:proofErr w:type="spellEnd"/>
      <w:r w:rsidR="00EC6857" w:rsidRPr="00EC6857">
        <w:rPr>
          <w:lang w:val="sk-SK"/>
        </w:rPr>
        <w:t xml:space="preserve"> k titulu</w:t>
      </w:r>
      <w:r w:rsidRPr="00BD54FF">
        <w:rPr>
          <w:b/>
        </w:rPr>
        <w:tab/>
      </w:r>
    </w:p>
    <w:p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EC6857" w:rsidRPr="00EC6857">
        <w:t>Mgr. Lada Viková</w:t>
      </w:r>
      <w:r w:rsidR="006F64FC">
        <w:rPr>
          <w:b/>
        </w:rPr>
        <w:tab/>
      </w: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Pr="00BD54FF">
        <w:t>Humanitní studia</w:t>
      </w:r>
      <w:r w:rsidR="00C620E5" w:rsidRPr="00BD54FF">
        <w:t xml:space="preserve"> – B 6107</w:t>
      </w:r>
    </w:p>
    <w:p w:rsidR="00C620E5" w:rsidRPr="00BD54FF" w:rsidRDefault="00080D7A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 w:rsidR="00C620E5" w:rsidRPr="00BD54FF">
        <w:t xml:space="preserve">Humanitní studia – </w:t>
      </w:r>
      <w:r w:rsidR="006D4A29">
        <w:t>6107R003</w:t>
      </w:r>
    </w:p>
    <w:p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EC6857">
        <w:rPr>
          <w:b/>
        </w:rPr>
        <w:t>2019</w:t>
      </w:r>
    </w:p>
    <w:p w:rsidR="000F53CF" w:rsidRPr="00BD54FF" w:rsidRDefault="009E591E" w:rsidP="00080D7A">
      <w:pPr>
        <w:spacing w:before="60"/>
        <w:rPr>
          <w:b/>
        </w:rPr>
      </w:pPr>
      <w:r w:rsidRPr="00177887">
        <w:rPr>
          <w:b/>
        </w:rPr>
        <w:t>Oponent práce:</w:t>
      </w:r>
      <w:r>
        <w:rPr>
          <w:b/>
        </w:rPr>
        <w:tab/>
      </w:r>
      <w:r w:rsidR="00EC6857" w:rsidRPr="00EC6857">
        <w:t>doc. PhDr. Albín Škoviera, PhD.</w:t>
      </w:r>
      <w:r w:rsidRPr="00EC6857">
        <w:tab/>
      </w:r>
    </w:p>
    <w:p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bakalářské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080D7A" w:rsidRPr="00BD54FF" w:rsidRDefault="00080D7A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  <w:p w:rsidR="00EC6857" w:rsidRPr="00BD54FF" w:rsidRDefault="00EC6857" w:rsidP="00EC6857">
            <w:pPr>
              <w:rPr>
                <w:sz w:val="22"/>
                <w:szCs w:val="22"/>
                <w:highlight w:val="yellow"/>
              </w:rPr>
            </w:pPr>
            <w:r>
              <w:rPr>
                <w:sz w:val="22"/>
                <w:szCs w:val="22"/>
              </w:rPr>
              <w:t>Hlavní cíl práce není ani v zadání, ani v Úvodě explicitně formulován. Explicitně je uveden dílčí cíl. Vyvodíme si ho pouze z kontextu. Formulace cíle práce má být jasná, takto vlastně nemohu jednoznačně hodnotit ani jeho naplnění.</w:t>
            </w:r>
          </w:p>
        </w:tc>
        <w:tc>
          <w:tcPr>
            <w:tcW w:w="1494" w:type="dxa"/>
            <w:vAlign w:val="center"/>
          </w:tcPr>
          <w:p w:rsidR="00080D7A" w:rsidRPr="00BD54FF" w:rsidRDefault="00EC6857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2-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  <w:p w:rsidR="00EC6857" w:rsidRPr="00BD54FF" w:rsidRDefault="00EC6857" w:rsidP="00FF7927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Má dvě roviny posuzování- v té první jde o obsahovou rovinu zpracování, autorka je spíše opisná, než analytická a hledající souvislosti</w:t>
            </w:r>
            <w:r w:rsidR="00FF7927">
              <w:rPr>
                <w:sz w:val="22"/>
                <w:szCs w:val="22"/>
              </w:rPr>
              <w:t xml:space="preserve"> (např. vysokoškolské vzdělání rodič</w:t>
            </w:r>
            <w:r w:rsidR="00FF7927" w:rsidRPr="00BD54FF">
              <w:rPr>
                <w:sz w:val="22"/>
                <w:szCs w:val="22"/>
              </w:rPr>
              <w:t>ů</w:t>
            </w:r>
            <w:r w:rsidR="00FF7927">
              <w:rPr>
                <w:sz w:val="22"/>
                <w:szCs w:val="22"/>
              </w:rPr>
              <w:t>)</w:t>
            </w:r>
            <w:r>
              <w:rPr>
                <w:sz w:val="22"/>
                <w:szCs w:val="22"/>
              </w:rPr>
              <w:t xml:space="preserve">, v té druhé jde o odborný jazyk práce. Ten je </w:t>
            </w:r>
            <w:r w:rsidR="00FF7927">
              <w:rPr>
                <w:sz w:val="22"/>
                <w:szCs w:val="22"/>
              </w:rPr>
              <w:t>„</w:t>
            </w:r>
            <w:r>
              <w:rPr>
                <w:sz w:val="22"/>
                <w:szCs w:val="22"/>
              </w:rPr>
              <w:t>bohatý</w:t>
            </w:r>
            <w:r w:rsidR="00FF7927">
              <w:rPr>
                <w:sz w:val="22"/>
                <w:szCs w:val="22"/>
              </w:rPr>
              <w:t>“</w:t>
            </w:r>
            <w:r>
              <w:rPr>
                <w:sz w:val="22"/>
                <w:szCs w:val="22"/>
              </w:rPr>
              <w:t xml:space="preserve"> na zvraty, které v odborném textu tohoto charakteru nemají místo. Např. </w:t>
            </w:r>
            <w:r w:rsidR="00FF7927">
              <w:rPr>
                <w:sz w:val="22"/>
                <w:szCs w:val="22"/>
              </w:rPr>
              <w:t>„</w:t>
            </w:r>
            <w:r w:rsidRPr="00BC14C7">
              <w:t>podporují své ratolesti</w:t>
            </w:r>
            <w:r w:rsidR="00FF7927">
              <w:t>“, „</w:t>
            </w:r>
            <w:r>
              <w:t xml:space="preserve"> </w:t>
            </w:r>
            <w:r w:rsidRPr="00EC6857">
              <w:t>nebo pokračují ve šlépějích a vizích svých rodičů</w:t>
            </w:r>
            <w:r w:rsidR="00FF7927">
              <w:t>“, „</w:t>
            </w:r>
            <w:r w:rsidRPr="00EC6857">
              <w:t>nahlédneme pod pokličku</w:t>
            </w:r>
            <w:r w:rsidR="00FF7927">
              <w:t>“.</w:t>
            </w:r>
          </w:p>
        </w:tc>
        <w:tc>
          <w:tcPr>
            <w:tcW w:w="1494" w:type="dxa"/>
            <w:vAlign w:val="center"/>
          </w:tcPr>
          <w:p w:rsidR="00080D7A" w:rsidRPr="00BD54FF" w:rsidRDefault="00FF7927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Default="00D41B46" w:rsidP="00BF19E0">
            <w:r w:rsidRPr="00BD54FF">
              <w:rPr>
                <w:sz w:val="22"/>
                <w:szCs w:val="22"/>
              </w:rPr>
              <w:t>Kvalita a aktuálnost teoretických poznatk</w:t>
            </w:r>
            <w:r w:rsidRPr="00FF7927">
              <w:t>ů</w:t>
            </w:r>
          </w:p>
          <w:p w:rsidR="00FF7927" w:rsidRPr="00BD54FF" w:rsidRDefault="00FF7927" w:rsidP="00BF19E0">
            <w:pPr>
              <w:rPr>
                <w:sz w:val="22"/>
                <w:szCs w:val="22"/>
              </w:rPr>
            </w:pPr>
            <w:r>
              <w:t xml:space="preserve">Současná literatura chápe funkce rodiny šířeji, než uvádí autorka, pokud se jedná a typologii rodin, neuvádí aktuálně hojně zastoupenou </w:t>
            </w:r>
            <w:proofErr w:type="spellStart"/>
            <w:r>
              <w:t>patchwork</w:t>
            </w:r>
            <w:proofErr w:type="spellEnd"/>
            <w:r>
              <w:t xml:space="preserve"> rodinu, neuvádí problematiku nelegalizovaných partnerství, ale ani náhradní rodinu.</w:t>
            </w:r>
            <w:r w:rsidR="00C9087C">
              <w:t xml:space="preserve"> </w:t>
            </w:r>
            <w:r w:rsidR="00C9087C" w:rsidRPr="00C9087C">
              <w:t>Nezabývá</w:t>
            </w:r>
            <w:r w:rsidR="00C9087C">
              <w:t xml:space="preserve"> se ani problém tzv. dvoukariérových rodin.</w:t>
            </w:r>
          </w:p>
        </w:tc>
        <w:tc>
          <w:tcPr>
            <w:tcW w:w="1494" w:type="dxa"/>
            <w:vAlign w:val="center"/>
          </w:tcPr>
          <w:p w:rsidR="00080D7A" w:rsidRPr="00BD54FF" w:rsidRDefault="00FF7927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2-</w:t>
            </w:r>
          </w:p>
        </w:tc>
      </w:tr>
      <w:tr w:rsidR="00217BB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4B02FF" w:rsidRDefault="00D41B46" w:rsidP="004B02FF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  <w:p w:rsidR="004B02FF" w:rsidRPr="00BD54FF" w:rsidRDefault="00F71D79" w:rsidP="00F71D79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Pokud jde o literární metodu, měla mít autorka aspiraci zabývat se i motivací ke studiu na VŠ</w:t>
            </w:r>
            <w:r>
              <w:t>. Vyvozování deduktivních soud</w:t>
            </w:r>
            <w:r w:rsidRPr="00FF7927">
              <w:t>ů</w:t>
            </w:r>
            <w:r>
              <w:t xml:space="preserve"> je místy příliš zjednodušené. </w:t>
            </w:r>
          </w:p>
        </w:tc>
        <w:tc>
          <w:tcPr>
            <w:tcW w:w="1494" w:type="dxa"/>
            <w:vAlign w:val="center"/>
          </w:tcPr>
          <w:p w:rsidR="00217BBE" w:rsidRPr="00F71D79" w:rsidRDefault="00F71D79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 w:rsidRPr="00F71D79">
              <w:rPr>
                <w:b/>
                <w:sz w:val="22"/>
                <w:szCs w:val="22"/>
              </w:rPr>
              <w:t>2</w:t>
            </w:r>
            <w:r w:rsidR="00126ACE">
              <w:rPr>
                <w:b/>
                <w:sz w:val="22"/>
                <w:szCs w:val="22"/>
              </w:rPr>
              <w:t>-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Default="00A66BF6" w:rsidP="00F71D79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  <w:p w:rsidR="00F71D79" w:rsidRPr="00BD54FF" w:rsidRDefault="00F71D79" w:rsidP="00F75BB4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Kvalitativní výzkum je legitimní, z práce však není jasné</w:t>
            </w:r>
            <w:r w:rsidR="00126ACE">
              <w:rPr>
                <w:sz w:val="22"/>
                <w:szCs w:val="22"/>
              </w:rPr>
              <w:t>,</w:t>
            </w:r>
            <w:r>
              <w:rPr>
                <w:sz w:val="22"/>
                <w:szCs w:val="22"/>
              </w:rPr>
              <w:t xml:space="preserve"> zda se</w:t>
            </w:r>
            <w:r w:rsidR="00F75BB4">
              <w:rPr>
                <w:sz w:val="22"/>
                <w:szCs w:val="22"/>
              </w:rPr>
              <w:t xml:space="preserve"> jedná</w:t>
            </w:r>
            <w:r w:rsidR="00126ACE">
              <w:rPr>
                <w:sz w:val="22"/>
                <w:szCs w:val="22"/>
              </w:rPr>
              <w:t xml:space="preserve"> o ukotvenou teorii, jaký typ kódování</w:t>
            </w:r>
            <w:r w:rsidR="00944A15">
              <w:rPr>
                <w:sz w:val="22"/>
                <w:szCs w:val="22"/>
              </w:rPr>
              <w:t xml:space="preserve"> zvolila</w:t>
            </w:r>
            <w:r w:rsidR="00126ACE">
              <w:rPr>
                <w:sz w:val="22"/>
                <w:szCs w:val="22"/>
              </w:rPr>
              <w:t>, jak se autorka dostávala k cíli. I když zdůvodňuje to, proč se samostatně nezabývá pozorováním, její argumenty nejsou přesvědčivé.</w:t>
            </w:r>
            <w:r w:rsidR="00463B4E">
              <w:rPr>
                <w:sz w:val="22"/>
                <w:szCs w:val="22"/>
              </w:rPr>
              <w:t xml:space="preserve"> Kvalitativní metodologie neověřuje teorii, ale měla by </w:t>
            </w:r>
            <w:r w:rsidR="00F75BB4">
              <w:rPr>
                <w:sz w:val="22"/>
                <w:szCs w:val="22"/>
              </w:rPr>
              <w:t xml:space="preserve">vytvořit </w:t>
            </w:r>
            <w:r w:rsidR="00463B4E">
              <w:rPr>
                <w:sz w:val="22"/>
                <w:szCs w:val="22"/>
              </w:rPr>
              <w:t>její „zárodek“</w:t>
            </w:r>
            <w:r w:rsidR="00F75BB4">
              <w:rPr>
                <w:sz w:val="22"/>
                <w:szCs w:val="22"/>
              </w:rPr>
              <w:t>, jakousi „</w:t>
            </w:r>
            <w:proofErr w:type="spellStart"/>
            <w:r w:rsidR="00F75BB4">
              <w:rPr>
                <w:sz w:val="22"/>
                <w:szCs w:val="22"/>
              </w:rPr>
              <w:t>pre</w:t>
            </w:r>
            <w:proofErr w:type="spellEnd"/>
            <w:r w:rsidR="00F75BB4">
              <w:rPr>
                <w:sz w:val="22"/>
                <w:szCs w:val="22"/>
              </w:rPr>
              <w:t>-hypotézu“</w:t>
            </w:r>
            <w:r w:rsidR="00463B4E">
              <w:rPr>
                <w:sz w:val="22"/>
                <w:szCs w:val="22"/>
              </w:rPr>
              <w:t>. To mi tu zcela chybí.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126ACE" w:rsidRDefault="00126ACE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 w:rsidRPr="00126ACE">
              <w:rPr>
                <w:b/>
                <w:sz w:val="22"/>
                <w:szCs w:val="22"/>
              </w:rPr>
              <w:t>3</w:t>
            </w:r>
            <w:r w:rsidR="00463B4E">
              <w:rPr>
                <w:b/>
                <w:sz w:val="22"/>
                <w:szCs w:val="22"/>
              </w:rPr>
              <w:t>-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126ACE" w:rsidRDefault="00A66BF6" w:rsidP="00126ACE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  <w:p w:rsidR="00126ACE" w:rsidRPr="00BD54FF" w:rsidRDefault="00126ACE" w:rsidP="00944A15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Stavba práce je akceptovatelná. Problémy se objevují dva. První – časté opakování toho, co už bylo jednou řečeno</w:t>
            </w:r>
            <w:r w:rsidR="00944A15">
              <w:rPr>
                <w:sz w:val="22"/>
                <w:szCs w:val="22"/>
              </w:rPr>
              <w:t>, druhý – Diskuse. Je to r</w:t>
            </w:r>
            <w:r w:rsidR="00944A15" w:rsidRPr="00FF7927">
              <w:t>ů</w:t>
            </w:r>
            <w:r w:rsidR="00944A15">
              <w:t xml:space="preserve">zný pohled na problémy, které se </w:t>
            </w:r>
            <w:r w:rsidR="00F75BB4">
              <w:t xml:space="preserve">ve </w:t>
            </w:r>
            <w:r w:rsidR="00944A15">
              <w:t xml:space="preserve">výzkumu objevily. Např. studium zdarma – výhody/nevýhody, široká </w:t>
            </w:r>
            <w:r w:rsidR="00944A15">
              <w:lastRenderedPageBreak/>
              <w:t>dostupnost studia (a potom práce mimo obor), studium jako sociální nebo edukační program?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126ACE" w:rsidRDefault="00126ACE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 w:rsidRPr="00126ACE">
              <w:rPr>
                <w:b/>
                <w:sz w:val="22"/>
                <w:szCs w:val="22"/>
              </w:rPr>
              <w:lastRenderedPageBreak/>
              <w:t>2</w:t>
            </w:r>
          </w:p>
        </w:tc>
      </w:tr>
      <w:tr w:rsidR="00391AAF" w:rsidRPr="00BD54FF" w:rsidTr="0031107A">
        <w:trPr>
          <w:trHeight w:val="397"/>
        </w:trPr>
        <w:tc>
          <w:tcPr>
            <w:tcW w:w="8145" w:type="dxa"/>
            <w:vAlign w:val="center"/>
          </w:tcPr>
          <w:p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:rsidR="00391AAF" w:rsidRPr="00BD54FF" w:rsidRDefault="00126ACE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82081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:rsidR="0082081A" w:rsidRPr="00944A15" w:rsidRDefault="00944A15" w:rsidP="00021267">
            <w:pPr>
              <w:jc w:val="center"/>
              <w:rPr>
                <w:b/>
                <w:sz w:val="22"/>
                <w:szCs w:val="22"/>
              </w:rPr>
            </w:pPr>
            <w:r w:rsidRPr="00944A15">
              <w:rPr>
                <w:b/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:rsidR="00205A5E" w:rsidRPr="00944A15" w:rsidRDefault="00944A15" w:rsidP="00021267">
            <w:pPr>
              <w:jc w:val="center"/>
              <w:rPr>
                <w:b/>
                <w:sz w:val="22"/>
                <w:szCs w:val="22"/>
              </w:rPr>
            </w:pPr>
            <w:r w:rsidRPr="00944A15">
              <w:rPr>
                <w:b/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:rsidR="00205A5E" w:rsidRPr="00BD54FF" w:rsidRDefault="00944A15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  <w:p w:rsidR="008F4105" w:rsidRPr="00BD54FF" w:rsidRDefault="008F4105" w:rsidP="00BF19E0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Při odkazech na zdroje píše jednou autora a rok, na jiných místech autora, rok i stranu.</w:t>
            </w:r>
          </w:p>
        </w:tc>
        <w:tc>
          <w:tcPr>
            <w:tcW w:w="1494" w:type="dxa"/>
            <w:vAlign w:val="center"/>
          </w:tcPr>
          <w:p w:rsidR="00205A5E" w:rsidRPr="00BD54FF" w:rsidRDefault="00944A15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Formální stránka práce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021267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Default="00205A5E" w:rsidP="00944A15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Formální úprava a náležitosti práce (směrnice FF </w:t>
            </w:r>
            <w:proofErr w:type="spellStart"/>
            <w:r w:rsidRPr="00BD54FF">
              <w:rPr>
                <w:sz w:val="22"/>
                <w:szCs w:val="22"/>
              </w:rPr>
              <w:t>UPa</w:t>
            </w:r>
            <w:proofErr w:type="spellEnd"/>
            <w:r w:rsidRPr="00BD54FF">
              <w:rPr>
                <w:sz w:val="22"/>
                <w:szCs w:val="22"/>
              </w:rPr>
              <w:t>)</w:t>
            </w:r>
          </w:p>
          <w:p w:rsidR="00944A15" w:rsidRPr="00BD54FF" w:rsidRDefault="00944A15" w:rsidP="00944A15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Chybí důslednost. Jednou začíná odstavec bez mezery</w:t>
            </w:r>
            <w:r w:rsidR="008F4105">
              <w:rPr>
                <w:sz w:val="22"/>
                <w:szCs w:val="22"/>
              </w:rPr>
              <w:t>, jednou z mezerou.</w:t>
            </w:r>
          </w:p>
        </w:tc>
        <w:tc>
          <w:tcPr>
            <w:tcW w:w="1494" w:type="dxa"/>
            <w:vAlign w:val="center"/>
          </w:tcPr>
          <w:p w:rsidR="00205A5E" w:rsidRPr="00BD54FF" w:rsidRDefault="00944A15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8F4105">
            <w:r w:rsidRPr="00BD54FF">
              <w:rPr>
                <w:sz w:val="22"/>
                <w:szCs w:val="22"/>
              </w:rPr>
              <w:t>Kvalita, opodstatněnost a srozumitelnost vědeckého aparátu, příloh, tabulek a obrázků</w:t>
            </w:r>
          </w:p>
        </w:tc>
        <w:tc>
          <w:tcPr>
            <w:tcW w:w="1494" w:type="dxa"/>
            <w:vAlign w:val="center"/>
          </w:tcPr>
          <w:p w:rsidR="002E47E2" w:rsidRPr="00BD54FF" w:rsidRDefault="00944A15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Default="002E47E2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  <w:p w:rsidR="008F4105" w:rsidRPr="00BD54FF" w:rsidRDefault="008F4105" w:rsidP="00BF19E0">
            <w:pPr>
              <w:jc w:val="both"/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Občasná krkolomná a nejasná formulace, exemplární příklad na s. 23 - </w:t>
            </w:r>
            <w:r w:rsidRPr="00BC14C7">
              <w:t>Pojem kulturní kapitál je jeden z rodinných vlivů, který úzce souvisí se vzděláním, neboť jak si myslím, přináší hlavní vzdělanostní rozdíly.</w:t>
            </w:r>
          </w:p>
        </w:tc>
        <w:tc>
          <w:tcPr>
            <w:tcW w:w="1494" w:type="dxa"/>
            <w:vAlign w:val="center"/>
          </w:tcPr>
          <w:p w:rsidR="002E47E2" w:rsidRPr="00BD54FF" w:rsidRDefault="00944A15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2-</w:t>
            </w:r>
          </w:p>
        </w:tc>
      </w:tr>
    </w:tbl>
    <w:p w:rsidR="002A635B" w:rsidRPr="00BD54FF" w:rsidRDefault="002A635B" w:rsidP="002A635B">
      <w:pPr>
        <w:spacing w:before="120" w:line="360" w:lineRule="auto"/>
        <w:jc w:val="both"/>
        <w:rPr>
          <w:b/>
        </w:rPr>
      </w:pPr>
    </w:p>
    <w:p w:rsidR="002A635B" w:rsidRDefault="002A635B" w:rsidP="002A635B">
      <w:pPr>
        <w:spacing w:before="120" w:line="360" w:lineRule="auto"/>
        <w:jc w:val="both"/>
        <w:rPr>
          <w:b/>
        </w:rPr>
      </w:pPr>
      <w:r w:rsidRPr="00BD54FF">
        <w:rPr>
          <w:b/>
        </w:rPr>
        <w:t>Slovní vyjádření k hodnocení bakalářské práce:</w:t>
      </w:r>
    </w:p>
    <w:p w:rsidR="00EC6857" w:rsidRPr="00BD54FF" w:rsidRDefault="008F4105" w:rsidP="002A635B">
      <w:pPr>
        <w:spacing w:before="120" w:line="360" w:lineRule="auto"/>
        <w:jc w:val="both"/>
      </w:pPr>
      <w:r>
        <w:t>Práci doporučuji k obhajobě a hodnotím ji známkou D</w:t>
      </w:r>
    </w:p>
    <w:p w:rsidR="002A635B" w:rsidRPr="00BD54FF" w:rsidRDefault="002A635B" w:rsidP="002A635B">
      <w:pPr>
        <w:spacing w:line="360" w:lineRule="auto"/>
        <w:jc w:val="both"/>
      </w:pPr>
      <w:r w:rsidRPr="00BD54FF">
        <w:tab/>
      </w:r>
    </w:p>
    <w:p w:rsidR="0082081A" w:rsidRDefault="0082081A" w:rsidP="0082081A">
      <w:pPr>
        <w:jc w:val="both"/>
        <w:rPr>
          <w:b/>
          <w:bCs/>
        </w:rPr>
      </w:pPr>
      <w:r w:rsidRPr="00BD54FF">
        <w:rPr>
          <w:b/>
          <w:bCs/>
        </w:rPr>
        <w:t>Otázky pro diskusi:</w:t>
      </w:r>
    </w:p>
    <w:p w:rsidR="008F4105" w:rsidRPr="008F4105" w:rsidRDefault="008F4105" w:rsidP="0082081A">
      <w:pPr>
        <w:jc w:val="both"/>
        <w:rPr>
          <w:bCs/>
        </w:rPr>
      </w:pPr>
      <w:r w:rsidRPr="008F4105">
        <w:rPr>
          <w:bCs/>
        </w:rPr>
        <w:t xml:space="preserve">Ve vzorce měla </w:t>
      </w:r>
      <w:r w:rsidR="00D141FA">
        <w:rPr>
          <w:bCs/>
        </w:rPr>
        <w:t>autorka 5 žen a 5 mužů. Vnímá</w:t>
      </w:r>
      <w:r w:rsidRPr="008F4105">
        <w:rPr>
          <w:bCs/>
        </w:rPr>
        <w:t xml:space="preserve"> </w:t>
      </w:r>
      <w:r w:rsidR="00D141FA">
        <w:rPr>
          <w:bCs/>
        </w:rPr>
        <w:t xml:space="preserve">nějaké </w:t>
      </w:r>
      <w:r w:rsidRPr="008F4105">
        <w:rPr>
          <w:bCs/>
        </w:rPr>
        <w:t>rozdíly při vedení rozhovoru a při od</w:t>
      </w:r>
      <w:r w:rsidR="0032753E">
        <w:rPr>
          <w:bCs/>
        </w:rPr>
        <w:t>-</w:t>
      </w:r>
      <w:proofErr w:type="spellStart"/>
      <w:r w:rsidRPr="008F4105">
        <w:rPr>
          <w:bCs/>
        </w:rPr>
        <w:t>povědích</w:t>
      </w:r>
      <w:proofErr w:type="spellEnd"/>
      <w:r w:rsidRPr="008F4105">
        <w:rPr>
          <w:bCs/>
        </w:rPr>
        <w:t xml:space="preserve"> mezi ženami a muži?</w:t>
      </w:r>
    </w:p>
    <w:p w:rsidR="0082081A" w:rsidRPr="00BD54FF" w:rsidRDefault="0082081A" w:rsidP="0082081A">
      <w:pPr>
        <w:jc w:val="both"/>
      </w:pPr>
    </w:p>
    <w:p w:rsidR="0082081A" w:rsidRPr="00BD54FF" w:rsidRDefault="0082081A" w:rsidP="0082081A">
      <w:pPr>
        <w:jc w:val="both"/>
      </w:pPr>
    </w:p>
    <w:p w:rsidR="0082081A" w:rsidRPr="00BD54FF" w:rsidRDefault="0082081A" w:rsidP="0082081A">
      <w:pPr>
        <w:jc w:val="both"/>
      </w:pPr>
    </w:p>
    <w:p w:rsidR="0082081A" w:rsidRPr="00BD54FF" w:rsidRDefault="0082081A" w:rsidP="0082081A">
      <w:pPr>
        <w:jc w:val="both"/>
      </w:pPr>
    </w:p>
    <w:tbl>
      <w:tblPr>
        <w:tblW w:w="9648" w:type="dxa"/>
        <w:tblInd w:w="-106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5868"/>
        <w:gridCol w:w="3780"/>
      </w:tblGrid>
      <w:tr w:rsidR="006673AB" w:rsidTr="006673AB">
        <w:trPr>
          <w:trHeight w:val="572"/>
        </w:trPr>
        <w:tc>
          <w:tcPr>
            <w:tcW w:w="9648" w:type="dxa"/>
            <w:gridSpan w:val="2"/>
            <w:tcBorders>
              <w:top w:val="double" w:sz="4" w:space="0" w:color="auto"/>
              <w:left w:val="double" w:sz="4" w:space="0" w:color="auto"/>
              <w:bottom w:val="single" w:sz="6" w:space="0" w:color="auto"/>
              <w:right w:val="double" w:sz="4" w:space="0" w:color="auto"/>
            </w:tcBorders>
            <w:hideMark/>
          </w:tcPr>
          <w:p w:rsidR="006673AB" w:rsidRDefault="006673AB">
            <w:pPr>
              <w:spacing w:before="120" w:line="360" w:lineRule="auto"/>
              <w:jc w:val="both"/>
            </w:pPr>
            <w:r>
              <w:t>Návrh výsledného hodnocení diplomové práce</w:t>
            </w:r>
          </w:p>
        </w:tc>
      </w:tr>
      <w:tr w:rsidR="006673AB" w:rsidTr="006673AB">
        <w:tc>
          <w:tcPr>
            <w:tcW w:w="5868" w:type="dxa"/>
            <w:tcBorders>
              <w:top w:val="single" w:sz="6" w:space="0" w:color="auto"/>
              <w:left w:val="double" w:sz="4" w:space="0" w:color="auto"/>
              <w:bottom w:val="double" w:sz="4" w:space="0" w:color="auto"/>
              <w:right w:val="single" w:sz="6" w:space="0" w:color="auto"/>
            </w:tcBorders>
            <w:hideMark/>
          </w:tcPr>
          <w:p w:rsidR="006673AB" w:rsidRDefault="006673AB">
            <w:pPr>
              <w:spacing w:before="120" w:line="360" w:lineRule="auto"/>
              <w:jc w:val="both"/>
            </w:pPr>
            <w:proofErr w:type="gramStart"/>
            <w:r>
              <w:t xml:space="preserve">A – B – </w:t>
            </w:r>
            <w:r w:rsidRPr="008F4105">
              <w:t xml:space="preserve">C </w:t>
            </w:r>
            <w:r>
              <w:t>–</w:t>
            </w:r>
            <w:r w:rsidR="008F4105" w:rsidRPr="008F4105">
              <w:rPr>
                <w:b/>
              </w:rPr>
              <w:t xml:space="preserve"> D</w:t>
            </w:r>
            <w:r w:rsidR="008F4105">
              <w:t xml:space="preserve">  </w:t>
            </w:r>
            <w:r>
              <w:t>– E – F (vyberte</w:t>
            </w:r>
            <w:proofErr w:type="gramEnd"/>
            <w:r>
              <w:t>)</w:t>
            </w:r>
          </w:p>
        </w:tc>
        <w:tc>
          <w:tcPr>
            <w:tcW w:w="3780" w:type="dxa"/>
            <w:tcBorders>
              <w:top w:val="single" w:sz="6" w:space="0" w:color="auto"/>
              <w:left w:val="single" w:sz="6" w:space="0" w:color="auto"/>
              <w:bottom w:val="double" w:sz="4" w:space="0" w:color="auto"/>
              <w:right w:val="double" w:sz="4" w:space="0" w:color="auto"/>
            </w:tcBorders>
            <w:hideMark/>
          </w:tcPr>
          <w:p w:rsidR="006673AB" w:rsidRPr="006673AB" w:rsidRDefault="008F4105">
            <w:pPr>
              <w:spacing w:before="120" w:line="360" w:lineRule="auto"/>
              <w:jc w:val="center"/>
              <w:rPr>
                <w:b/>
              </w:rPr>
            </w:pPr>
            <w:r w:rsidRPr="008F4105">
              <w:rPr>
                <w:b/>
              </w:rPr>
              <w:t>D</w:t>
            </w:r>
            <w:r>
              <w:t xml:space="preserve">  </w:t>
            </w:r>
          </w:p>
        </w:tc>
      </w:tr>
    </w:tbl>
    <w:p w:rsidR="002A635B" w:rsidRPr="00BD54FF" w:rsidRDefault="002A635B" w:rsidP="002A635B">
      <w:pPr>
        <w:spacing w:line="360" w:lineRule="auto"/>
        <w:jc w:val="both"/>
      </w:pPr>
    </w:p>
    <w:p w:rsidR="00080D7A" w:rsidRPr="00BD54FF" w:rsidRDefault="00080D7A" w:rsidP="00080D7A">
      <w:pPr>
        <w:spacing w:before="120" w:line="360" w:lineRule="auto"/>
        <w:jc w:val="both"/>
        <w:rPr>
          <w:b/>
          <w:sz w:val="22"/>
          <w:szCs w:val="22"/>
        </w:rPr>
      </w:pPr>
    </w:p>
    <w:p w:rsidR="00080D7A" w:rsidRPr="00BD54FF" w:rsidRDefault="00080D7A" w:rsidP="00080D7A">
      <w:pPr>
        <w:jc w:val="both"/>
      </w:pPr>
    </w:p>
    <w:p w:rsidR="00B9314D" w:rsidRDefault="00B9314D" w:rsidP="00080D7A">
      <w:pPr>
        <w:jc w:val="both"/>
        <w:rPr>
          <w:b/>
          <w:sz w:val="28"/>
          <w:szCs w:val="28"/>
        </w:rPr>
      </w:pPr>
    </w:p>
    <w:p w:rsidR="00DE0DF1" w:rsidRDefault="00DE0DF1" w:rsidP="00080D7A">
      <w:pPr>
        <w:jc w:val="both"/>
        <w:rPr>
          <w:b/>
          <w:sz w:val="28"/>
          <w:szCs w:val="28"/>
        </w:rPr>
      </w:pPr>
    </w:p>
    <w:p w:rsidR="00DE0DF1" w:rsidRPr="00BD54FF" w:rsidRDefault="00DE0DF1" w:rsidP="00080D7A">
      <w:pPr>
        <w:jc w:val="both"/>
        <w:rPr>
          <w:b/>
          <w:sz w:val="28"/>
          <w:szCs w:val="28"/>
        </w:rPr>
      </w:pPr>
    </w:p>
    <w:p w:rsidR="00080D7A" w:rsidRPr="00BD54FF" w:rsidRDefault="00080D7A" w:rsidP="00080D7A">
      <w:pPr>
        <w:jc w:val="both"/>
      </w:pPr>
      <w:r w:rsidRPr="00BD54FF">
        <w:t>Dne:</w:t>
      </w:r>
      <w:r w:rsidR="00D141FA">
        <w:t xml:space="preserve"> 3.</w:t>
      </w:r>
      <w:r w:rsidR="00D04BA9">
        <w:t xml:space="preserve"> </w:t>
      </w:r>
      <w:r w:rsidR="00D141FA">
        <w:t>8.</w:t>
      </w:r>
      <w:r w:rsidR="00D04BA9">
        <w:t xml:space="preserve"> </w:t>
      </w:r>
      <w:r w:rsidR="00D141FA">
        <w:t>2019</w:t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</w:p>
    <w:p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bookmarkStart w:id="0" w:name="_GoBack"/>
      <w:bookmarkEnd w:id="0"/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="00E76562">
        <w:tab/>
        <w:t xml:space="preserve">      </w:t>
      </w:r>
      <w:r w:rsidRPr="00BD54FF">
        <w:t xml:space="preserve">Podpis </w:t>
      </w:r>
      <w:r w:rsidR="00E76562">
        <w:t>oponenta</w:t>
      </w:r>
    </w:p>
    <w:sectPr w:rsidR="00101049" w:rsidRPr="00BD54FF" w:rsidSect="00A66BF6">
      <w:headerReference w:type="first" r:id="rId7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20213" w:rsidRDefault="00320213">
      <w:r>
        <w:separator/>
      </w:r>
    </w:p>
  </w:endnote>
  <w:endnote w:type="continuationSeparator" w:id="0">
    <w:p w:rsidR="00320213" w:rsidRDefault="0032021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20213" w:rsidRDefault="00320213">
      <w:r>
        <w:separator/>
      </w:r>
    </w:p>
  </w:footnote>
  <w:footnote w:type="continuationSeparator" w:id="0">
    <w:p w:rsidR="00320213" w:rsidRDefault="0032021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46FB5" w:rsidRDefault="00177887">
    <w:pPr>
      <w:pStyle w:val="Hlavika"/>
    </w:pPr>
    <w:r>
      <w:rPr>
        <w:noProof/>
        <w:lang w:val="sk-SK" w:eastAsia="sk-SK"/>
      </w:rPr>
      <w:drawing>
        <wp:inline distT="0" distB="0" distL="0" distR="0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 w15:restartNumberingAfterBreak="0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D3CE3"/>
    <w:rsid w:val="000137D4"/>
    <w:rsid w:val="00021267"/>
    <w:rsid w:val="00080D7A"/>
    <w:rsid w:val="000B660C"/>
    <w:rsid w:val="000F53CF"/>
    <w:rsid w:val="00101049"/>
    <w:rsid w:val="00126ACE"/>
    <w:rsid w:val="001319D1"/>
    <w:rsid w:val="0014028F"/>
    <w:rsid w:val="00166C75"/>
    <w:rsid w:val="00177887"/>
    <w:rsid w:val="001D33C4"/>
    <w:rsid w:val="00205A5E"/>
    <w:rsid w:val="00217BBE"/>
    <w:rsid w:val="002A635B"/>
    <w:rsid w:val="002B1E8E"/>
    <w:rsid w:val="002E47E2"/>
    <w:rsid w:val="0031107A"/>
    <w:rsid w:val="00320213"/>
    <w:rsid w:val="003239D3"/>
    <w:rsid w:val="0032753E"/>
    <w:rsid w:val="0036745B"/>
    <w:rsid w:val="00384A59"/>
    <w:rsid w:val="00391AAF"/>
    <w:rsid w:val="003F1950"/>
    <w:rsid w:val="00463B4E"/>
    <w:rsid w:val="004A3341"/>
    <w:rsid w:val="004B02FF"/>
    <w:rsid w:val="004D13D8"/>
    <w:rsid w:val="00516E71"/>
    <w:rsid w:val="0055063F"/>
    <w:rsid w:val="005545B5"/>
    <w:rsid w:val="00561996"/>
    <w:rsid w:val="005D226D"/>
    <w:rsid w:val="006673AB"/>
    <w:rsid w:val="006A21AF"/>
    <w:rsid w:val="006A2345"/>
    <w:rsid w:val="006D436B"/>
    <w:rsid w:val="006D4A29"/>
    <w:rsid w:val="006D65B2"/>
    <w:rsid w:val="006E2F33"/>
    <w:rsid w:val="006F64FC"/>
    <w:rsid w:val="00712468"/>
    <w:rsid w:val="00780BC9"/>
    <w:rsid w:val="0082081A"/>
    <w:rsid w:val="008D6C87"/>
    <w:rsid w:val="008F4105"/>
    <w:rsid w:val="00905780"/>
    <w:rsid w:val="00915C7C"/>
    <w:rsid w:val="00944A15"/>
    <w:rsid w:val="009E591E"/>
    <w:rsid w:val="00A13EA9"/>
    <w:rsid w:val="00A33211"/>
    <w:rsid w:val="00A40839"/>
    <w:rsid w:val="00A66BF6"/>
    <w:rsid w:val="00A715C9"/>
    <w:rsid w:val="00AA349F"/>
    <w:rsid w:val="00AD3CE3"/>
    <w:rsid w:val="00B17D6E"/>
    <w:rsid w:val="00B46FB5"/>
    <w:rsid w:val="00B9314D"/>
    <w:rsid w:val="00BD54FF"/>
    <w:rsid w:val="00BE3AC6"/>
    <w:rsid w:val="00BF19E0"/>
    <w:rsid w:val="00C620E5"/>
    <w:rsid w:val="00C9087C"/>
    <w:rsid w:val="00CC23C7"/>
    <w:rsid w:val="00CC46A2"/>
    <w:rsid w:val="00D04BA9"/>
    <w:rsid w:val="00D141FA"/>
    <w:rsid w:val="00D163B6"/>
    <w:rsid w:val="00D170A9"/>
    <w:rsid w:val="00D1785D"/>
    <w:rsid w:val="00D41B46"/>
    <w:rsid w:val="00D7735D"/>
    <w:rsid w:val="00D852BD"/>
    <w:rsid w:val="00DE0DF1"/>
    <w:rsid w:val="00DE5DDD"/>
    <w:rsid w:val="00E2102D"/>
    <w:rsid w:val="00E61EDA"/>
    <w:rsid w:val="00E76562"/>
    <w:rsid w:val="00E93E77"/>
    <w:rsid w:val="00EC6857"/>
    <w:rsid w:val="00EF0BA4"/>
    <w:rsid w:val="00EF5D6B"/>
    <w:rsid w:val="00F00F17"/>
    <w:rsid w:val="00F363D8"/>
    <w:rsid w:val="00F4620B"/>
    <w:rsid w:val="00F71D79"/>
    <w:rsid w:val="00F75BB4"/>
    <w:rsid w:val="00FB5F8C"/>
    <w:rsid w:val="00FF79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2289"/>
    <o:shapelayout v:ext="edit">
      <o:idmap v:ext="edit" data="1"/>
    </o:shapelayout>
  </w:shapeDefaults>
  <w:decimalSymbol w:val=","/>
  <w:listSeparator w:val=";"/>
  <w15:docId w15:val="{A6A7C68A-44CF-40B5-87F5-6CE6326B78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sz w:val="24"/>
      <w:szCs w:val="24"/>
    </w:rPr>
  </w:style>
  <w:style w:type="paragraph" w:styleId="Nadpis4">
    <w:name w:val="heading 4"/>
    <w:basedOn w:val="Normlny"/>
    <w:next w:val="Normlny"/>
    <w:qFormat/>
    <w:rsid w:val="00080D7A"/>
    <w:pPr>
      <w:keepNext/>
      <w:jc w:val="both"/>
      <w:outlineLvl w:val="3"/>
    </w:pPr>
    <w:rPr>
      <w:u w:val="singl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pPr>
      <w:tabs>
        <w:tab w:val="center" w:pos="4536"/>
        <w:tab w:val="right" w:pos="9072"/>
      </w:tabs>
    </w:p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character" w:styleId="Hypertextovprepojenie">
    <w:name w:val="Hyperlink"/>
    <w:basedOn w:val="Predvolenpsmoodseku"/>
    <w:rsid w:val="00AD3CE3"/>
    <w:rPr>
      <w:color w:val="0000FF"/>
      <w:u w:val="single"/>
    </w:rPr>
  </w:style>
  <w:style w:type="paragraph" w:customStyle="1" w:styleId="ablonyUpce">
    <w:name w:val="Šablony Upce"/>
    <w:basedOn w:val="Normlny"/>
    <w:pPr>
      <w:spacing w:line="300" w:lineRule="exact"/>
      <w:jc w:val="both"/>
    </w:pPr>
    <w:rPr>
      <w:sz w:val="22"/>
    </w:rPr>
  </w:style>
  <w:style w:type="table" w:styleId="Mriekatabuky">
    <w:name w:val="Table Grid"/>
    <w:basedOn w:val="Normlnatabu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rsid w:val="00D170A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rsid w:val="00D170A9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34122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101</TotalTime>
  <Pages>2</Pages>
  <Words>561</Words>
  <Characters>3199</Characters>
  <Application>Microsoft Office Word</Application>
  <DocSecurity>0</DocSecurity>
  <Lines>26</Lines>
  <Paragraphs>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Doma</Company>
  <LinksUpToDate>false</LinksUpToDate>
  <CharactersWithSpaces>3753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Albín Škoviera</cp:lastModifiedBy>
  <cp:revision>10</cp:revision>
  <cp:lastPrinted>1900-12-31T23:00:00Z</cp:lastPrinted>
  <dcterms:created xsi:type="dcterms:W3CDTF">2016-04-11T05:55:00Z</dcterms:created>
  <dcterms:modified xsi:type="dcterms:W3CDTF">2019-08-09T06:46:00Z</dcterms:modified>
</cp:coreProperties>
</file>