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086" w:rsidRPr="00F70E3E" w:rsidRDefault="009275C7">
      <w:pPr>
        <w:rPr>
          <w:rFonts w:ascii="Times New Roman" w:hAnsi="Times New Roman" w:cs="Times New Roman"/>
        </w:rPr>
      </w:pPr>
      <w:r w:rsidRPr="00F70E3E">
        <w:rPr>
          <w:rFonts w:ascii="Times New Roman" w:hAnsi="Times New Roman" w:cs="Times New Roman"/>
        </w:rPr>
        <w:t>Oponentský posudek diplomové práce Bc. Dominiky Láníkové</w:t>
      </w:r>
    </w:p>
    <w:p w:rsidR="009275C7" w:rsidRPr="00F70E3E" w:rsidRDefault="009275C7">
      <w:pPr>
        <w:rPr>
          <w:rFonts w:ascii="Times New Roman" w:hAnsi="Times New Roman" w:cs="Times New Roman"/>
          <w:i/>
        </w:rPr>
      </w:pPr>
      <w:proofErr w:type="spellStart"/>
      <w:r w:rsidRPr="00F70E3E">
        <w:rPr>
          <w:rFonts w:ascii="Times New Roman" w:hAnsi="Times New Roman" w:cs="Times New Roman"/>
          <w:i/>
        </w:rPr>
        <w:t>Dysfunctional</w:t>
      </w:r>
      <w:proofErr w:type="spellEnd"/>
      <w:r w:rsidRPr="00F70E3E">
        <w:rPr>
          <w:rFonts w:ascii="Times New Roman" w:hAnsi="Times New Roman" w:cs="Times New Roman"/>
          <w:i/>
        </w:rPr>
        <w:t xml:space="preserve"> </w:t>
      </w:r>
      <w:proofErr w:type="spellStart"/>
      <w:r w:rsidRPr="00F70E3E">
        <w:rPr>
          <w:rFonts w:ascii="Times New Roman" w:hAnsi="Times New Roman" w:cs="Times New Roman"/>
          <w:i/>
        </w:rPr>
        <w:t>Family</w:t>
      </w:r>
      <w:proofErr w:type="spellEnd"/>
      <w:r w:rsidRPr="00F70E3E">
        <w:rPr>
          <w:rFonts w:ascii="Times New Roman" w:hAnsi="Times New Roman" w:cs="Times New Roman"/>
          <w:i/>
        </w:rPr>
        <w:t xml:space="preserve"> in </w:t>
      </w:r>
      <w:proofErr w:type="spellStart"/>
      <w:r w:rsidRPr="00F70E3E">
        <w:rPr>
          <w:rFonts w:ascii="Times New Roman" w:hAnsi="Times New Roman" w:cs="Times New Roman"/>
          <w:i/>
        </w:rPr>
        <w:t>Contemporary</w:t>
      </w:r>
      <w:proofErr w:type="spellEnd"/>
      <w:r w:rsidRPr="00F70E3E">
        <w:rPr>
          <w:rFonts w:ascii="Times New Roman" w:hAnsi="Times New Roman" w:cs="Times New Roman"/>
          <w:i/>
        </w:rPr>
        <w:t xml:space="preserve"> Young </w:t>
      </w:r>
      <w:proofErr w:type="spellStart"/>
      <w:r w:rsidRPr="00F70E3E">
        <w:rPr>
          <w:rFonts w:ascii="Times New Roman" w:hAnsi="Times New Roman" w:cs="Times New Roman"/>
          <w:i/>
        </w:rPr>
        <w:t>Adult</w:t>
      </w:r>
      <w:proofErr w:type="spellEnd"/>
      <w:r w:rsidRPr="00F70E3E">
        <w:rPr>
          <w:rFonts w:ascii="Times New Roman" w:hAnsi="Times New Roman" w:cs="Times New Roman"/>
          <w:i/>
        </w:rPr>
        <w:t xml:space="preserve"> </w:t>
      </w:r>
      <w:proofErr w:type="spellStart"/>
      <w:r w:rsidRPr="00F70E3E">
        <w:rPr>
          <w:rFonts w:ascii="Times New Roman" w:hAnsi="Times New Roman" w:cs="Times New Roman"/>
          <w:i/>
        </w:rPr>
        <w:t>Literature</w:t>
      </w:r>
      <w:proofErr w:type="spellEnd"/>
    </w:p>
    <w:p w:rsidR="009275C7" w:rsidRPr="00F70E3E" w:rsidRDefault="009275C7">
      <w:pPr>
        <w:rPr>
          <w:rFonts w:ascii="Times New Roman" w:hAnsi="Times New Roman" w:cs="Times New Roman"/>
          <w:i/>
        </w:rPr>
      </w:pPr>
    </w:p>
    <w:p w:rsidR="00AA3220" w:rsidRPr="00F70E3E" w:rsidRDefault="009275C7" w:rsidP="000C17E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70E3E">
        <w:rPr>
          <w:rFonts w:ascii="Times New Roman" w:hAnsi="Times New Roman" w:cs="Times New Roman"/>
        </w:rPr>
        <w:t>Závěrečn</w:t>
      </w:r>
      <w:r w:rsidR="007A6FC8" w:rsidRPr="00F70E3E">
        <w:rPr>
          <w:rFonts w:ascii="Times New Roman" w:hAnsi="Times New Roman" w:cs="Times New Roman"/>
        </w:rPr>
        <w:t>ou kvalifikační práci Dominiky Láníkové tvoří žánrová a tematická analýza dvou vybraných románů pro dospělé (</w:t>
      </w:r>
      <w:r w:rsidR="007A6FC8" w:rsidRPr="00F70E3E">
        <w:rPr>
          <w:rFonts w:ascii="Times New Roman" w:hAnsi="Times New Roman" w:cs="Times New Roman"/>
          <w:i/>
        </w:rPr>
        <w:t xml:space="preserve">Holding Up </w:t>
      </w:r>
      <w:proofErr w:type="spellStart"/>
      <w:r w:rsidR="007A6FC8" w:rsidRPr="00F70E3E">
        <w:rPr>
          <w:rFonts w:ascii="Times New Roman" w:hAnsi="Times New Roman" w:cs="Times New Roman"/>
          <w:i/>
        </w:rPr>
        <w:t>the</w:t>
      </w:r>
      <w:proofErr w:type="spellEnd"/>
      <w:r w:rsidR="007A6FC8" w:rsidRPr="00F70E3E">
        <w:rPr>
          <w:rFonts w:ascii="Times New Roman" w:hAnsi="Times New Roman" w:cs="Times New Roman"/>
          <w:i/>
        </w:rPr>
        <w:t xml:space="preserve"> </w:t>
      </w:r>
      <w:proofErr w:type="spellStart"/>
      <w:r w:rsidR="007A6FC8" w:rsidRPr="00F70E3E">
        <w:rPr>
          <w:rFonts w:ascii="Times New Roman" w:hAnsi="Times New Roman" w:cs="Times New Roman"/>
          <w:i/>
        </w:rPr>
        <w:t>Universe</w:t>
      </w:r>
      <w:proofErr w:type="spellEnd"/>
      <w:r w:rsidR="007A6FC8" w:rsidRPr="00F70E3E">
        <w:rPr>
          <w:rFonts w:ascii="Times New Roman" w:hAnsi="Times New Roman" w:cs="Times New Roman"/>
        </w:rPr>
        <w:t xml:space="preserve"> a </w:t>
      </w:r>
      <w:r w:rsidR="007A6FC8" w:rsidRPr="00F70E3E">
        <w:rPr>
          <w:rFonts w:ascii="Times New Roman" w:hAnsi="Times New Roman" w:cs="Times New Roman"/>
          <w:i/>
        </w:rPr>
        <w:t xml:space="preserve">Far </w:t>
      </w:r>
      <w:proofErr w:type="spellStart"/>
      <w:r w:rsidR="007A6FC8" w:rsidRPr="00F70E3E">
        <w:rPr>
          <w:rFonts w:ascii="Times New Roman" w:hAnsi="Times New Roman" w:cs="Times New Roman"/>
          <w:i/>
        </w:rPr>
        <w:t>From</w:t>
      </w:r>
      <w:proofErr w:type="spellEnd"/>
      <w:r w:rsidR="007A6FC8" w:rsidRPr="00F70E3E">
        <w:rPr>
          <w:rFonts w:ascii="Times New Roman" w:hAnsi="Times New Roman" w:cs="Times New Roman"/>
          <w:i/>
        </w:rPr>
        <w:t xml:space="preserve"> </w:t>
      </w:r>
      <w:proofErr w:type="spellStart"/>
      <w:r w:rsidR="007A6FC8" w:rsidRPr="00F70E3E">
        <w:rPr>
          <w:rFonts w:ascii="Times New Roman" w:hAnsi="Times New Roman" w:cs="Times New Roman"/>
          <w:i/>
        </w:rPr>
        <w:t>the</w:t>
      </w:r>
      <w:proofErr w:type="spellEnd"/>
      <w:r w:rsidR="007A6FC8" w:rsidRPr="00F70E3E">
        <w:rPr>
          <w:rFonts w:ascii="Times New Roman" w:hAnsi="Times New Roman" w:cs="Times New Roman"/>
          <w:i/>
        </w:rPr>
        <w:t xml:space="preserve"> </w:t>
      </w:r>
      <w:proofErr w:type="spellStart"/>
      <w:r w:rsidR="007A6FC8" w:rsidRPr="00F70E3E">
        <w:rPr>
          <w:rFonts w:ascii="Times New Roman" w:hAnsi="Times New Roman" w:cs="Times New Roman"/>
          <w:i/>
        </w:rPr>
        <w:t>Tree</w:t>
      </w:r>
      <w:proofErr w:type="spellEnd"/>
      <w:r w:rsidR="007A6FC8" w:rsidRPr="00F70E3E">
        <w:rPr>
          <w:rFonts w:ascii="Times New Roman" w:hAnsi="Times New Roman" w:cs="Times New Roman"/>
        </w:rPr>
        <w:t>). Výběr primárních textů je dle mého soudů zdařilý, zejména oceňuji, že se jedná skutečně o nedávno vydané tituly, neboť pojem „</w:t>
      </w:r>
      <w:proofErr w:type="spellStart"/>
      <w:r w:rsidR="007A6FC8" w:rsidRPr="00F70E3E">
        <w:rPr>
          <w:rFonts w:ascii="Times New Roman" w:hAnsi="Times New Roman" w:cs="Times New Roman"/>
        </w:rPr>
        <w:t>contemporary</w:t>
      </w:r>
      <w:proofErr w:type="spellEnd"/>
      <w:r w:rsidR="007A6FC8" w:rsidRPr="00F70E3E">
        <w:rPr>
          <w:rFonts w:ascii="Times New Roman" w:hAnsi="Times New Roman" w:cs="Times New Roman"/>
        </w:rPr>
        <w:t>“ mívá často různé temporální interpretace. Postrádal jsem ovšem důkladnější odůvodnění, proč si diplomantka tyto texty vybrala. V úvodu je pouze zmínka o roli pandemie a náhodné</w:t>
      </w:r>
      <w:r w:rsidR="00BB660D">
        <w:rPr>
          <w:rFonts w:ascii="Times New Roman" w:hAnsi="Times New Roman" w:cs="Times New Roman"/>
        </w:rPr>
        <w:t>m výběru v knihovně, což zrovna nepoukazuje na promyšlený krok</w:t>
      </w:r>
      <w:r w:rsidR="007A6FC8" w:rsidRPr="00F70E3E">
        <w:rPr>
          <w:rFonts w:ascii="Times New Roman" w:hAnsi="Times New Roman" w:cs="Times New Roman"/>
        </w:rPr>
        <w:t>.</w:t>
      </w:r>
      <w:r w:rsidR="00AA3220" w:rsidRPr="00F70E3E">
        <w:rPr>
          <w:rFonts w:ascii="Times New Roman" w:hAnsi="Times New Roman" w:cs="Times New Roman"/>
        </w:rPr>
        <w:t xml:space="preserve"> </w:t>
      </w:r>
    </w:p>
    <w:p w:rsidR="003C1647" w:rsidRPr="00F70E3E" w:rsidRDefault="00AA3220" w:rsidP="000C17E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70E3E">
        <w:rPr>
          <w:rFonts w:ascii="Times New Roman" w:hAnsi="Times New Roman" w:cs="Times New Roman"/>
        </w:rPr>
        <w:tab/>
        <w:t>Práce je rozdělena celkem do tří kapitol, jež obsahem odpovídají zadání. Literárně-historický kontext vzniku a vývoje</w:t>
      </w:r>
      <w:r w:rsidR="00BB660D">
        <w:rPr>
          <w:rFonts w:ascii="Times New Roman" w:hAnsi="Times New Roman" w:cs="Times New Roman"/>
        </w:rPr>
        <w:t xml:space="preserve"> žánru románu pro dospělé, jímž se </w:t>
      </w:r>
      <w:r w:rsidRPr="00F70E3E">
        <w:rPr>
          <w:rFonts w:ascii="Times New Roman" w:hAnsi="Times New Roman" w:cs="Times New Roman"/>
        </w:rPr>
        <w:t xml:space="preserve">diplomantka </w:t>
      </w:r>
      <w:r w:rsidR="00BB660D">
        <w:rPr>
          <w:rFonts w:ascii="Times New Roman" w:hAnsi="Times New Roman" w:cs="Times New Roman"/>
        </w:rPr>
        <w:t xml:space="preserve">zabývá </w:t>
      </w:r>
      <w:r w:rsidRPr="00F70E3E">
        <w:rPr>
          <w:rFonts w:ascii="Times New Roman" w:hAnsi="Times New Roman" w:cs="Times New Roman"/>
        </w:rPr>
        <w:t>v první teoretické kapitole, je představen jasně a srozumitelně, množství dostatečně kvalitní sekundární literatury je pro potřeby této kapitoly adekvátní</w:t>
      </w:r>
      <w:r w:rsidR="009C2CD6" w:rsidRPr="00F70E3E">
        <w:rPr>
          <w:rFonts w:ascii="Times New Roman" w:hAnsi="Times New Roman" w:cs="Times New Roman"/>
        </w:rPr>
        <w:t>. Diplomantka zde prokazuje solidní přehled o historickém vývoji zkoumaného žánru i o některých nejaktuálnějších trendech. V souvislosti s proměnami americké společnosti v novém tisíciletí jsem si</w:t>
      </w:r>
      <w:r w:rsidR="00D8445B">
        <w:rPr>
          <w:rFonts w:ascii="Times New Roman" w:hAnsi="Times New Roman" w:cs="Times New Roman"/>
        </w:rPr>
        <w:t xml:space="preserve"> pak</w:t>
      </w:r>
      <w:r w:rsidR="009C2CD6" w:rsidRPr="00F70E3E">
        <w:rPr>
          <w:rFonts w:ascii="Times New Roman" w:hAnsi="Times New Roman" w:cs="Times New Roman"/>
        </w:rPr>
        <w:t xml:space="preserve"> kladl otázku, zdali </w:t>
      </w:r>
      <w:r w:rsidR="003C1647" w:rsidRPr="00F70E3E">
        <w:rPr>
          <w:rFonts w:ascii="Times New Roman" w:hAnsi="Times New Roman" w:cs="Times New Roman"/>
        </w:rPr>
        <w:t xml:space="preserve">existuje </w:t>
      </w:r>
      <w:r w:rsidR="00BB660D">
        <w:rPr>
          <w:rFonts w:ascii="Times New Roman" w:hAnsi="Times New Roman" w:cs="Times New Roman"/>
        </w:rPr>
        <w:t xml:space="preserve">nějaký </w:t>
      </w:r>
      <w:r w:rsidR="003C1647" w:rsidRPr="00F70E3E">
        <w:rPr>
          <w:rFonts w:ascii="Times New Roman" w:hAnsi="Times New Roman" w:cs="Times New Roman"/>
        </w:rPr>
        <w:t>protějšek tzv. „</w:t>
      </w:r>
      <w:proofErr w:type="spellStart"/>
      <w:r w:rsidR="003C1647" w:rsidRPr="00F70E3E">
        <w:rPr>
          <w:rFonts w:ascii="Times New Roman" w:hAnsi="Times New Roman" w:cs="Times New Roman"/>
        </w:rPr>
        <w:t>chick</w:t>
      </w:r>
      <w:proofErr w:type="spellEnd"/>
      <w:r w:rsidR="003C1647" w:rsidRPr="00F70E3E">
        <w:rPr>
          <w:rFonts w:ascii="Times New Roman" w:hAnsi="Times New Roman" w:cs="Times New Roman"/>
        </w:rPr>
        <w:t>-lit“.</w:t>
      </w:r>
    </w:p>
    <w:p w:rsidR="000C6865" w:rsidRPr="00F70E3E" w:rsidRDefault="003C1647" w:rsidP="000C17E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70E3E">
        <w:rPr>
          <w:rFonts w:ascii="Times New Roman" w:hAnsi="Times New Roman" w:cs="Times New Roman"/>
        </w:rPr>
        <w:tab/>
        <w:t>V druhé teoretické kapitole se diplomantka věnuje zobrazení rodiny v románu pro dospělé. Oproti názvu kapitoly zde nacházím jistou nesouvislost mezi samotným obsahem, neboť více prostoru se zde dostává otázkám, jak vlastně definovat „nefunkční rodinu“ a co lze považovat za trauma. Výtku mám ke kvalitě a relevantnosti zdrojů, jejichž výběr je poměrně neuspořádaný (</w:t>
      </w:r>
      <w:r w:rsidR="000C6865" w:rsidRPr="00F70E3E">
        <w:rPr>
          <w:rFonts w:ascii="Times New Roman" w:hAnsi="Times New Roman" w:cs="Times New Roman"/>
        </w:rPr>
        <w:t>nejprve se k traumatu a modelu nefunkční rodiny přistupuje z medicínského hlediska, pak</w:t>
      </w:r>
      <w:r w:rsidR="00D8445B">
        <w:rPr>
          <w:rFonts w:ascii="Times New Roman" w:hAnsi="Times New Roman" w:cs="Times New Roman"/>
        </w:rPr>
        <w:t xml:space="preserve"> z</w:t>
      </w:r>
      <w:r w:rsidR="00BB660D">
        <w:rPr>
          <w:rFonts w:ascii="Times New Roman" w:hAnsi="Times New Roman" w:cs="Times New Roman"/>
        </w:rPr>
        <w:t xml:space="preserve"> hlediska</w:t>
      </w:r>
      <w:r w:rsidR="000C6865" w:rsidRPr="00F70E3E">
        <w:rPr>
          <w:rFonts w:ascii="Times New Roman" w:hAnsi="Times New Roman" w:cs="Times New Roman"/>
        </w:rPr>
        <w:t xml:space="preserve"> literárně-kritického) Myslím si, že zejména teorie traumatu mohla být </w:t>
      </w:r>
      <w:r w:rsidR="00D8445B">
        <w:rPr>
          <w:rFonts w:ascii="Times New Roman" w:hAnsi="Times New Roman" w:cs="Times New Roman"/>
        </w:rPr>
        <w:t xml:space="preserve">zpracována </w:t>
      </w:r>
      <w:r w:rsidR="000C6865" w:rsidRPr="00F70E3E">
        <w:rPr>
          <w:rFonts w:ascii="Times New Roman" w:hAnsi="Times New Roman" w:cs="Times New Roman"/>
        </w:rPr>
        <w:t>daleko</w:t>
      </w:r>
      <w:r w:rsidR="00D8445B">
        <w:rPr>
          <w:rFonts w:ascii="Times New Roman" w:hAnsi="Times New Roman" w:cs="Times New Roman"/>
        </w:rPr>
        <w:t xml:space="preserve"> důkladněji a systematičtěji.</w:t>
      </w:r>
    </w:p>
    <w:p w:rsidR="00F70E3E" w:rsidRDefault="000C6865" w:rsidP="000C17E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70E3E">
        <w:rPr>
          <w:rFonts w:ascii="Times New Roman" w:hAnsi="Times New Roman" w:cs="Times New Roman"/>
        </w:rPr>
        <w:tab/>
      </w:r>
      <w:r w:rsidR="00BB660D">
        <w:rPr>
          <w:rFonts w:ascii="Times New Roman" w:hAnsi="Times New Roman" w:cs="Times New Roman"/>
        </w:rPr>
        <w:t>Poslední, nejhutnější</w:t>
      </w:r>
      <w:r w:rsidRPr="00F70E3E">
        <w:rPr>
          <w:rFonts w:ascii="Times New Roman" w:hAnsi="Times New Roman" w:cs="Times New Roman"/>
        </w:rPr>
        <w:t xml:space="preserve"> kapitolu tvoří samotný rozbor a stručné zasazení do literárního kontextu (</w:t>
      </w:r>
      <w:r w:rsidR="00D8445B">
        <w:rPr>
          <w:rFonts w:ascii="Times New Roman" w:hAnsi="Times New Roman" w:cs="Times New Roman"/>
        </w:rPr>
        <w:t xml:space="preserve">to je </w:t>
      </w:r>
      <w:r w:rsidRPr="00F70E3E">
        <w:rPr>
          <w:rFonts w:ascii="Times New Roman" w:hAnsi="Times New Roman" w:cs="Times New Roman"/>
        </w:rPr>
        <w:t>spíše faktického než komparativního rázu). Diplomantka z</w:t>
      </w:r>
      <w:r w:rsidR="000C17E5" w:rsidRPr="00F70E3E">
        <w:rPr>
          <w:rFonts w:ascii="Times New Roman" w:hAnsi="Times New Roman" w:cs="Times New Roman"/>
        </w:rPr>
        <w:t>d</w:t>
      </w:r>
      <w:r w:rsidRPr="00F70E3E">
        <w:rPr>
          <w:rFonts w:ascii="Times New Roman" w:hAnsi="Times New Roman" w:cs="Times New Roman"/>
        </w:rPr>
        <w:t>e prokazuje adekvátní schopnost vlastní interpretace i kritického myšlení, nicméně její práci by jistě prospělo, kdyby nepoužívala tak dlouhých citací – text</w:t>
      </w:r>
      <w:r w:rsidR="00D8445B">
        <w:rPr>
          <w:rFonts w:ascii="Times New Roman" w:hAnsi="Times New Roman" w:cs="Times New Roman"/>
        </w:rPr>
        <w:t xml:space="preserve"> totiž</w:t>
      </w:r>
      <w:r w:rsidRPr="00F70E3E">
        <w:rPr>
          <w:rFonts w:ascii="Times New Roman" w:hAnsi="Times New Roman" w:cs="Times New Roman"/>
        </w:rPr>
        <w:t xml:space="preserve"> místy působí hodn</w:t>
      </w:r>
      <w:r w:rsidR="00BB660D">
        <w:rPr>
          <w:rFonts w:ascii="Times New Roman" w:hAnsi="Times New Roman" w:cs="Times New Roman"/>
        </w:rPr>
        <w:t xml:space="preserve">ě rozkouskovaně, eklekticky, a někdy vybízí k otázce, zda </w:t>
      </w:r>
      <w:r w:rsidR="000C17E5" w:rsidRPr="00F70E3E">
        <w:rPr>
          <w:rFonts w:ascii="Times New Roman" w:hAnsi="Times New Roman" w:cs="Times New Roman"/>
        </w:rPr>
        <w:t>je poměr vlastního a citovaného textu vyvážený. Rozbor je poměrně schematický a popisný, což</w:t>
      </w:r>
      <w:r w:rsidR="00BB660D">
        <w:rPr>
          <w:rFonts w:ascii="Times New Roman" w:hAnsi="Times New Roman" w:cs="Times New Roman"/>
        </w:rPr>
        <w:t xml:space="preserve"> sice </w:t>
      </w:r>
      <w:r w:rsidR="000C17E5" w:rsidRPr="00F70E3E">
        <w:rPr>
          <w:rFonts w:ascii="Times New Roman" w:hAnsi="Times New Roman" w:cs="Times New Roman"/>
        </w:rPr>
        <w:t>prospívá</w:t>
      </w:r>
      <w:r w:rsidR="00BB660D">
        <w:rPr>
          <w:rFonts w:ascii="Times New Roman" w:hAnsi="Times New Roman" w:cs="Times New Roman"/>
        </w:rPr>
        <w:t xml:space="preserve"> srozumitelnosti</w:t>
      </w:r>
      <w:r w:rsidR="000C17E5" w:rsidRPr="00F70E3E">
        <w:rPr>
          <w:rFonts w:ascii="Times New Roman" w:hAnsi="Times New Roman" w:cs="Times New Roman"/>
        </w:rPr>
        <w:t xml:space="preserve"> argumentac</w:t>
      </w:r>
      <w:r w:rsidR="00BB660D">
        <w:rPr>
          <w:rFonts w:ascii="Times New Roman" w:hAnsi="Times New Roman" w:cs="Times New Roman"/>
        </w:rPr>
        <w:t>e, nicméně ubírá hloubce. Za největší nedostatek ovšem považ</w:t>
      </w:r>
      <w:r w:rsidR="00972C99">
        <w:rPr>
          <w:rFonts w:ascii="Times New Roman" w:hAnsi="Times New Roman" w:cs="Times New Roman"/>
        </w:rPr>
        <w:t>uji chybějící literárně-kritickou</w:t>
      </w:r>
      <w:r w:rsidR="00BB660D">
        <w:rPr>
          <w:rFonts w:ascii="Times New Roman" w:hAnsi="Times New Roman" w:cs="Times New Roman"/>
        </w:rPr>
        <w:t xml:space="preserve"> recepci</w:t>
      </w:r>
      <w:r w:rsidR="000C17E5" w:rsidRPr="00F70E3E">
        <w:rPr>
          <w:rFonts w:ascii="Times New Roman" w:hAnsi="Times New Roman" w:cs="Times New Roman"/>
        </w:rPr>
        <w:t xml:space="preserve"> obou románů: jsem si vědom toho, že se jedná o nedávná díla</w:t>
      </w:r>
      <w:r w:rsidR="00F70E3E">
        <w:rPr>
          <w:rFonts w:ascii="Times New Roman" w:hAnsi="Times New Roman" w:cs="Times New Roman"/>
        </w:rPr>
        <w:t>,</w:t>
      </w:r>
      <w:r w:rsidR="000C17E5" w:rsidRPr="00F70E3E">
        <w:rPr>
          <w:rFonts w:ascii="Times New Roman" w:hAnsi="Times New Roman" w:cs="Times New Roman"/>
        </w:rPr>
        <w:t xml:space="preserve"> přesto si myslím, že by se práce takovéhoto typu měla zajímat o literárně-kriti</w:t>
      </w:r>
      <w:r w:rsidR="00BB660D">
        <w:rPr>
          <w:rFonts w:ascii="Times New Roman" w:hAnsi="Times New Roman" w:cs="Times New Roman"/>
        </w:rPr>
        <w:t>ckou</w:t>
      </w:r>
      <w:r w:rsidR="00972C99">
        <w:rPr>
          <w:rFonts w:ascii="Times New Roman" w:hAnsi="Times New Roman" w:cs="Times New Roman"/>
        </w:rPr>
        <w:t xml:space="preserve"> recepci zkoumaných románů.</w:t>
      </w:r>
    </w:p>
    <w:p w:rsidR="00F70E3E" w:rsidRDefault="00F70E3E" w:rsidP="000C17E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Po stránce formální, bibliogr</w:t>
      </w:r>
      <w:r w:rsidR="00BB660D">
        <w:rPr>
          <w:rFonts w:ascii="Times New Roman" w:hAnsi="Times New Roman" w:cs="Times New Roman"/>
        </w:rPr>
        <w:t>afické i jazykové práce neobsahuje</w:t>
      </w:r>
      <w:r>
        <w:rPr>
          <w:rFonts w:ascii="Times New Roman" w:hAnsi="Times New Roman" w:cs="Times New Roman"/>
        </w:rPr>
        <w:t xml:space="preserve"> závažnější prohřešky. </w:t>
      </w:r>
      <w:r w:rsidR="00BB660D">
        <w:rPr>
          <w:rFonts w:ascii="Times New Roman" w:hAnsi="Times New Roman" w:cs="Times New Roman"/>
        </w:rPr>
        <w:t xml:space="preserve">K obhajobě ji tak </w:t>
      </w:r>
      <w:r>
        <w:rPr>
          <w:rFonts w:ascii="Times New Roman" w:hAnsi="Times New Roman" w:cs="Times New Roman"/>
        </w:rPr>
        <w:t>doporučuji a celkově hodnotím velmi dobře minus (</w:t>
      </w:r>
      <w:r w:rsidRPr="00F70E3E">
        <w:rPr>
          <w:rFonts w:ascii="Times New Roman" w:hAnsi="Times New Roman" w:cs="Times New Roman"/>
          <w:b/>
        </w:rPr>
        <w:t>D</w:t>
      </w:r>
      <w:r>
        <w:rPr>
          <w:rFonts w:ascii="Times New Roman" w:hAnsi="Times New Roman" w:cs="Times New Roman"/>
        </w:rPr>
        <w:t xml:space="preserve">). </w:t>
      </w:r>
    </w:p>
    <w:p w:rsidR="00F70E3E" w:rsidRDefault="00F70E3E" w:rsidP="000C17E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F70E3E" w:rsidRDefault="00F70E3E" w:rsidP="000C17E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Otázky a podněty k obhajobě:</w:t>
      </w:r>
    </w:p>
    <w:p w:rsidR="00D8445B" w:rsidRDefault="00F70E3E" w:rsidP="00F70E3E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Řadí se podle Vás zkoumané romány </w:t>
      </w:r>
      <w:r w:rsidR="00D8445B">
        <w:rPr>
          <w:rFonts w:ascii="Times New Roman" w:hAnsi="Times New Roman" w:cs="Times New Roman"/>
        </w:rPr>
        <w:t>mezi tzv. „</w:t>
      </w:r>
      <w:proofErr w:type="spellStart"/>
      <w:r w:rsidR="00D8445B">
        <w:rPr>
          <w:rFonts w:ascii="Times New Roman" w:hAnsi="Times New Roman" w:cs="Times New Roman"/>
        </w:rPr>
        <w:t>problem</w:t>
      </w:r>
      <w:proofErr w:type="spellEnd"/>
      <w:r w:rsidR="00D8445B">
        <w:rPr>
          <w:rFonts w:ascii="Times New Roman" w:hAnsi="Times New Roman" w:cs="Times New Roman"/>
        </w:rPr>
        <w:t xml:space="preserve"> </w:t>
      </w:r>
      <w:proofErr w:type="spellStart"/>
      <w:r w:rsidR="00D8445B">
        <w:rPr>
          <w:rFonts w:ascii="Times New Roman" w:hAnsi="Times New Roman" w:cs="Times New Roman"/>
        </w:rPr>
        <w:t>novels</w:t>
      </w:r>
      <w:proofErr w:type="spellEnd"/>
      <w:r w:rsidR="00D8445B">
        <w:rPr>
          <w:rFonts w:ascii="Times New Roman" w:hAnsi="Times New Roman" w:cs="Times New Roman"/>
        </w:rPr>
        <w:t>“?</w:t>
      </w:r>
    </w:p>
    <w:p w:rsidR="009275C7" w:rsidRDefault="00D8445B" w:rsidP="00F70E3E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Zmiňuje literární kritika (konkrétně u těchto románů, ale i obecně v rámci „</w:t>
      </w:r>
      <w:proofErr w:type="spellStart"/>
      <w:r>
        <w:rPr>
          <w:rFonts w:ascii="Times New Roman" w:hAnsi="Times New Roman" w:cs="Times New Roman"/>
        </w:rPr>
        <w:t>young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adult</w:t>
      </w:r>
      <w:proofErr w:type="spellEnd"/>
      <w:r>
        <w:rPr>
          <w:rFonts w:ascii="Times New Roman" w:hAnsi="Times New Roman" w:cs="Times New Roman"/>
        </w:rPr>
        <w:t xml:space="preserve"> fiction“) i nějaké možné negativní dopady</w:t>
      </w:r>
      <w:r w:rsidR="00972C99">
        <w:rPr>
          <w:rFonts w:ascii="Times New Roman" w:hAnsi="Times New Roman" w:cs="Times New Roman"/>
        </w:rPr>
        <w:t xml:space="preserve"> tohoto žánru</w:t>
      </w:r>
      <w:r>
        <w:rPr>
          <w:rFonts w:ascii="Times New Roman" w:hAnsi="Times New Roman" w:cs="Times New Roman"/>
        </w:rPr>
        <w:t xml:space="preserve"> (např. falešná naděje)?  </w:t>
      </w:r>
      <w:r w:rsidR="00F70E3E">
        <w:rPr>
          <w:rFonts w:ascii="Times New Roman" w:hAnsi="Times New Roman" w:cs="Times New Roman"/>
        </w:rPr>
        <w:t xml:space="preserve"> </w:t>
      </w:r>
      <w:r w:rsidR="000C17E5" w:rsidRPr="00F70E3E">
        <w:rPr>
          <w:rFonts w:ascii="Times New Roman" w:hAnsi="Times New Roman" w:cs="Times New Roman"/>
        </w:rPr>
        <w:t xml:space="preserve"> </w:t>
      </w:r>
    </w:p>
    <w:p w:rsidR="00972C99" w:rsidRDefault="00972C99" w:rsidP="00972C99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972C99" w:rsidRDefault="00972C99" w:rsidP="00972C99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972C99" w:rsidRDefault="00972C99" w:rsidP="00972C99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</w:t>
      </w:r>
      <w:bookmarkStart w:id="0" w:name="_GoBack"/>
      <w:bookmarkEnd w:id="0"/>
      <w:r>
        <w:rPr>
          <w:rFonts w:ascii="Times New Roman" w:hAnsi="Times New Roman" w:cs="Times New Roman"/>
        </w:rPr>
        <w:t>ardubicích 17. 8. 2021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……………………………………….</w:t>
      </w:r>
    </w:p>
    <w:p w:rsidR="00972C99" w:rsidRPr="00972C99" w:rsidRDefault="00972C99" w:rsidP="00972C99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Mgr. Michal Kleprlík, Ph.D.</w:t>
      </w:r>
    </w:p>
    <w:sectPr w:rsidR="00972C99" w:rsidRPr="00972C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A6F33"/>
    <w:multiLevelType w:val="hybridMultilevel"/>
    <w:tmpl w:val="947621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5C7"/>
    <w:rsid w:val="000C17E5"/>
    <w:rsid w:val="000C6865"/>
    <w:rsid w:val="001D59DE"/>
    <w:rsid w:val="003B7752"/>
    <w:rsid w:val="003C1647"/>
    <w:rsid w:val="007A6FC8"/>
    <w:rsid w:val="007E28B2"/>
    <w:rsid w:val="0088606C"/>
    <w:rsid w:val="008921FD"/>
    <w:rsid w:val="009275C7"/>
    <w:rsid w:val="00972C99"/>
    <w:rsid w:val="009C2CD6"/>
    <w:rsid w:val="00AA3220"/>
    <w:rsid w:val="00BB660D"/>
    <w:rsid w:val="00D8445B"/>
    <w:rsid w:val="00F31781"/>
    <w:rsid w:val="00F70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A9591"/>
  <w15:chartTrackingRefBased/>
  <w15:docId w15:val="{AE1CB5FC-E67F-49E5-8D6E-521964A22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70E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457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2021-08-16T04:39:00Z</dcterms:created>
  <dcterms:modified xsi:type="dcterms:W3CDTF">2021-08-16T17:03:00Z</dcterms:modified>
</cp:coreProperties>
</file>