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6D8F52DA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34242">
              <w:rPr>
                <w:sz w:val="20"/>
                <w:szCs w:val="20"/>
              </w:rPr>
              <w:t>Vála</w:t>
            </w:r>
            <w:r w:rsidR="009D5EAE">
              <w:rPr>
                <w:sz w:val="20"/>
                <w:szCs w:val="20"/>
              </w:rPr>
              <w:t xml:space="preserve"> </w:t>
            </w:r>
            <w:r w:rsidR="00434242">
              <w:rPr>
                <w:sz w:val="20"/>
                <w:szCs w:val="20"/>
              </w:rPr>
              <w:t>Šimon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1EAC2C11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34242">
              <w:rPr>
                <w:sz w:val="20"/>
                <w:szCs w:val="20"/>
              </w:rPr>
              <w:t>K</w:t>
            </w:r>
            <w:r w:rsidR="004F2D10">
              <w:rPr>
                <w:sz w:val="20"/>
                <w:szCs w:val="20"/>
              </w:rPr>
              <w:t xml:space="preserve">onstrukce </w:t>
            </w:r>
            <w:r w:rsidR="00434242">
              <w:rPr>
                <w:sz w:val="20"/>
                <w:szCs w:val="20"/>
              </w:rPr>
              <w:t>lineárního manipulátor</w:t>
            </w:r>
            <w:r w:rsidR="000842CE">
              <w:rPr>
                <w:sz w:val="20"/>
                <w:szCs w:val="20"/>
              </w:rPr>
              <w:t>u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DC245C8" w14:textId="3EFCB39F" w:rsidR="009A75B0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D5EAE">
              <w:rPr>
                <w:sz w:val="20"/>
                <w:szCs w:val="20"/>
              </w:rPr>
              <w:t>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4BF3A1B6" w:rsidR="009A75B0" w:rsidRPr="00756B33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904B0">
              <w:rPr>
                <w:sz w:val="20"/>
                <w:szCs w:val="20"/>
              </w:rPr>
              <w:t>Téma</w:t>
            </w:r>
            <w:r w:rsidR="000607B6">
              <w:rPr>
                <w:sz w:val="20"/>
                <w:szCs w:val="20"/>
              </w:rPr>
              <w:t xml:space="preserve"> práce, vzhledem ke svému </w:t>
            </w:r>
            <w:r w:rsidR="003904B0">
              <w:rPr>
                <w:sz w:val="20"/>
                <w:szCs w:val="20"/>
              </w:rPr>
              <w:t>zaměření</w:t>
            </w:r>
            <w:r w:rsidR="000607B6">
              <w:rPr>
                <w:sz w:val="20"/>
                <w:szCs w:val="20"/>
              </w:rPr>
              <w:t xml:space="preserve">, </w:t>
            </w:r>
            <w:r w:rsidR="003904B0">
              <w:rPr>
                <w:sz w:val="20"/>
                <w:szCs w:val="20"/>
              </w:rPr>
              <w:t>lze zařadit mezi</w:t>
            </w:r>
            <w:r w:rsidR="000607B6">
              <w:rPr>
                <w:sz w:val="20"/>
                <w:szCs w:val="20"/>
              </w:rPr>
              <w:t xml:space="preserve"> náročnější. </w:t>
            </w:r>
            <w:r w:rsidR="003904B0">
              <w:rPr>
                <w:sz w:val="20"/>
                <w:szCs w:val="20"/>
              </w:rPr>
              <w:t>V textu p</w:t>
            </w:r>
            <w:r w:rsidR="009D5EAE" w:rsidRPr="009D5EAE">
              <w:rPr>
                <w:sz w:val="20"/>
                <w:szCs w:val="20"/>
              </w:rPr>
              <w:t xml:space="preserve">ráce </w:t>
            </w:r>
            <w:r w:rsidR="003904B0">
              <w:rPr>
                <w:sz w:val="20"/>
                <w:szCs w:val="20"/>
              </w:rPr>
              <w:t xml:space="preserve">jsou </w:t>
            </w:r>
            <w:r w:rsidR="009D5EAE" w:rsidRPr="009D5EAE">
              <w:rPr>
                <w:sz w:val="20"/>
                <w:szCs w:val="20"/>
              </w:rPr>
              <w:t>postupně řeš</w:t>
            </w:r>
            <w:r w:rsidR="003904B0">
              <w:rPr>
                <w:sz w:val="20"/>
                <w:szCs w:val="20"/>
              </w:rPr>
              <w:t>eny</w:t>
            </w:r>
            <w:r w:rsidR="009D5EAE" w:rsidRPr="009D5EAE">
              <w:rPr>
                <w:sz w:val="20"/>
                <w:szCs w:val="20"/>
              </w:rPr>
              <w:t xml:space="preserve"> všechny cíle zadání. Celková koncepce řešení je založena především na vlastním návrhu</w:t>
            </w:r>
            <w:r w:rsidR="003904B0">
              <w:rPr>
                <w:sz w:val="20"/>
                <w:szCs w:val="20"/>
              </w:rPr>
              <w:t xml:space="preserve">, realizaci a testování </w:t>
            </w:r>
            <w:r w:rsidR="00A12085">
              <w:rPr>
                <w:sz w:val="20"/>
                <w:szCs w:val="20"/>
              </w:rPr>
              <w:t>konstrukce</w:t>
            </w:r>
            <w:r w:rsidR="003904B0">
              <w:rPr>
                <w:sz w:val="20"/>
                <w:szCs w:val="20"/>
              </w:rPr>
              <w:t xml:space="preserve"> laboratorního přístroje</w:t>
            </w:r>
            <w:r w:rsidR="009D5EAE" w:rsidRPr="009D5EAE">
              <w:rPr>
                <w:sz w:val="20"/>
                <w:szCs w:val="20"/>
              </w:rPr>
              <w:t xml:space="preserve">, s využitím komerčně dostupných elektronických </w:t>
            </w:r>
            <w:r w:rsidR="003904B0">
              <w:rPr>
                <w:sz w:val="20"/>
                <w:szCs w:val="20"/>
              </w:rPr>
              <w:t>modulů, mechanických komponent a vlastních mechanických dílů, navržených studentem v 3D software a realizovaných technologií 3D tisku.</w:t>
            </w:r>
            <w:r w:rsidR="009D5EAE" w:rsidRPr="009D5EAE">
              <w:rPr>
                <w:sz w:val="20"/>
                <w:szCs w:val="20"/>
              </w:rPr>
              <w:t xml:space="preserve"> Vlastním přínosem studenta je zejména </w:t>
            </w:r>
            <w:r w:rsidR="003904B0">
              <w:rPr>
                <w:sz w:val="20"/>
                <w:szCs w:val="20"/>
              </w:rPr>
              <w:t xml:space="preserve">kompletní návrh a </w:t>
            </w:r>
            <w:r w:rsidR="009D5EAE" w:rsidRPr="009D5EAE">
              <w:rPr>
                <w:sz w:val="20"/>
                <w:szCs w:val="20"/>
              </w:rPr>
              <w:t xml:space="preserve">realizace </w:t>
            </w:r>
            <w:r w:rsidR="00A12085">
              <w:rPr>
                <w:sz w:val="20"/>
                <w:szCs w:val="20"/>
              </w:rPr>
              <w:t xml:space="preserve">konstrukce </w:t>
            </w:r>
            <w:r w:rsidR="009D5EAE" w:rsidRPr="009D5EAE">
              <w:rPr>
                <w:sz w:val="20"/>
                <w:szCs w:val="20"/>
              </w:rPr>
              <w:t>funkčního</w:t>
            </w:r>
            <w:r w:rsidR="00A12085">
              <w:rPr>
                <w:sz w:val="20"/>
                <w:szCs w:val="20"/>
              </w:rPr>
              <w:t xml:space="preserve"> </w:t>
            </w:r>
            <w:r w:rsidR="003904B0">
              <w:rPr>
                <w:sz w:val="20"/>
                <w:szCs w:val="20"/>
              </w:rPr>
              <w:t>mechatronického</w:t>
            </w:r>
            <w:r w:rsidR="00A12085">
              <w:rPr>
                <w:sz w:val="20"/>
                <w:szCs w:val="20"/>
              </w:rPr>
              <w:t xml:space="preserve"> zařízení. Touto realizací student prokázal široký</w:t>
            </w:r>
            <w:r w:rsidR="009D5EAE" w:rsidRPr="009D5EAE">
              <w:rPr>
                <w:sz w:val="20"/>
                <w:szCs w:val="20"/>
              </w:rPr>
              <w:t xml:space="preserve"> </w:t>
            </w:r>
            <w:r w:rsidR="00A12085">
              <w:rPr>
                <w:sz w:val="20"/>
                <w:szCs w:val="20"/>
              </w:rPr>
              <w:t>záběr svých dovedností, spojených s řešeným tematickým okruhem</w:t>
            </w:r>
            <w:r w:rsidR="009D5EAE" w:rsidRPr="009D5EAE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2968A3C2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6C132CEF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0AF02AA1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Formální zpracování, typografická a jazyková úroveň j</w:t>
            </w:r>
            <w:r w:rsidR="00525191">
              <w:rPr>
                <w:sz w:val="20"/>
                <w:szCs w:val="20"/>
              </w:rPr>
              <w:t>sou</w:t>
            </w:r>
            <w:r w:rsidR="00B051E1" w:rsidRPr="00B051E1">
              <w:rPr>
                <w:sz w:val="20"/>
                <w:szCs w:val="20"/>
              </w:rPr>
              <w:t xml:space="preserve"> na do</w:t>
            </w:r>
            <w:r w:rsidR="00525191">
              <w:rPr>
                <w:sz w:val="20"/>
                <w:szCs w:val="20"/>
              </w:rPr>
              <w:t>statečné</w:t>
            </w:r>
            <w:r w:rsidR="00B051E1" w:rsidRPr="00B051E1">
              <w:rPr>
                <w:sz w:val="20"/>
                <w:szCs w:val="20"/>
              </w:rPr>
              <w:t xml:space="preserve">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6509A0BC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Student pracuje dobře s literárními zdroji, které příslušně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156824E7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Práce svým zaměřením patří do kapitoly aktuálně zpracovávaných témat zaměřujících se na využití moderních technických prostředků automatického řízení.</w:t>
            </w:r>
            <w:r w:rsidR="003904B0">
              <w:rPr>
                <w:sz w:val="20"/>
                <w:szCs w:val="20"/>
              </w:rPr>
              <w:t xml:space="preserve"> Student pracoval při řešení zadání práce samostatně a aktivně navrhoval a řešil jednotlivé části práce.</w:t>
            </w:r>
            <w:r w:rsidR="00B051E1" w:rsidRPr="00B051E1">
              <w:rPr>
                <w:sz w:val="20"/>
                <w:szCs w:val="20"/>
              </w:rPr>
              <w:t xml:space="preserve"> Celkové zpracování práce je na dobré úrovni. Využitelnost výsledků této práce v praxi, vzhledem k jejímu zaměření, je velmi dobrá.</w:t>
            </w:r>
            <w:r w:rsidR="00B051E1">
              <w:rPr>
                <w:sz w:val="20"/>
                <w:szCs w:val="20"/>
              </w:rPr>
              <w:t xml:space="preserve"> Správnost </w:t>
            </w:r>
            <w:r w:rsidR="00112184">
              <w:rPr>
                <w:sz w:val="20"/>
                <w:szCs w:val="20"/>
              </w:rPr>
              <w:t xml:space="preserve">návrhu konstrukčního </w:t>
            </w:r>
            <w:r w:rsidR="00B051E1">
              <w:rPr>
                <w:sz w:val="20"/>
                <w:szCs w:val="20"/>
              </w:rPr>
              <w:t xml:space="preserve">řešení </w:t>
            </w:r>
            <w:r w:rsidR="00112184">
              <w:rPr>
                <w:sz w:val="20"/>
                <w:szCs w:val="20"/>
              </w:rPr>
              <w:t xml:space="preserve">přístroje a jeho následná </w:t>
            </w:r>
            <w:r w:rsidR="00B051E1">
              <w:rPr>
                <w:sz w:val="20"/>
                <w:szCs w:val="20"/>
              </w:rPr>
              <w:t xml:space="preserve">realizace </w:t>
            </w:r>
            <w:r w:rsidR="00112184">
              <w:rPr>
                <w:sz w:val="20"/>
                <w:szCs w:val="20"/>
              </w:rPr>
              <w:t xml:space="preserve">byla </w:t>
            </w:r>
            <w:r w:rsidR="00B051E1">
              <w:rPr>
                <w:sz w:val="20"/>
                <w:szCs w:val="20"/>
              </w:rPr>
              <w:t>student</w:t>
            </w:r>
            <w:r w:rsidR="00112184">
              <w:rPr>
                <w:sz w:val="20"/>
                <w:szCs w:val="20"/>
              </w:rPr>
              <w:t>en</w:t>
            </w:r>
            <w:r w:rsidR="00B051E1">
              <w:rPr>
                <w:sz w:val="20"/>
                <w:szCs w:val="20"/>
              </w:rPr>
              <w:t xml:space="preserve"> </w:t>
            </w:r>
            <w:r w:rsidR="00112184">
              <w:rPr>
                <w:sz w:val="20"/>
                <w:szCs w:val="20"/>
              </w:rPr>
              <w:t xml:space="preserve">úspěšně </w:t>
            </w:r>
            <w:r w:rsidR="00B051E1">
              <w:rPr>
                <w:sz w:val="20"/>
                <w:szCs w:val="20"/>
              </w:rPr>
              <w:t>ověř</w:t>
            </w:r>
            <w:r w:rsidR="00112184">
              <w:rPr>
                <w:sz w:val="20"/>
                <w:szCs w:val="20"/>
              </w:rPr>
              <w:t>ena</w:t>
            </w:r>
            <w:r w:rsidR="00B051E1">
              <w:rPr>
                <w:sz w:val="20"/>
                <w:szCs w:val="20"/>
              </w:rPr>
              <w:t xml:space="preserve"> testov</w:t>
            </w:r>
            <w:r w:rsidR="00570AA2">
              <w:rPr>
                <w:sz w:val="20"/>
                <w:szCs w:val="20"/>
              </w:rPr>
              <w:t>acím provozem</w:t>
            </w:r>
            <w:r w:rsidR="00B051E1" w:rsidRPr="00B051E1">
              <w:rPr>
                <w:sz w:val="20"/>
                <w:szCs w:val="20"/>
              </w:rPr>
              <w:t>.</w:t>
            </w:r>
            <w:r w:rsidR="00525191">
              <w:rPr>
                <w:sz w:val="20"/>
                <w:szCs w:val="20"/>
              </w:rPr>
              <w:t xml:space="preserve"> Malou připomínku bych měl k poměrně četnému výskytu překlepů</w:t>
            </w:r>
            <w:r w:rsidR="00154F98">
              <w:rPr>
                <w:sz w:val="20"/>
                <w:szCs w:val="20"/>
              </w:rPr>
              <w:t>,</w:t>
            </w:r>
            <w:r w:rsidR="00525191">
              <w:rPr>
                <w:sz w:val="20"/>
                <w:szCs w:val="20"/>
              </w:rPr>
              <w:t xml:space="preserve"> </w:t>
            </w:r>
            <w:r w:rsidR="00F80EAB">
              <w:rPr>
                <w:sz w:val="20"/>
                <w:szCs w:val="20"/>
              </w:rPr>
              <w:t xml:space="preserve">gramatických chyb, </w:t>
            </w:r>
            <w:r w:rsidR="00525191">
              <w:rPr>
                <w:sz w:val="20"/>
                <w:szCs w:val="20"/>
              </w:rPr>
              <w:t>nestandardních</w:t>
            </w:r>
            <w:r w:rsidR="00C8745E">
              <w:rPr>
                <w:sz w:val="20"/>
                <w:szCs w:val="20"/>
              </w:rPr>
              <w:t xml:space="preserve"> a nespisových</w:t>
            </w:r>
            <w:r w:rsidR="00525191">
              <w:rPr>
                <w:sz w:val="20"/>
                <w:szCs w:val="20"/>
              </w:rPr>
              <w:t xml:space="preserve"> slovních obratů v textu práce</w:t>
            </w:r>
            <w:r w:rsidR="00C8745E">
              <w:rPr>
                <w:sz w:val="20"/>
                <w:szCs w:val="20"/>
              </w:rPr>
              <w:t xml:space="preserve"> (např. </w:t>
            </w:r>
            <w:r w:rsidR="00154F98">
              <w:rPr>
                <w:sz w:val="20"/>
                <w:szCs w:val="20"/>
              </w:rPr>
              <w:t xml:space="preserve">na </w:t>
            </w:r>
            <w:r w:rsidR="00C8745E">
              <w:rPr>
                <w:sz w:val="20"/>
                <w:szCs w:val="20"/>
              </w:rPr>
              <w:t>str. 2</w:t>
            </w:r>
            <w:r w:rsidR="00434242">
              <w:rPr>
                <w:sz w:val="20"/>
                <w:szCs w:val="20"/>
              </w:rPr>
              <w:t>8</w:t>
            </w:r>
            <w:r w:rsidR="00C8745E">
              <w:rPr>
                <w:sz w:val="20"/>
                <w:szCs w:val="20"/>
              </w:rPr>
              <w:t>, "</w:t>
            </w:r>
            <w:r w:rsidR="00434242">
              <w:rPr>
                <w:sz w:val="20"/>
                <w:szCs w:val="20"/>
              </w:rPr>
              <w:t>bylo velmi složitý</w:t>
            </w:r>
            <w:r w:rsidR="00C8745E">
              <w:rPr>
                <w:sz w:val="20"/>
                <w:szCs w:val="20"/>
              </w:rPr>
              <w:t xml:space="preserve">", na str. </w:t>
            </w:r>
            <w:r w:rsidR="00434242">
              <w:rPr>
                <w:sz w:val="20"/>
                <w:szCs w:val="20"/>
              </w:rPr>
              <w:t>53</w:t>
            </w:r>
            <w:r w:rsidR="00C8745E">
              <w:rPr>
                <w:sz w:val="20"/>
                <w:szCs w:val="20"/>
              </w:rPr>
              <w:t xml:space="preserve"> "</w:t>
            </w:r>
            <w:r w:rsidR="00434242">
              <w:rPr>
                <w:sz w:val="20"/>
                <w:szCs w:val="20"/>
              </w:rPr>
              <w:t>ovládání prá</w:t>
            </w:r>
            <w:r w:rsidR="0026700E">
              <w:rPr>
                <w:sz w:val="20"/>
                <w:szCs w:val="20"/>
              </w:rPr>
              <w:t>c</w:t>
            </w:r>
            <w:r w:rsidR="00434242">
              <w:rPr>
                <w:sz w:val="20"/>
                <w:szCs w:val="20"/>
              </w:rPr>
              <w:t>e</w:t>
            </w:r>
            <w:r w:rsidR="00C8745E">
              <w:rPr>
                <w:sz w:val="20"/>
                <w:szCs w:val="20"/>
              </w:rPr>
              <w:t>" atp.)</w:t>
            </w:r>
            <w:r w:rsidR="00525191">
              <w:rPr>
                <w:sz w:val="20"/>
                <w:szCs w:val="20"/>
              </w:rPr>
              <w:t xml:space="preserve">, </w:t>
            </w:r>
            <w:r w:rsidR="00434242">
              <w:rPr>
                <w:sz w:val="20"/>
                <w:szCs w:val="20"/>
              </w:rPr>
              <w:t>vývojov</w:t>
            </w:r>
            <w:r w:rsidR="00F80EAB">
              <w:rPr>
                <w:sz w:val="20"/>
                <w:szCs w:val="20"/>
              </w:rPr>
              <w:t>ý</w:t>
            </w:r>
            <w:r w:rsidR="00434242">
              <w:rPr>
                <w:sz w:val="20"/>
                <w:szCs w:val="20"/>
              </w:rPr>
              <w:t xml:space="preserve"> diagram v textu práce</w:t>
            </w:r>
            <w:r w:rsidR="00F80EAB">
              <w:rPr>
                <w:sz w:val="20"/>
                <w:szCs w:val="20"/>
              </w:rPr>
              <w:t>, na stránkách 52 až 56</w:t>
            </w:r>
            <w:r w:rsidR="00434242">
              <w:rPr>
                <w:sz w:val="20"/>
                <w:szCs w:val="20"/>
              </w:rPr>
              <w:t>, který je poměrně rozsáhlý, je rozdělen bez "styčného popisu" jejich částí (signály začínají a končí neoznačenými čarami)</w:t>
            </w:r>
            <w:r w:rsidR="00F80EAB">
              <w:rPr>
                <w:sz w:val="20"/>
                <w:szCs w:val="20"/>
              </w:rPr>
              <w:t xml:space="preserve"> atp</w:t>
            </w:r>
            <w:r w:rsidR="00434242">
              <w:rPr>
                <w:sz w:val="20"/>
                <w:szCs w:val="20"/>
              </w:rPr>
              <w:t xml:space="preserve">. Tyto nedostatky a nepřesnosti </w:t>
            </w:r>
            <w:r w:rsidR="00525191">
              <w:rPr>
                <w:sz w:val="20"/>
                <w:szCs w:val="20"/>
              </w:rPr>
              <w:t>poněkud ovlivňuj</w:t>
            </w:r>
            <w:r w:rsidR="00434242">
              <w:rPr>
                <w:sz w:val="20"/>
                <w:szCs w:val="20"/>
              </w:rPr>
              <w:t>í</w:t>
            </w:r>
            <w:r w:rsidR="00525191">
              <w:rPr>
                <w:sz w:val="20"/>
                <w:szCs w:val="20"/>
              </w:rPr>
              <w:t xml:space="preserve"> celkový pohled na zpracování práce. </w:t>
            </w:r>
            <w:r w:rsidR="00C8745E">
              <w:rPr>
                <w:sz w:val="20"/>
                <w:szCs w:val="20"/>
              </w:rPr>
              <w:t>V závěru práce by bylo vhodné umístit několik fotografií sestaveného zažízení.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0EFB21BF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94096" w:rsidRPr="00094096">
              <w:rPr>
                <w:sz w:val="20"/>
                <w:szCs w:val="20"/>
              </w:rPr>
              <w:t>Práce vykazuje shodu s jinými dostupnými publikacemi do hodnoty</w:t>
            </w:r>
            <w:r w:rsidR="008573B5">
              <w:rPr>
                <w:sz w:val="20"/>
                <w:szCs w:val="20"/>
              </w:rPr>
              <w:t>, ne větší</w:t>
            </w:r>
            <w:r w:rsidR="00D5370D">
              <w:rPr>
                <w:sz w:val="20"/>
                <w:szCs w:val="20"/>
              </w:rPr>
              <w:t xml:space="preserve"> </w:t>
            </w:r>
            <w:r w:rsidR="00094096" w:rsidRPr="00094096">
              <w:rPr>
                <w:sz w:val="20"/>
                <w:szCs w:val="20"/>
              </w:rPr>
              <w:t>než</w:t>
            </w:r>
            <w:r w:rsidR="00570AA2">
              <w:rPr>
                <w:sz w:val="20"/>
                <w:szCs w:val="20"/>
              </w:rPr>
              <w:t>,</w:t>
            </w:r>
            <w:r w:rsidR="00094096" w:rsidRPr="00094096">
              <w:rPr>
                <w:sz w:val="20"/>
                <w:szCs w:val="20"/>
              </w:rPr>
              <w:t xml:space="preserve"> </w:t>
            </w:r>
            <w:r w:rsidR="0026700E">
              <w:rPr>
                <w:sz w:val="20"/>
                <w:szCs w:val="20"/>
              </w:rPr>
              <w:t>8</w:t>
            </w:r>
            <w:r w:rsidR="00094096" w:rsidRPr="00094096">
              <w:rPr>
                <w:sz w:val="20"/>
                <w:szCs w:val="20"/>
              </w:rPr>
              <w:t>%. Z tohoto důvodu lze předkládanou práci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5500492C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525191">
        <w:rPr>
          <w:b/>
        </w:rPr>
        <w:t>Je možné sof</w:t>
      </w:r>
      <w:r w:rsidR="00EF524B">
        <w:rPr>
          <w:b/>
        </w:rPr>
        <w:t>t</w:t>
      </w:r>
      <w:r w:rsidR="00525191">
        <w:rPr>
          <w:b/>
        </w:rPr>
        <w:t xml:space="preserve">warově nastavit (omezit) </w:t>
      </w:r>
      <w:r w:rsidR="00434242">
        <w:rPr>
          <w:b/>
        </w:rPr>
        <w:t>sílu úchopu gripperu</w:t>
      </w:r>
      <w:r w:rsidR="00B051E1">
        <w:rPr>
          <w:b/>
        </w:rPr>
        <w:t xml:space="preserve">? </w:t>
      </w:r>
      <w:r>
        <w:rPr>
          <w:b/>
        </w:rPr>
        <w:fldChar w:fldCharType="end"/>
      </w:r>
      <w:bookmarkEnd w:id="0"/>
    </w:p>
    <w:bookmarkStart w:id="1" w:name="Text6"/>
    <w:p w14:paraId="5633EF45" w14:textId="10329309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525191">
        <w:rPr>
          <w:b/>
        </w:rPr>
        <w:t xml:space="preserve">Bylo by možné ovládat </w:t>
      </w:r>
      <w:r w:rsidR="009A21CA">
        <w:rPr>
          <w:b/>
        </w:rPr>
        <w:t>lineární manipulátor</w:t>
      </w:r>
      <w:r w:rsidR="00525191">
        <w:rPr>
          <w:b/>
        </w:rPr>
        <w:t xml:space="preserve"> ze standardního PLC automatu?</w:t>
      </w:r>
      <w:r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3AD4972A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412D0995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67567A4C" w14:textId="6ED87F8D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112184" w:rsidRPr="00112184">
        <w:t>Libor Havlíček, Ing.,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112184" w:rsidRPr="00112184">
        <w:t>Univerzita Pardubice, FEI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10A082F2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112184">
        <w:t>21. 5. 2024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694733" w14:textId="77777777" w:rsidR="00574955" w:rsidRDefault="00574955" w:rsidP="00251612">
      <w:r>
        <w:separator/>
      </w:r>
    </w:p>
  </w:endnote>
  <w:endnote w:type="continuationSeparator" w:id="0">
    <w:p w14:paraId="607948AF" w14:textId="77777777" w:rsidR="00574955" w:rsidRDefault="00574955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2CEEF3" w14:textId="77777777" w:rsidR="00574955" w:rsidRDefault="00574955" w:rsidP="00251612">
      <w:r>
        <w:separator/>
      </w:r>
    </w:p>
  </w:footnote>
  <w:footnote w:type="continuationSeparator" w:id="0">
    <w:p w14:paraId="3AA7F524" w14:textId="77777777" w:rsidR="00574955" w:rsidRDefault="00574955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9537927">
    <w:abstractNumId w:val="1"/>
  </w:num>
  <w:num w:numId="2" w16cid:durableId="1652831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16B2B"/>
    <w:rsid w:val="000349AA"/>
    <w:rsid w:val="00046265"/>
    <w:rsid w:val="0005247C"/>
    <w:rsid w:val="000607B6"/>
    <w:rsid w:val="000842CE"/>
    <w:rsid w:val="00094096"/>
    <w:rsid w:val="00096427"/>
    <w:rsid w:val="000B37D8"/>
    <w:rsid w:val="000B7770"/>
    <w:rsid w:val="000E6689"/>
    <w:rsid w:val="000F4D7F"/>
    <w:rsid w:val="000F6557"/>
    <w:rsid w:val="0010240F"/>
    <w:rsid w:val="00112184"/>
    <w:rsid w:val="00122D20"/>
    <w:rsid w:val="00132BBE"/>
    <w:rsid w:val="00154F98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42F0"/>
    <w:rsid w:val="002577C7"/>
    <w:rsid w:val="00265CFA"/>
    <w:rsid w:val="00266FB4"/>
    <w:rsid w:val="0026700E"/>
    <w:rsid w:val="00287DCF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3654E"/>
    <w:rsid w:val="00342550"/>
    <w:rsid w:val="003529F4"/>
    <w:rsid w:val="0035752C"/>
    <w:rsid w:val="00364B4E"/>
    <w:rsid w:val="00366385"/>
    <w:rsid w:val="00383A5F"/>
    <w:rsid w:val="003866BE"/>
    <w:rsid w:val="00387A5F"/>
    <w:rsid w:val="003904B0"/>
    <w:rsid w:val="003A0EEF"/>
    <w:rsid w:val="003A5631"/>
    <w:rsid w:val="003A5E3F"/>
    <w:rsid w:val="003D251F"/>
    <w:rsid w:val="003E4003"/>
    <w:rsid w:val="003F1348"/>
    <w:rsid w:val="003F3A48"/>
    <w:rsid w:val="004031C4"/>
    <w:rsid w:val="00407CAF"/>
    <w:rsid w:val="00415C7B"/>
    <w:rsid w:val="004173C8"/>
    <w:rsid w:val="00424CE7"/>
    <w:rsid w:val="00434242"/>
    <w:rsid w:val="00434881"/>
    <w:rsid w:val="0044435F"/>
    <w:rsid w:val="00445A82"/>
    <w:rsid w:val="004532DE"/>
    <w:rsid w:val="00457D5F"/>
    <w:rsid w:val="00460034"/>
    <w:rsid w:val="0046684A"/>
    <w:rsid w:val="00467E70"/>
    <w:rsid w:val="00480E70"/>
    <w:rsid w:val="004E3190"/>
    <w:rsid w:val="004F2D10"/>
    <w:rsid w:val="005031F5"/>
    <w:rsid w:val="0052399E"/>
    <w:rsid w:val="00524BEF"/>
    <w:rsid w:val="00525191"/>
    <w:rsid w:val="00534101"/>
    <w:rsid w:val="00546914"/>
    <w:rsid w:val="00570AA2"/>
    <w:rsid w:val="0057319C"/>
    <w:rsid w:val="00574955"/>
    <w:rsid w:val="0058026D"/>
    <w:rsid w:val="005C105F"/>
    <w:rsid w:val="005C1F5E"/>
    <w:rsid w:val="00601542"/>
    <w:rsid w:val="00617506"/>
    <w:rsid w:val="0063664D"/>
    <w:rsid w:val="006445C0"/>
    <w:rsid w:val="006579D4"/>
    <w:rsid w:val="00673A1A"/>
    <w:rsid w:val="00680D04"/>
    <w:rsid w:val="006B6370"/>
    <w:rsid w:val="006C0C4F"/>
    <w:rsid w:val="006C16DA"/>
    <w:rsid w:val="006C3947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816BDE"/>
    <w:rsid w:val="008573B5"/>
    <w:rsid w:val="00862C37"/>
    <w:rsid w:val="00870AEE"/>
    <w:rsid w:val="00892F07"/>
    <w:rsid w:val="008B6A6A"/>
    <w:rsid w:val="008C3419"/>
    <w:rsid w:val="008D261A"/>
    <w:rsid w:val="008E4640"/>
    <w:rsid w:val="008F4D0A"/>
    <w:rsid w:val="00902A73"/>
    <w:rsid w:val="00931497"/>
    <w:rsid w:val="00932403"/>
    <w:rsid w:val="009462F6"/>
    <w:rsid w:val="00953571"/>
    <w:rsid w:val="009A21CA"/>
    <w:rsid w:val="009A71C9"/>
    <w:rsid w:val="009A75B0"/>
    <w:rsid w:val="009D14B7"/>
    <w:rsid w:val="009D518B"/>
    <w:rsid w:val="009D5EAE"/>
    <w:rsid w:val="009D6363"/>
    <w:rsid w:val="009F54CC"/>
    <w:rsid w:val="00A12085"/>
    <w:rsid w:val="00A12492"/>
    <w:rsid w:val="00A13254"/>
    <w:rsid w:val="00A1551A"/>
    <w:rsid w:val="00A2471A"/>
    <w:rsid w:val="00A32171"/>
    <w:rsid w:val="00A371EC"/>
    <w:rsid w:val="00A517DE"/>
    <w:rsid w:val="00A57D75"/>
    <w:rsid w:val="00A667CC"/>
    <w:rsid w:val="00A81CF9"/>
    <w:rsid w:val="00A83C94"/>
    <w:rsid w:val="00AA06C1"/>
    <w:rsid w:val="00AD29CB"/>
    <w:rsid w:val="00AF5A7F"/>
    <w:rsid w:val="00AF6F49"/>
    <w:rsid w:val="00B051E1"/>
    <w:rsid w:val="00B11A3E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A4965"/>
    <w:rsid w:val="00BD7E7F"/>
    <w:rsid w:val="00BE0165"/>
    <w:rsid w:val="00BF4D8A"/>
    <w:rsid w:val="00C07205"/>
    <w:rsid w:val="00C23EAE"/>
    <w:rsid w:val="00C44175"/>
    <w:rsid w:val="00C5487A"/>
    <w:rsid w:val="00C8745E"/>
    <w:rsid w:val="00CB03C8"/>
    <w:rsid w:val="00CC0C4E"/>
    <w:rsid w:val="00CC1B7A"/>
    <w:rsid w:val="00CC413D"/>
    <w:rsid w:val="00CD256F"/>
    <w:rsid w:val="00CF48E9"/>
    <w:rsid w:val="00D0444A"/>
    <w:rsid w:val="00D2210F"/>
    <w:rsid w:val="00D250B3"/>
    <w:rsid w:val="00D40572"/>
    <w:rsid w:val="00D5370D"/>
    <w:rsid w:val="00D55BC1"/>
    <w:rsid w:val="00D76E5A"/>
    <w:rsid w:val="00D9490C"/>
    <w:rsid w:val="00DC3D85"/>
    <w:rsid w:val="00DD4B29"/>
    <w:rsid w:val="00E00C04"/>
    <w:rsid w:val="00E049C0"/>
    <w:rsid w:val="00E07CB5"/>
    <w:rsid w:val="00E10FD1"/>
    <w:rsid w:val="00E12811"/>
    <w:rsid w:val="00E34A3C"/>
    <w:rsid w:val="00E573DE"/>
    <w:rsid w:val="00E80E32"/>
    <w:rsid w:val="00EA4996"/>
    <w:rsid w:val="00EC6EA5"/>
    <w:rsid w:val="00EF520B"/>
    <w:rsid w:val="00EF524B"/>
    <w:rsid w:val="00F0680E"/>
    <w:rsid w:val="00F1075E"/>
    <w:rsid w:val="00F15E26"/>
    <w:rsid w:val="00F202EA"/>
    <w:rsid w:val="00F22251"/>
    <w:rsid w:val="00F651F3"/>
    <w:rsid w:val="00F70A73"/>
    <w:rsid w:val="00F75D99"/>
    <w:rsid w:val="00F80EAB"/>
    <w:rsid w:val="00F838F4"/>
    <w:rsid w:val="00F97313"/>
    <w:rsid w:val="00FA7222"/>
    <w:rsid w:val="00FB10A6"/>
    <w:rsid w:val="00FC564A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484</Words>
  <Characters>2861</Characters>
  <Application>Microsoft Office Word</Application>
  <DocSecurity>0</DocSecurity>
  <Lines>23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>Univerzita Pardubice</vt:lpstr>
      <vt:lpstr>Posudek vypracoval:</vt:lpstr>
    </vt:vector>
  </TitlesOfParts>
  <Company>UPa</Company>
  <LinksUpToDate>false</LinksUpToDate>
  <CharactersWithSpaces>3339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Malkova Jitka</cp:lastModifiedBy>
  <cp:revision>2</cp:revision>
  <cp:lastPrinted>2024-05-24T06:30:00Z</cp:lastPrinted>
  <dcterms:created xsi:type="dcterms:W3CDTF">2024-05-24T06:33:00Z</dcterms:created>
  <dcterms:modified xsi:type="dcterms:W3CDTF">2024-05-24T06:33:00Z</dcterms:modified>
</cp:coreProperties>
</file>