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095" w:rsidRPr="00BE3DAE" w:rsidRDefault="00722095" w:rsidP="00722095">
      <w:pPr>
        <w:pStyle w:val="Nadpis1"/>
        <w:rPr>
          <w:szCs w:val="28"/>
        </w:rPr>
      </w:pPr>
      <w:r>
        <w:rPr>
          <w:szCs w:val="28"/>
        </w:rPr>
        <w:t xml:space="preserve">                             </w:t>
      </w:r>
      <w:r w:rsidRPr="00BE3DAE">
        <w:rPr>
          <w:szCs w:val="28"/>
        </w:rPr>
        <w:t>Posudek bakalářské práce</w:t>
      </w:r>
    </w:p>
    <w:p w:rsidR="00722095" w:rsidRPr="00BE3DAE" w:rsidRDefault="00722095" w:rsidP="00722095">
      <w:pPr>
        <w:pStyle w:val="Nadpis1"/>
        <w:rPr>
          <w:szCs w:val="28"/>
        </w:rPr>
      </w:pPr>
    </w:p>
    <w:p w:rsidR="00722095" w:rsidRPr="00BE3DAE" w:rsidRDefault="00722095" w:rsidP="00722095">
      <w:pPr>
        <w:pStyle w:val="Nadpis1"/>
        <w:rPr>
          <w:szCs w:val="28"/>
        </w:rPr>
      </w:pPr>
      <w:r w:rsidRPr="00BE3DAE">
        <w:rPr>
          <w:szCs w:val="28"/>
        </w:rPr>
        <w:t xml:space="preserve">                      Univerzita Pardubice - Fakulta filozofická</w:t>
      </w:r>
    </w:p>
    <w:p w:rsidR="00722095" w:rsidRPr="00BE3DAE" w:rsidRDefault="00722095" w:rsidP="00722095">
      <w:pPr>
        <w:rPr>
          <w:sz w:val="28"/>
          <w:szCs w:val="28"/>
        </w:rPr>
      </w:pPr>
    </w:p>
    <w:p w:rsidR="00722095" w:rsidRDefault="00722095" w:rsidP="00722095">
      <w:pPr>
        <w:rPr>
          <w:sz w:val="28"/>
          <w:szCs w:val="28"/>
        </w:rPr>
      </w:pPr>
      <w:r w:rsidRPr="00BE3DAE">
        <w:rPr>
          <w:sz w:val="28"/>
          <w:szCs w:val="28"/>
        </w:rPr>
        <w:t>Autor práce:</w:t>
      </w:r>
      <w:r>
        <w:rPr>
          <w:sz w:val="28"/>
          <w:szCs w:val="28"/>
        </w:rPr>
        <w:t xml:space="preserve"> Martina Doležalová - Poutní kostel Panny Marie na Chlumku  </w:t>
      </w:r>
    </w:p>
    <w:p w:rsidR="00722095" w:rsidRDefault="00722095" w:rsidP="0072209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</w:t>
      </w:r>
    </w:p>
    <w:p w:rsidR="00722095" w:rsidRDefault="00722095" w:rsidP="00722095">
      <w:pPr>
        <w:rPr>
          <w:sz w:val="28"/>
          <w:szCs w:val="28"/>
        </w:rPr>
      </w:pPr>
    </w:p>
    <w:p w:rsidR="00722095" w:rsidRDefault="00722095" w:rsidP="00722095">
      <w:pPr>
        <w:rPr>
          <w:sz w:val="28"/>
          <w:szCs w:val="28"/>
        </w:rPr>
      </w:pPr>
      <w:r w:rsidRPr="00BE3DAE">
        <w:rPr>
          <w:sz w:val="28"/>
          <w:szCs w:val="28"/>
        </w:rPr>
        <w:t>Vedoucí práce:</w:t>
      </w:r>
      <w:r>
        <w:rPr>
          <w:sz w:val="28"/>
          <w:szCs w:val="28"/>
        </w:rPr>
        <w:t xml:space="preserve"> doc. PhDr. Vladimír Hrubý</w:t>
      </w:r>
    </w:p>
    <w:p w:rsidR="00722095" w:rsidRDefault="00722095" w:rsidP="00722095">
      <w:pPr>
        <w:rPr>
          <w:sz w:val="28"/>
          <w:szCs w:val="28"/>
        </w:rPr>
      </w:pPr>
    </w:p>
    <w:p w:rsidR="008E26C7" w:rsidRDefault="009D70FF" w:rsidP="00722095">
      <w:pPr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722095">
        <w:rPr>
          <w:sz w:val="28"/>
          <w:szCs w:val="28"/>
        </w:rPr>
        <w:t>Poutní kostel Panny Marie na Chlumku v </w:t>
      </w:r>
      <w:proofErr w:type="spellStart"/>
      <w:r w:rsidR="00722095">
        <w:rPr>
          <w:sz w:val="28"/>
          <w:szCs w:val="28"/>
        </w:rPr>
        <w:t>Luži</w:t>
      </w:r>
      <w:proofErr w:type="spellEnd"/>
      <w:r w:rsidR="00722095">
        <w:rPr>
          <w:sz w:val="28"/>
          <w:szCs w:val="28"/>
        </w:rPr>
        <w:t xml:space="preserve"> patří k významným církevním památkám baroka</w:t>
      </w:r>
      <w:r w:rsidR="00B57C25">
        <w:rPr>
          <w:sz w:val="28"/>
          <w:szCs w:val="28"/>
        </w:rPr>
        <w:t xml:space="preserve"> a byl </w:t>
      </w:r>
      <w:r w:rsidR="00722095">
        <w:rPr>
          <w:sz w:val="28"/>
          <w:szCs w:val="28"/>
        </w:rPr>
        <w:t>spojen s činností jezuitského řádu</w:t>
      </w:r>
      <w:r>
        <w:rPr>
          <w:sz w:val="28"/>
          <w:szCs w:val="28"/>
        </w:rPr>
        <w:t xml:space="preserve"> a</w:t>
      </w:r>
      <w:r w:rsidR="0072209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také </w:t>
      </w:r>
      <w:r w:rsidR="00722095">
        <w:rPr>
          <w:sz w:val="28"/>
          <w:szCs w:val="28"/>
        </w:rPr>
        <w:t>se silnou poutní tradicí, jež souvisela s kultem kopie obrazu Panny Marie Pomocné</w:t>
      </w:r>
      <w:r>
        <w:rPr>
          <w:sz w:val="28"/>
          <w:szCs w:val="28"/>
        </w:rPr>
        <w:t xml:space="preserve"> z Pasova. Kromě pozoruhodné architektury</w:t>
      </w:r>
      <w:r w:rsidR="008E26C7">
        <w:rPr>
          <w:sz w:val="28"/>
          <w:szCs w:val="28"/>
        </w:rPr>
        <w:t xml:space="preserve"> chrámu</w:t>
      </w:r>
      <w:r>
        <w:rPr>
          <w:sz w:val="28"/>
          <w:szCs w:val="28"/>
        </w:rPr>
        <w:t>, je</w:t>
      </w:r>
      <w:r w:rsidR="008E26C7">
        <w:rPr>
          <w:sz w:val="28"/>
          <w:szCs w:val="28"/>
        </w:rPr>
        <w:t>n</w:t>
      </w:r>
      <w:r>
        <w:rPr>
          <w:sz w:val="28"/>
          <w:szCs w:val="28"/>
        </w:rPr>
        <w:t xml:space="preserve">ž je dominantou zdejší krajiny, musím připomenout i bohatou výzdobu interiéru. V současné době je kostel zařazen mezi nejdůležitější poutní místa královéhradecké diecéze. K tématu existuje </w:t>
      </w:r>
      <w:r w:rsidR="008E26C7">
        <w:rPr>
          <w:sz w:val="28"/>
          <w:szCs w:val="28"/>
        </w:rPr>
        <w:t xml:space="preserve">bohatá </w:t>
      </w:r>
      <w:r w:rsidR="008F49B2">
        <w:rPr>
          <w:sz w:val="28"/>
          <w:szCs w:val="28"/>
        </w:rPr>
        <w:t>literatura</w:t>
      </w:r>
      <w:r w:rsidR="00B57C25">
        <w:rPr>
          <w:sz w:val="28"/>
          <w:szCs w:val="28"/>
        </w:rPr>
        <w:t xml:space="preserve">. Zůstávají však oblasti, které nebyly předmětem výzkumu - historie poutí a farnosti v 19. a ve 20. st. resp. náboženský život </w:t>
      </w:r>
      <w:r w:rsidR="00912DB8">
        <w:rPr>
          <w:sz w:val="28"/>
          <w:szCs w:val="28"/>
        </w:rPr>
        <w:t>v daném místě</w:t>
      </w:r>
      <w:r w:rsidR="00B57C25">
        <w:rPr>
          <w:sz w:val="28"/>
          <w:szCs w:val="28"/>
        </w:rPr>
        <w:t xml:space="preserve">. Postrádáme i celkové shrnutí stávajícího bádání a jeho výsledků.  </w:t>
      </w:r>
      <w:r w:rsidR="002B4104">
        <w:rPr>
          <w:sz w:val="28"/>
          <w:szCs w:val="28"/>
        </w:rPr>
        <w:t>Toto je základní vymezení k tématu.</w:t>
      </w:r>
    </w:p>
    <w:p w:rsidR="00722095" w:rsidRDefault="008E26C7" w:rsidP="00722095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B57C25">
        <w:rPr>
          <w:sz w:val="28"/>
          <w:szCs w:val="28"/>
        </w:rPr>
        <w:t>Ba</w:t>
      </w:r>
      <w:r w:rsidR="009D70FF">
        <w:rPr>
          <w:sz w:val="28"/>
          <w:szCs w:val="28"/>
        </w:rPr>
        <w:t>kalářsk</w:t>
      </w:r>
      <w:r w:rsidR="00B57C25">
        <w:rPr>
          <w:sz w:val="28"/>
          <w:szCs w:val="28"/>
        </w:rPr>
        <w:t>á</w:t>
      </w:r>
      <w:r w:rsidR="009D70FF">
        <w:rPr>
          <w:sz w:val="28"/>
          <w:szCs w:val="28"/>
        </w:rPr>
        <w:t xml:space="preserve"> práce </w:t>
      </w:r>
      <w:r w:rsidR="00B57C25">
        <w:rPr>
          <w:sz w:val="28"/>
          <w:szCs w:val="28"/>
        </w:rPr>
        <w:t>se měla soustředit na stavební a umělecký vývoj poutního místa a na poutní tradici od 17. do 21. st.</w:t>
      </w:r>
      <w:r w:rsidR="00BC6371">
        <w:rPr>
          <w:sz w:val="28"/>
          <w:szCs w:val="28"/>
        </w:rPr>
        <w:t xml:space="preserve"> Úvod k problematice představuje historie lokality a </w:t>
      </w:r>
      <w:r>
        <w:rPr>
          <w:sz w:val="28"/>
          <w:szCs w:val="28"/>
        </w:rPr>
        <w:t>jezuitské</w:t>
      </w:r>
      <w:r w:rsidR="00BC6371">
        <w:rPr>
          <w:sz w:val="28"/>
          <w:szCs w:val="28"/>
        </w:rPr>
        <w:t>ho</w:t>
      </w:r>
      <w:r>
        <w:rPr>
          <w:sz w:val="28"/>
          <w:szCs w:val="28"/>
        </w:rPr>
        <w:t xml:space="preserve"> řádu s důrazem na východní Če</w:t>
      </w:r>
      <w:r w:rsidR="00BC6371">
        <w:rPr>
          <w:sz w:val="28"/>
          <w:szCs w:val="28"/>
        </w:rPr>
        <w:t>c</w:t>
      </w:r>
      <w:r>
        <w:rPr>
          <w:sz w:val="28"/>
          <w:szCs w:val="28"/>
        </w:rPr>
        <w:t>hy</w:t>
      </w:r>
      <w:r w:rsidR="00C85F8A">
        <w:rPr>
          <w:sz w:val="28"/>
          <w:szCs w:val="28"/>
        </w:rPr>
        <w:t xml:space="preserve"> a</w:t>
      </w:r>
      <w:r>
        <w:rPr>
          <w:sz w:val="28"/>
          <w:szCs w:val="28"/>
        </w:rPr>
        <w:t xml:space="preserve"> fenomén poutí</w:t>
      </w:r>
      <w:r w:rsidR="00BC6371">
        <w:rPr>
          <w:sz w:val="28"/>
          <w:szCs w:val="28"/>
        </w:rPr>
        <w:t xml:space="preserve"> a </w:t>
      </w:r>
      <w:r>
        <w:rPr>
          <w:sz w:val="28"/>
          <w:szCs w:val="28"/>
        </w:rPr>
        <w:t>kultu P. Marie Pomocné</w:t>
      </w:r>
      <w:r w:rsidR="00BC6371">
        <w:rPr>
          <w:sz w:val="28"/>
          <w:szCs w:val="28"/>
        </w:rPr>
        <w:t xml:space="preserve">.  </w:t>
      </w:r>
      <w:r w:rsidR="00722095">
        <w:rPr>
          <w:sz w:val="28"/>
          <w:szCs w:val="28"/>
        </w:rPr>
        <w:t xml:space="preserve"> </w:t>
      </w:r>
    </w:p>
    <w:p w:rsidR="00722095" w:rsidRPr="00BE3DAE" w:rsidRDefault="002B4104" w:rsidP="00722095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225ACA">
        <w:rPr>
          <w:sz w:val="28"/>
          <w:szCs w:val="28"/>
        </w:rPr>
        <w:t xml:space="preserve">Autorka rozčlenila text na několik základních kapitol, v nichž sledovala vývoj v českých zemích po třicetileté válce, historii </w:t>
      </w:r>
      <w:proofErr w:type="spellStart"/>
      <w:r w:rsidR="00225ACA">
        <w:rPr>
          <w:sz w:val="28"/>
          <w:szCs w:val="28"/>
        </w:rPr>
        <w:t>košumberského</w:t>
      </w:r>
      <w:proofErr w:type="spellEnd"/>
      <w:r w:rsidR="00225ACA">
        <w:rPr>
          <w:sz w:val="28"/>
          <w:szCs w:val="28"/>
        </w:rPr>
        <w:t xml:space="preserve"> panství a </w:t>
      </w:r>
      <w:proofErr w:type="spellStart"/>
      <w:r w:rsidR="00225ACA">
        <w:rPr>
          <w:sz w:val="28"/>
          <w:szCs w:val="28"/>
        </w:rPr>
        <w:t>Košumberka</w:t>
      </w:r>
      <w:proofErr w:type="spellEnd"/>
      <w:r w:rsidR="00225ACA">
        <w:rPr>
          <w:sz w:val="28"/>
          <w:szCs w:val="28"/>
        </w:rPr>
        <w:t xml:space="preserve">, barokní umění v českých zemích, kult P. Marie Pomocné, výstavbu rezidence a kostela, období barokních poutí a poutnictví v 19. a 20. st. </w:t>
      </w:r>
      <w:r w:rsidR="006D6B19">
        <w:rPr>
          <w:sz w:val="28"/>
          <w:szCs w:val="28"/>
        </w:rPr>
        <w:t>Vznikla zde poměrně velká disproporce v rozsahu textu mezi úvodní</w:t>
      </w:r>
      <w:r w:rsidR="00225ACA">
        <w:rPr>
          <w:sz w:val="28"/>
          <w:szCs w:val="28"/>
        </w:rPr>
        <w:t xml:space="preserve"> </w:t>
      </w:r>
      <w:r w:rsidR="006D6B19">
        <w:rPr>
          <w:sz w:val="28"/>
          <w:szCs w:val="28"/>
        </w:rPr>
        <w:t xml:space="preserve">částí s. 1-25 a kapitolami, které měly být těžištěm práce (s. 27-47). </w:t>
      </w:r>
      <w:r w:rsidR="00C85F8A">
        <w:rPr>
          <w:sz w:val="28"/>
          <w:szCs w:val="28"/>
        </w:rPr>
        <w:t xml:space="preserve"> Jedna ze stěžejních kapitol  -</w:t>
      </w:r>
      <w:r w:rsidR="006D6B19">
        <w:rPr>
          <w:sz w:val="28"/>
          <w:szCs w:val="28"/>
        </w:rPr>
        <w:t xml:space="preserve">Výstavba rezidence a kostel P. Marie </w:t>
      </w:r>
      <w:r w:rsidR="008D3631">
        <w:rPr>
          <w:sz w:val="28"/>
          <w:szCs w:val="28"/>
        </w:rPr>
        <w:t>(</w:t>
      </w:r>
      <w:r w:rsidR="006D6B19">
        <w:rPr>
          <w:sz w:val="28"/>
          <w:szCs w:val="28"/>
        </w:rPr>
        <w:t>s.</w:t>
      </w:r>
      <w:r w:rsidR="008D3631">
        <w:rPr>
          <w:sz w:val="28"/>
          <w:szCs w:val="28"/>
        </w:rPr>
        <w:t xml:space="preserve"> </w:t>
      </w:r>
      <w:r w:rsidR="006D6B19">
        <w:rPr>
          <w:sz w:val="28"/>
          <w:szCs w:val="28"/>
        </w:rPr>
        <w:t>31-33</w:t>
      </w:r>
      <w:r w:rsidR="008D3631">
        <w:rPr>
          <w:sz w:val="28"/>
          <w:szCs w:val="28"/>
        </w:rPr>
        <w:t xml:space="preserve">) postrádá charakteristiku, popis objektu a jeho výzdoby. Chybí přehled k restaurování památky a </w:t>
      </w:r>
      <w:r w:rsidR="00C85F8A">
        <w:rPr>
          <w:sz w:val="28"/>
          <w:szCs w:val="28"/>
        </w:rPr>
        <w:t xml:space="preserve">k jejím </w:t>
      </w:r>
      <w:r w:rsidR="008D3631">
        <w:rPr>
          <w:sz w:val="28"/>
          <w:szCs w:val="28"/>
        </w:rPr>
        <w:t>stavebním opravám</w:t>
      </w:r>
      <w:r w:rsidR="00C85F8A">
        <w:rPr>
          <w:sz w:val="28"/>
          <w:szCs w:val="28"/>
        </w:rPr>
        <w:t>, zejména však k celkové obnově, jež se prováděla v průběhu uplynulých desetiletí</w:t>
      </w:r>
      <w:r w:rsidR="008D3631">
        <w:rPr>
          <w:sz w:val="28"/>
          <w:szCs w:val="28"/>
        </w:rPr>
        <w:t xml:space="preserve">. Přínosem </w:t>
      </w:r>
      <w:r w:rsidR="00C85F8A">
        <w:rPr>
          <w:sz w:val="28"/>
          <w:szCs w:val="28"/>
        </w:rPr>
        <w:t xml:space="preserve">předloženého textu </w:t>
      </w:r>
      <w:r w:rsidR="008D3631">
        <w:rPr>
          <w:sz w:val="28"/>
          <w:szCs w:val="28"/>
        </w:rPr>
        <w:t xml:space="preserve">je naopak dokumentace a analýza </w:t>
      </w:r>
      <w:r w:rsidR="00A84FD3">
        <w:rPr>
          <w:sz w:val="28"/>
          <w:szCs w:val="28"/>
        </w:rPr>
        <w:t xml:space="preserve">poutí ve 20. </w:t>
      </w:r>
      <w:r w:rsidR="00B9722C">
        <w:rPr>
          <w:sz w:val="28"/>
          <w:szCs w:val="28"/>
        </w:rPr>
        <w:t>s</w:t>
      </w:r>
      <w:r w:rsidR="00A84FD3">
        <w:rPr>
          <w:sz w:val="28"/>
          <w:szCs w:val="28"/>
        </w:rPr>
        <w:t>toletí</w:t>
      </w:r>
      <w:r w:rsidR="00B9722C">
        <w:rPr>
          <w:sz w:val="28"/>
          <w:szCs w:val="28"/>
        </w:rPr>
        <w:t>, jež je</w:t>
      </w:r>
      <w:r w:rsidR="00A84FD3">
        <w:rPr>
          <w:sz w:val="28"/>
          <w:szCs w:val="28"/>
        </w:rPr>
        <w:t xml:space="preserve"> </w:t>
      </w:r>
      <w:r w:rsidR="00E43559">
        <w:rPr>
          <w:sz w:val="28"/>
          <w:szCs w:val="28"/>
        </w:rPr>
        <w:t>založen</w:t>
      </w:r>
      <w:r w:rsidR="00B9722C">
        <w:rPr>
          <w:sz w:val="28"/>
          <w:szCs w:val="28"/>
        </w:rPr>
        <w:t>a</w:t>
      </w:r>
      <w:r w:rsidR="00E43559">
        <w:rPr>
          <w:sz w:val="28"/>
          <w:szCs w:val="28"/>
        </w:rPr>
        <w:t xml:space="preserve"> na analýze </w:t>
      </w:r>
      <w:r w:rsidR="00A84FD3">
        <w:rPr>
          <w:sz w:val="28"/>
          <w:szCs w:val="28"/>
        </w:rPr>
        <w:t xml:space="preserve"> literatury</w:t>
      </w:r>
      <w:r w:rsidR="00E43559">
        <w:rPr>
          <w:sz w:val="28"/>
          <w:szCs w:val="28"/>
        </w:rPr>
        <w:t xml:space="preserve"> a</w:t>
      </w:r>
      <w:r w:rsidR="00A84FD3">
        <w:rPr>
          <w:sz w:val="28"/>
          <w:szCs w:val="28"/>
        </w:rPr>
        <w:t xml:space="preserve"> vyprávění</w:t>
      </w:r>
      <w:r w:rsidR="00E43559">
        <w:rPr>
          <w:sz w:val="28"/>
          <w:szCs w:val="28"/>
        </w:rPr>
        <w:t xml:space="preserve"> </w:t>
      </w:r>
      <w:r w:rsidR="00A84FD3">
        <w:rPr>
          <w:sz w:val="28"/>
          <w:szCs w:val="28"/>
        </w:rPr>
        <w:t xml:space="preserve">pamětníků. </w:t>
      </w:r>
      <w:r w:rsidR="008D3631">
        <w:rPr>
          <w:sz w:val="28"/>
          <w:szCs w:val="28"/>
        </w:rPr>
        <w:t xml:space="preserve"> </w:t>
      </w:r>
      <w:r w:rsidR="006D6B19">
        <w:rPr>
          <w:sz w:val="28"/>
          <w:szCs w:val="28"/>
        </w:rPr>
        <w:t xml:space="preserve"> </w:t>
      </w:r>
    </w:p>
    <w:p w:rsidR="00F71696" w:rsidRDefault="00E43559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BC6371" w:rsidRPr="00BC6371">
        <w:rPr>
          <w:sz w:val="28"/>
          <w:szCs w:val="28"/>
        </w:rPr>
        <w:t xml:space="preserve">Text práce je poznamenán </w:t>
      </w:r>
      <w:r w:rsidR="00BC6371">
        <w:rPr>
          <w:sz w:val="28"/>
          <w:szCs w:val="28"/>
        </w:rPr>
        <w:t xml:space="preserve">četnými překlepy, nepřesnými nebo nejasnými formulacemi (např. s. 1- </w:t>
      </w:r>
      <w:r w:rsidR="00C85F8A">
        <w:rPr>
          <w:sz w:val="28"/>
          <w:szCs w:val="28"/>
        </w:rPr>
        <w:t xml:space="preserve"> r</w:t>
      </w:r>
      <w:r w:rsidR="00BC6371">
        <w:rPr>
          <w:sz w:val="28"/>
          <w:szCs w:val="28"/>
        </w:rPr>
        <w:t xml:space="preserve">ezidentním sídlem </w:t>
      </w:r>
      <w:proofErr w:type="spellStart"/>
      <w:r w:rsidR="00BC6371">
        <w:rPr>
          <w:sz w:val="28"/>
          <w:szCs w:val="28"/>
        </w:rPr>
        <w:t>Slavatů</w:t>
      </w:r>
      <w:proofErr w:type="spellEnd"/>
      <w:r w:rsidR="00BC6371">
        <w:rPr>
          <w:sz w:val="28"/>
          <w:szCs w:val="28"/>
        </w:rPr>
        <w:t>, hledaly příslib zástupy lidí</w:t>
      </w:r>
      <w:r w:rsidR="00C85F8A">
        <w:rPr>
          <w:sz w:val="28"/>
          <w:szCs w:val="28"/>
        </w:rPr>
        <w:t xml:space="preserve">, </w:t>
      </w:r>
      <w:r w:rsidR="002A7282">
        <w:rPr>
          <w:sz w:val="28"/>
          <w:szCs w:val="28"/>
        </w:rPr>
        <w:t>s.</w:t>
      </w:r>
      <w:r w:rsidR="00C85F8A">
        <w:rPr>
          <w:sz w:val="28"/>
          <w:szCs w:val="28"/>
        </w:rPr>
        <w:t xml:space="preserve"> </w:t>
      </w:r>
      <w:r w:rsidR="002A7282">
        <w:rPr>
          <w:sz w:val="28"/>
          <w:szCs w:val="28"/>
        </w:rPr>
        <w:t>5 odstraňování kacířství prostřednictvím násilného obracení obyvatelstva na katolickou víru., s.</w:t>
      </w:r>
      <w:r>
        <w:rPr>
          <w:sz w:val="28"/>
          <w:szCs w:val="28"/>
        </w:rPr>
        <w:t xml:space="preserve"> </w:t>
      </w:r>
      <w:r w:rsidR="002A7282">
        <w:rPr>
          <w:sz w:val="28"/>
          <w:szCs w:val="28"/>
        </w:rPr>
        <w:t>6</w:t>
      </w:r>
      <w:r>
        <w:rPr>
          <w:sz w:val="28"/>
          <w:szCs w:val="28"/>
        </w:rPr>
        <w:t xml:space="preserve"> </w:t>
      </w:r>
      <w:r w:rsidR="00C85F8A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2A7282">
        <w:rPr>
          <w:sz w:val="28"/>
          <w:szCs w:val="28"/>
        </w:rPr>
        <w:t xml:space="preserve">účastnit duchovních na zemském sněmu, </w:t>
      </w:r>
      <w:r w:rsidR="00C85F8A">
        <w:rPr>
          <w:sz w:val="28"/>
          <w:szCs w:val="28"/>
        </w:rPr>
        <w:t>s.</w:t>
      </w:r>
      <w:r w:rsidR="00BD791E">
        <w:rPr>
          <w:sz w:val="28"/>
          <w:szCs w:val="28"/>
        </w:rPr>
        <w:t xml:space="preserve"> </w:t>
      </w:r>
      <w:r w:rsidR="00C85F8A">
        <w:rPr>
          <w:sz w:val="28"/>
          <w:szCs w:val="28"/>
        </w:rPr>
        <w:t>8 -</w:t>
      </w:r>
      <w:r w:rsidR="002A7282">
        <w:rPr>
          <w:sz w:val="28"/>
          <w:szCs w:val="28"/>
        </w:rPr>
        <w:t xml:space="preserve"> Někteří se uchytli jako domácí kaplani, s. 13 </w:t>
      </w:r>
      <w:r w:rsidR="00C85F8A">
        <w:rPr>
          <w:sz w:val="28"/>
          <w:szCs w:val="28"/>
        </w:rPr>
        <w:t>-</w:t>
      </w:r>
      <w:r w:rsidR="002A7282">
        <w:rPr>
          <w:sz w:val="28"/>
          <w:szCs w:val="28"/>
        </w:rPr>
        <w:t>1884, předání panství jezuitům, dále s. 19</w:t>
      </w:r>
      <w:r w:rsidR="00C85F8A">
        <w:rPr>
          <w:sz w:val="28"/>
          <w:szCs w:val="28"/>
        </w:rPr>
        <w:t>-</w:t>
      </w:r>
      <w:r w:rsidR="002A7282">
        <w:rPr>
          <w:sz w:val="28"/>
          <w:szCs w:val="28"/>
        </w:rPr>
        <w:t xml:space="preserve"> Roku 1940 reich zakázal konání místní poutě, procesí.atd.</w:t>
      </w:r>
      <w:r w:rsidR="00C85F8A">
        <w:rPr>
          <w:sz w:val="28"/>
          <w:szCs w:val="28"/>
        </w:rPr>
        <w:t>)</w:t>
      </w:r>
    </w:p>
    <w:p w:rsidR="002A7282" w:rsidRDefault="002A7282">
      <w:pPr>
        <w:rPr>
          <w:sz w:val="28"/>
          <w:szCs w:val="28"/>
        </w:rPr>
      </w:pPr>
    </w:p>
    <w:p w:rsidR="00E43559" w:rsidRDefault="00E43559">
      <w:pPr>
        <w:rPr>
          <w:sz w:val="28"/>
          <w:szCs w:val="28"/>
        </w:rPr>
      </w:pPr>
      <w:r>
        <w:rPr>
          <w:sz w:val="28"/>
          <w:szCs w:val="28"/>
        </w:rPr>
        <w:lastRenderedPageBreak/>
        <w:t>Z výše uvedených důvodů hodnotím práci jako nevyhovující. Doporučuji její přepracování.</w:t>
      </w:r>
    </w:p>
    <w:p w:rsidR="00E43559" w:rsidRDefault="00E43559">
      <w:pPr>
        <w:rPr>
          <w:sz w:val="28"/>
          <w:szCs w:val="28"/>
        </w:rPr>
      </w:pPr>
    </w:p>
    <w:p w:rsidR="00E43559" w:rsidRDefault="00E43559">
      <w:pPr>
        <w:rPr>
          <w:sz w:val="28"/>
          <w:szCs w:val="28"/>
        </w:rPr>
      </w:pPr>
    </w:p>
    <w:p w:rsidR="00E43559" w:rsidRDefault="00E43559">
      <w:pPr>
        <w:rPr>
          <w:sz w:val="28"/>
          <w:szCs w:val="28"/>
        </w:rPr>
      </w:pPr>
    </w:p>
    <w:p w:rsidR="00E43559" w:rsidRDefault="00E43559">
      <w:pPr>
        <w:rPr>
          <w:sz w:val="28"/>
          <w:szCs w:val="28"/>
        </w:rPr>
      </w:pPr>
      <w:r>
        <w:rPr>
          <w:sz w:val="28"/>
          <w:szCs w:val="28"/>
        </w:rPr>
        <w:t>Posudek vypracoval: doc. PhDr. Vladimír Hrubý, vedoucí bakalářské práce</w:t>
      </w:r>
    </w:p>
    <w:p w:rsidR="00E43559" w:rsidRDefault="00E43559">
      <w:pPr>
        <w:rPr>
          <w:sz w:val="28"/>
          <w:szCs w:val="28"/>
        </w:rPr>
      </w:pPr>
    </w:p>
    <w:p w:rsidR="00E43559" w:rsidRPr="00BC6371" w:rsidRDefault="00E43559">
      <w:pPr>
        <w:rPr>
          <w:sz w:val="28"/>
          <w:szCs w:val="28"/>
        </w:rPr>
      </w:pPr>
      <w:r>
        <w:rPr>
          <w:sz w:val="28"/>
          <w:szCs w:val="28"/>
        </w:rPr>
        <w:t>Pardubice dne 15.1.2015</w:t>
      </w:r>
    </w:p>
    <w:sectPr w:rsidR="00E43559" w:rsidRPr="00BC6371" w:rsidSect="00F716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22095"/>
    <w:rsid w:val="00225ACA"/>
    <w:rsid w:val="002A7282"/>
    <w:rsid w:val="002B4104"/>
    <w:rsid w:val="005569B6"/>
    <w:rsid w:val="006D6B19"/>
    <w:rsid w:val="00722095"/>
    <w:rsid w:val="008D3631"/>
    <w:rsid w:val="008E26C7"/>
    <w:rsid w:val="008F49B2"/>
    <w:rsid w:val="00912DB8"/>
    <w:rsid w:val="009D70FF"/>
    <w:rsid w:val="00A84FD3"/>
    <w:rsid w:val="00B57C25"/>
    <w:rsid w:val="00B9722C"/>
    <w:rsid w:val="00BC6371"/>
    <w:rsid w:val="00BD791E"/>
    <w:rsid w:val="00C85F8A"/>
    <w:rsid w:val="00E43559"/>
    <w:rsid w:val="00F71696"/>
    <w:rsid w:val="00FC0F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22095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722095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722095"/>
    <w:rPr>
      <w:rFonts w:ascii="Times New Roman" w:eastAsia="Times New Roman" w:hAnsi="Times New Roman" w:cs="Arial"/>
      <w:sz w:val="28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2</Pages>
  <Words>406</Words>
  <Characters>2397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9</cp:revision>
  <dcterms:created xsi:type="dcterms:W3CDTF">2015-01-14T21:19:00Z</dcterms:created>
  <dcterms:modified xsi:type="dcterms:W3CDTF">2015-01-16T06:56:00Z</dcterms:modified>
</cp:coreProperties>
</file>