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2A5FEA36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</w:t>
      </w:r>
      <w:r w:rsidR="00A10F8D">
        <w:rPr>
          <w:b/>
          <w:i/>
          <w:sz w:val="32"/>
          <w:szCs w:val="32"/>
        </w:rPr>
        <w:t>ky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17AA4A4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A10F8D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6066B2">
        <w:rPr>
          <w:b/>
        </w:rPr>
        <w:tab/>
      </w:r>
      <w:r w:rsidR="002B705D">
        <w:rPr>
          <w:b/>
        </w:rPr>
        <w:t>Mgr</w:t>
      </w:r>
      <w:r w:rsidR="006066B2">
        <w:rPr>
          <w:b/>
        </w:rPr>
        <w:t>. Monika BAZGEROVÁ</w:t>
      </w:r>
    </w:p>
    <w:p w14:paraId="0206600A" w14:textId="7E3FFD85" w:rsidR="00080D7A" w:rsidRPr="00BD54FF" w:rsidRDefault="00080D7A" w:rsidP="00A10F8D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2B705D">
        <w:rPr>
          <w:b/>
        </w:rPr>
        <w:tab/>
        <w:t xml:space="preserve">Aplikace narativního přístupu </w:t>
      </w:r>
      <w:r w:rsidR="00A10F8D">
        <w:rPr>
          <w:b/>
        </w:rPr>
        <w:t xml:space="preserve">a konceptu nenásilné komunikace M. Rosenberga v resocializačním procesu </w:t>
      </w:r>
    </w:p>
    <w:p w14:paraId="499F117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66DADB0" w14:textId="0C8272F3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066B2">
        <w:rPr>
          <w:b/>
        </w:rPr>
        <w:tab/>
      </w:r>
      <w:r w:rsidR="00A10F8D">
        <w:rPr>
          <w:b/>
        </w:rPr>
        <w:t xml:space="preserve">PhDr., Mgr. Ilona Ďatko, Ph.D. 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24432FB9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066B2">
        <w:rPr>
          <w:b/>
        </w:rPr>
        <w:t>2024</w:t>
      </w:r>
    </w:p>
    <w:p w14:paraId="08F87805" w14:textId="648B5D0D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A10F8D">
        <w:rPr>
          <w:b/>
        </w:rPr>
        <w:t>ka</w:t>
      </w:r>
      <w:r>
        <w:rPr>
          <w:b/>
        </w:rPr>
        <w:t xml:space="preserve"> práce:</w:t>
      </w:r>
      <w:r w:rsidR="006066B2">
        <w:rPr>
          <w:b/>
        </w:rPr>
        <w:tab/>
      </w:r>
      <w:r w:rsidR="006066B2">
        <w:rPr>
          <w:b/>
        </w:rPr>
        <w:tab/>
        <w:t>PaedDr. Zdenka Šándorová, Ph.D.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6FAEFD4A" w:rsidR="00E2102D" w:rsidRPr="00BD54FF" w:rsidRDefault="006066B2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0FD3B5D6" w:rsidR="00080D7A" w:rsidRPr="00A10F8D" w:rsidRDefault="00A10F8D" w:rsidP="00021267">
            <w:pPr>
              <w:jc w:val="center"/>
              <w:rPr>
                <w:b/>
                <w:sz w:val="22"/>
                <w:szCs w:val="22"/>
              </w:rPr>
            </w:pPr>
            <w:r w:rsidRPr="00A10F8D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47F382C5" w:rsidR="00080D7A" w:rsidRPr="00A10F8D" w:rsidRDefault="00A10F8D" w:rsidP="00021267">
            <w:pPr>
              <w:jc w:val="center"/>
              <w:rPr>
                <w:b/>
                <w:sz w:val="22"/>
                <w:szCs w:val="22"/>
              </w:rPr>
            </w:pPr>
            <w:r w:rsidRPr="00A10F8D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63ECA9F6" w:rsidR="00080D7A" w:rsidRPr="00A10F8D" w:rsidRDefault="00A10F8D" w:rsidP="00021267">
            <w:pPr>
              <w:jc w:val="center"/>
              <w:rPr>
                <w:b/>
                <w:sz w:val="22"/>
                <w:szCs w:val="22"/>
              </w:rPr>
            </w:pPr>
            <w:r w:rsidRPr="00A10F8D"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09413FE0" w:rsidR="00217BBE" w:rsidRPr="00A10F8D" w:rsidRDefault="00A10F8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A10F8D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2737DFF1" w:rsidR="00A66BF6" w:rsidRPr="00A10F8D" w:rsidRDefault="006066B2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A10F8D">
              <w:rPr>
                <w:b/>
                <w:sz w:val="22"/>
                <w:szCs w:val="22"/>
              </w:rPr>
              <w:t>x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273C315E" w:rsidR="00A66BF6" w:rsidRPr="00A10F8D" w:rsidRDefault="00A10F8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A10F8D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CD9E265" w14:textId="4B3EB771" w:rsidR="00391AAF" w:rsidRPr="00A10F8D" w:rsidRDefault="00A10F8D" w:rsidP="00021267">
            <w:pPr>
              <w:jc w:val="center"/>
              <w:rPr>
                <w:b/>
                <w:sz w:val="22"/>
                <w:szCs w:val="22"/>
              </w:rPr>
            </w:pPr>
            <w:r w:rsidRPr="00A10F8D"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40105127" w:rsidR="0082081A" w:rsidRPr="00A10F8D" w:rsidRDefault="00A10F8D" w:rsidP="00021267">
            <w:pPr>
              <w:jc w:val="center"/>
              <w:rPr>
                <w:b/>
                <w:sz w:val="22"/>
                <w:szCs w:val="22"/>
              </w:rPr>
            </w:pPr>
            <w:r w:rsidRPr="00A10F8D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4D061C9C" w:rsidR="00205A5E" w:rsidRPr="00A10F8D" w:rsidRDefault="00A10F8D" w:rsidP="00021267">
            <w:pPr>
              <w:jc w:val="center"/>
              <w:rPr>
                <w:b/>
                <w:sz w:val="22"/>
                <w:szCs w:val="22"/>
              </w:rPr>
            </w:pPr>
            <w:r w:rsidRPr="00A10F8D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356BDA48" w:rsidR="00205A5E" w:rsidRPr="00BD54FF" w:rsidRDefault="00A10F8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36F64AD4" w:rsidR="00205A5E" w:rsidRPr="00BD54FF" w:rsidRDefault="00A10F8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nedodrženo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0A2701AD" w14:textId="21A17325" w:rsidR="00205A5E" w:rsidRPr="00A10F8D" w:rsidRDefault="00A10F8D" w:rsidP="00021267">
            <w:pPr>
              <w:jc w:val="center"/>
              <w:rPr>
                <w:b/>
                <w:sz w:val="22"/>
                <w:szCs w:val="22"/>
              </w:rPr>
            </w:pPr>
            <w:r w:rsidRPr="00A10F8D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49CB1AE6" w:rsidR="002E47E2" w:rsidRPr="00A10F8D" w:rsidRDefault="00A10F8D" w:rsidP="00021267">
            <w:pPr>
              <w:jc w:val="center"/>
              <w:rPr>
                <w:b/>
                <w:sz w:val="22"/>
                <w:szCs w:val="22"/>
              </w:rPr>
            </w:pPr>
            <w:r w:rsidRPr="00A10F8D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764DA1DE" w:rsidR="002E47E2" w:rsidRPr="00A10F8D" w:rsidRDefault="00A10F8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11380628" w14:textId="0383A11B" w:rsidR="006066B2" w:rsidRPr="006066B2" w:rsidRDefault="006066B2" w:rsidP="006066B2">
      <w:pPr>
        <w:spacing w:after="120"/>
        <w:jc w:val="both"/>
      </w:pPr>
      <w:r w:rsidRPr="006066B2">
        <w:t xml:space="preserve">Rozsah práce – </w:t>
      </w:r>
      <w:r>
        <w:t>94</w:t>
      </w:r>
      <w:r w:rsidRPr="006066B2">
        <w:t xml:space="preserve"> stran a přílohová část, celkový počet tištěných literárních zdrojů </w:t>
      </w:r>
      <w:r>
        <w:t xml:space="preserve">55 včetně zdrojů zahraničních, </w:t>
      </w:r>
      <w:r w:rsidRPr="006066B2">
        <w:t>citace pod čarou, práce teoreticko-</w:t>
      </w:r>
      <w:r w:rsidR="002B705D">
        <w:t>metodická.</w:t>
      </w:r>
      <w:r w:rsidR="004E3DF0" w:rsidRPr="004E3DF0">
        <w:rPr>
          <w:rFonts w:ascii="Open Sans" w:hAnsi="Open Sans" w:cs="Open Sans"/>
          <w:color w:val="3D3D3D"/>
          <w:sz w:val="20"/>
          <w:szCs w:val="20"/>
          <w:shd w:val="clear" w:color="auto" w:fill="FFFFFF"/>
        </w:rPr>
        <w:t xml:space="preserve"> </w:t>
      </w:r>
      <w:r w:rsidR="004E3DF0" w:rsidRPr="004E3DF0">
        <w:t>Metodika v oblasti metodologie vědy je metoda vědecké práce.</w:t>
      </w:r>
    </w:p>
    <w:p w14:paraId="0D376AE3" w14:textId="42D13E9C" w:rsidR="0011404F" w:rsidRDefault="006066B2" w:rsidP="006066B2">
      <w:pPr>
        <w:spacing w:after="120"/>
        <w:jc w:val="both"/>
      </w:pPr>
      <w:r w:rsidRPr="006066B2">
        <w:t xml:space="preserve">Studentka si zvolila </w:t>
      </w:r>
      <w:r w:rsidR="002B705D" w:rsidRPr="002B705D">
        <w:t>specifické resocializační téma</w:t>
      </w:r>
      <w:r w:rsidR="002B705D">
        <w:t>, které</w:t>
      </w:r>
      <w:r w:rsidR="002B705D" w:rsidRPr="002B705D">
        <w:t xml:space="preserve"> </w:t>
      </w:r>
      <w:r w:rsidR="002B705D">
        <w:t xml:space="preserve">vychází z </w:t>
      </w:r>
      <w:r w:rsidR="002B705D" w:rsidRPr="002B705D">
        <w:t>osobní zkušenost</w:t>
      </w:r>
      <w:r w:rsidR="002B705D">
        <w:t>i v</w:t>
      </w:r>
      <w:r w:rsidR="00926F3C">
        <w:t> </w:t>
      </w:r>
      <w:r w:rsidR="002B705D">
        <w:t>kontextu</w:t>
      </w:r>
      <w:r w:rsidR="002B705D" w:rsidRPr="002B705D">
        <w:t xml:space="preserve"> sociální práce s</w:t>
      </w:r>
      <w:r w:rsidR="002B705D">
        <w:t> </w:t>
      </w:r>
      <w:r w:rsidR="002B705D" w:rsidRPr="002B705D">
        <w:t>osobami</w:t>
      </w:r>
      <w:r w:rsidR="002B705D">
        <w:t xml:space="preserve"> </w:t>
      </w:r>
      <w:r w:rsidR="002B705D" w:rsidRPr="002B705D">
        <w:t xml:space="preserve">vyčleněnými ze společnosti. </w:t>
      </w:r>
      <w:r w:rsidR="0011404F" w:rsidRPr="0011404F">
        <w:t>Obsahem práce je zapojení konceptu nenásilné komunikace Marshalla B. Rosenberga a využití práce s narativem do probační práce s odsouzenými osobami</w:t>
      </w:r>
      <w:r w:rsidR="0011404F">
        <w:t>.</w:t>
      </w:r>
      <w:r w:rsidR="0011404F" w:rsidRPr="0011404F">
        <w:t xml:space="preserve"> </w:t>
      </w:r>
      <w:r w:rsidR="002B705D" w:rsidRPr="002B705D">
        <w:t>Východiskem</w:t>
      </w:r>
      <w:r w:rsidR="002B705D">
        <w:t xml:space="preserve"> </w:t>
      </w:r>
      <w:r w:rsidR="002B705D" w:rsidRPr="002B705D">
        <w:t>práce je předpoklad, že prostřednictvím dialogu zaměřeného na morální hodnoty, zamýšlením se nad různými morálními dilematy, za využití arteterapeutických technik, logoterapeutického pohledu a</w:t>
      </w:r>
      <w:r w:rsidR="00926F3C">
        <w:t> </w:t>
      </w:r>
      <w:r w:rsidR="002B705D" w:rsidRPr="002B705D">
        <w:t>nácviku nenásilné komunikace, lze zvýšit prosociální kompetence u odsouzených</w:t>
      </w:r>
      <w:r w:rsidR="004E3DF0">
        <w:t xml:space="preserve"> </w:t>
      </w:r>
      <w:r w:rsidR="002B705D" w:rsidRPr="002B705D">
        <w:t>klientů Probační a mediační služby</w:t>
      </w:r>
      <w:r w:rsidR="002B705D">
        <w:t>.</w:t>
      </w:r>
      <w:r w:rsidR="0011404F" w:rsidRPr="0011404F">
        <w:t xml:space="preserve"> </w:t>
      </w:r>
    </w:p>
    <w:p w14:paraId="7A2E29C6" w14:textId="23004A13" w:rsidR="0011404F" w:rsidRDefault="0011404F" w:rsidP="006066B2">
      <w:pPr>
        <w:spacing w:after="120"/>
        <w:jc w:val="both"/>
      </w:pPr>
      <w:r>
        <w:t xml:space="preserve">Autorka v rámci metodické části práce </w:t>
      </w:r>
      <w:r w:rsidRPr="0011404F">
        <w:t>vytvořila tematické pracovní listy pro probační úředníky pro přímou práci s</w:t>
      </w:r>
      <w:r w:rsidR="0027355E">
        <w:t> </w:t>
      </w:r>
      <w:r w:rsidRPr="0011404F">
        <w:t>klienty</w:t>
      </w:r>
      <w:r w:rsidR="0027355E">
        <w:t xml:space="preserve">. </w:t>
      </w:r>
      <w:r w:rsidRPr="0011404F">
        <w:t>Pro tvorbu pracovních listů využila arteterapeutických technik, logoterapeutického pohledu a konceptu nenásilné komunikace.</w:t>
      </w:r>
    </w:p>
    <w:p w14:paraId="0D6388A2" w14:textId="0982A717" w:rsidR="002A635B" w:rsidRPr="00BD54FF" w:rsidRDefault="0011404F" w:rsidP="004E3DF0">
      <w:pPr>
        <w:spacing w:after="120"/>
        <w:jc w:val="both"/>
      </w:pPr>
      <w:r>
        <w:t xml:space="preserve">Práce obsahuje </w:t>
      </w:r>
      <w:r w:rsidRPr="0011404F">
        <w:t>teoretickou část a metodickou část,</w:t>
      </w:r>
      <w:r>
        <w:t xml:space="preserve"> </w:t>
      </w:r>
      <w:r w:rsidR="006066B2" w:rsidRPr="006066B2">
        <w:t>má logicky strukturované členění, mapuje stávající poznání v oblasti řešeného problému a pracuje s relevantními a aktuálními zdroji informací. Překračuje požadovaný rozsah, obsahuje požadované náležitosti.</w:t>
      </w:r>
      <w:r w:rsidR="002A635B" w:rsidRPr="00BD54FF">
        <w:tab/>
      </w:r>
    </w:p>
    <w:p w14:paraId="79455DC2" w14:textId="42D130A6" w:rsidR="00A10F8D" w:rsidRPr="00A10F8D" w:rsidRDefault="00A10F8D" w:rsidP="00A10F8D">
      <w:pPr>
        <w:spacing w:after="120"/>
        <w:jc w:val="both"/>
      </w:pPr>
      <w:r w:rsidRPr="00A10F8D">
        <w:t xml:space="preserve">Co se týká formální stránky, je dodržena Směrnice UPA, k jazykové a terminologické úrovni mám jako </w:t>
      </w:r>
      <w:r>
        <w:t>oponentka</w:t>
      </w:r>
      <w:r w:rsidRPr="00A10F8D">
        <w:t xml:space="preserve"> práce </w:t>
      </w:r>
      <w:r w:rsidR="0011404F">
        <w:t>drobné připomínky – nelogické informace na s. 14 „Vytvořené pracovní listy….., pravopis na s. 12</w:t>
      </w:r>
      <w:r w:rsidR="004E3DF0">
        <w:t xml:space="preserve"> poslední odst. </w:t>
      </w:r>
      <w:r w:rsidR="004E3DF0" w:rsidRPr="004E3DF0">
        <w:rPr>
          <w:i/>
          <w:iCs/>
        </w:rPr>
        <w:t>pomůcky měly</w:t>
      </w:r>
      <w:r w:rsidRPr="00A10F8D">
        <w:t>. Není dodržena bibliografická norma ČSN ISO 690</w:t>
      </w:r>
    </w:p>
    <w:p w14:paraId="6BB63C3C" w14:textId="45029983" w:rsidR="002A635B" w:rsidRPr="00BD54FF" w:rsidRDefault="00A10F8D" w:rsidP="004E3DF0">
      <w:pPr>
        <w:spacing w:after="120"/>
        <w:jc w:val="both"/>
      </w:pPr>
      <w:r w:rsidRPr="00A10F8D">
        <w:t xml:space="preserve">Diplomovou práci zpracovala autorka velmi precizně, </w:t>
      </w:r>
      <w:r w:rsidR="0027355E">
        <w:t xml:space="preserve">práce </w:t>
      </w:r>
      <w:r w:rsidRPr="00A10F8D">
        <w:t>překračuje požadavky pro daný typ práce a ráda ji</w:t>
      </w:r>
      <w:r w:rsidR="004E3DF0">
        <w:t xml:space="preserve"> přes drobné připomínky </w:t>
      </w:r>
      <w:r w:rsidRPr="00A10F8D">
        <w:t xml:space="preserve">doporučuji k obhajobě. </w:t>
      </w:r>
    </w:p>
    <w:p w14:paraId="07F1CBBC" w14:textId="77777777" w:rsidR="0027355E" w:rsidRDefault="0027355E" w:rsidP="0082081A">
      <w:pPr>
        <w:jc w:val="both"/>
        <w:rPr>
          <w:b/>
          <w:bCs/>
        </w:rPr>
      </w:pPr>
    </w:p>
    <w:p w14:paraId="4931CBCC" w14:textId="0FC80844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66430A5" w14:textId="77777777" w:rsidR="0082081A" w:rsidRPr="00BD54FF" w:rsidRDefault="0082081A" w:rsidP="0082081A">
      <w:pPr>
        <w:jc w:val="both"/>
      </w:pPr>
    </w:p>
    <w:p w14:paraId="65641C5B" w14:textId="157A085B" w:rsidR="0082081A" w:rsidRDefault="0027355E" w:rsidP="0027355E">
      <w:pPr>
        <w:pStyle w:val="Odstavecseseznamem"/>
        <w:numPr>
          <w:ilvl w:val="0"/>
          <w:numId w:val="4"/>
        </w:numPr>
        <w:jc w:val="both"/>
      </w:pPr>
      <w:r>
        <w:t>Stručně charakterizujte, v čem spočívají specifika jednotlivých přístupů: p</w:t>
      </w:r>
      <w:r w:rsidRPr="0027355E">
        <w:t>řístup</w:t>
      </w:r>
      <w:r>
        <w:t>u</w:t>
      </w:r>
      <w:r w:rsidRPr="0027355E">
        <w:t xml:space="preserve"> nenásilné komunikac</w:t>
      </w:r>
      <w:r>
        <w:t>e, přístupu</w:t>
      </w:r>
      <w:r w:rsidRPr="0027355E">
        <w:t xml:space="preserve"> arteterapie</w:t>
      </w:r>
      <w:r>
        <w:t xml:space="preserve"> a </w:t>
      </w:r>
      <w:r w:rsidRPr="0027355E">
        <w:t>logoterapeutického pohledu</w:t>
      </w:r>
      <w:r>
        <w:t xml:space="preserve">? </w:t>
      </w:r>
    </w:p>
    <w:p w14:paraId="170AD42A" w14:textId="05CEFA00" w:rsidR="0027355E" w:rsidRPr="00BD54FF" w:rsidRDefault="0027355E" w:rsidP="0027355E">
      <w:pPr>
        <w:pStyle w:val="Odstavecseseznamem"/>
        <w:numPr>
          <w:ilvl w:val="0"/>
          <w:numId w:val="4"/>
        </w:numPr>
        <w:jc w:val="both"/>
      </w:pPr>
      <w:r>
        <w:t xml:space="preserve">Zhodnoťte jejich efektivitu ve vztahu k cílové skupině? </w:t>
      </w:r>
    </w:p>
    <w:p w14:paraId="0A2808DD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5D2674D2" w:rsidR="003239D3" w:rsidRPr="00BD54FF" w:rsidRDefault="0027355E" w:rsidP="0027355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11BA93CB" w14:textId="17FAD05D" w:rsidR="0027355E" w:rsidRDefault="00080D7A" w:rsidP="00080D7A">
      <w:pPr>
        <w:jc w:val="both"/>
      </w:pPr>
      <w:r w:rsidRPr="00BD54FF">
        <w:t>Dne:</w:t>
      </w:r>
      <w:r w:rsidR="0027355E">
        <w:t xml:space="preserve"> 2</w:t>
      </w:r>
      <w:r w:rsidR="00926F3C">
        <w:t xml:space="preserve">. 5. 2024 </w:t>
      </w:r>
      <w:r w:rsidRPr="00BD54FF">
        <w:tab/>
      </w:r>
    </w:p>
    <w:p w14:paraId="2B2CE9EB" w14:textId="3DC49E33" w:rsidR="00080D7A" w:rsidRPr="00BD54FF" w:rsidRDefault="0027355E" w:rsidP="00080D7A">
      <w:pPr>
        <w:jc w:val="both"/>
      </w:pPr>
      <w:r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14:paraId="75169996" w14:textId="003FA39A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</w:t>
      </w:r>
      <w:r w:rsidR="0027355E">
        <w:t>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D22353" w14:textId="77777777" w:rsidR="006B1787" w:rsidRDefault="006B1787">
      <w:r>
        <w:separator/>
      </w:r>
    </w:p>
  </w:endnote>
  <w:endnote w:type="continuationSeparator" w:id="0">
    <w:p w14:paraId="5B8E109D" w14:textId="77777777" w:rsidR="006B1787" w:rsidRDefault="006B17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5DE3B5" w14:textId="77777777" w:rsidR="006B1787" w:rsidRDefault="006B1787">
      <w:r>
        <w:separator/>
      </w:r>
    </w:p>
  </w:footnote>
  <w:footnote w:type="continuationSeparator" w:id="0">
    <w:p w14:paraId="0D9ED2D6" w14:textId="77777777" w:rsidR="006B1787" w:rsidRDefault="006B17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90BE6"/>
    <w:multiLevelType w:val="hybridMultilevel"/>
    <w:tmpl w:val="EE22243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56635B85"/>
    <w:multiLevelType w:val="hybridMultilevel"/>
    <w:tmpl w:val="449EE730"/>
    <w:lvl w:ilvl="0" w:tplc="FA2AE5A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394887353">
    <w:abstractNumId w:val="3"/>
  </w:num>
  <w:num w:numId="2" w16cid:durableId="324936357">
    <w:abstractNumId w:val="1"/>
  </w:num>
  <w:num w:numId="3" w16cid:durableId="610747799">
    <w:abstractNumId w:val="0"/>
  </w:num>
  <w:num w:numId="4" w16cid:durableId="12530077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66FB1"/>
    <w:rsid w:val="00080D7A"/>
    <w:rsid w:val="00095663"/>
    <w:rsid w:val="000B660C"/>
    <w:rsid w:val="000F53CF"/>
    <w:rsid w:val="00101049"/>
    <w:rsid w:val="0011404F"/>
    <w:rsid w:val="00126120"/>
    <w:rsid w:val="001319D1"/>
    <w:rsid w:val="00166C75"/>
    <w:rsid w:val="00176B2B"/>
    <w:rsid w:val="001D33C4"/>
    <w:rsid w:val="0020506D"/>
    <w:rsid w:val="00205A5E"/>
    <w:rsid w:val="00217BBE"/>
    <w:rsid w:val="0027355E"/>
    <w:rsid w:val="00283B19"/>
    <w:rsid w:val="002A635B"/>
    <w:rsid w:val="002B1E8E"/>
    <w:rsid w:val="002B705D"/>
    <w:rsid w:val="002E47E2"/>
    <w:rsid w:val="0031107A"/>
    <w:rsid w:val="003239D3"/>
    <w:rsid w:val="0036745B"/>
    <w:rsid w:val="00384A59"/>
    <w:rsid w:val="00391AAF"/>
    <w:rsid w:val="00484A4A"/>
    <w:rsid w:val="004A3341"/>
    <w:rsid w:val="004D13D8"/>
    <w:rsid w:val="004E3DF0"/>
    <w:rsid w:val="00516E71"/>
    <w:rsid w:val="00543A60"/>
    <w:rsid w:val="0055063F"/>
    <w:rsid w:val="00561996"/>
    <w:rsid w:val="005D226D"/>
    <w:rsid w:val="006066B2"/>
    <w:rsid w:val="006A21AF"/>
    <w:rsid w:val="006A2345"/>
    <w:rsid w:val="006B1787"/>
    <w:rsid w:val="006D436B"/>
    <w:rsid w:val="006D65B2"/>
    <w:rsid w:val="006E2F33"/>
    <w:rsid w:val="00712468"/>
    <w:rsid w:val="00780BC9"/>
    <w:rsid w:val="0082081A"/>
    <w:rsid w:val="008D6C87"/>
    <w:rsid w:val="009039E9"/>
    <w:rsid w:val="00926F3C"/>
    <w:rsid w:val="00963A2D"/>
    <w:rsid w:val="009F5B90"/>
    <w:rsid w:val="00A10F8D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643E9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735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2</Pages>
  <Words>521</Words>
  <Characters>3078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Sandorova Zdenka</cp:lastModifiedBy>
  <cp:revision>5</cp:revision>
  <cp:lastPrinted>2024-05-02T12:00:00Z</cp:lastPrinted>
  <dcterms:created xsi:type="dcterms:W3CDTF">2022-05-12T14:24:00Z</dcterms:created>
  <dcterms:modified xsi:type="dcterms:W3CDTF">2024-05-02T12:00:00Z</dcterms:modified>
</cp:coreProperties>
</file>