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BF0E62" w14:textId="5F8F4040" w:rsidR="008B1391" w:rsidRPr="00C07732" w:rsidRDefault="008B1391" w:rsidP="00C07732">
      <w:pPr>
        <w:spacing w:after="0"/>
        <w:jc w:val="both"/>
        <w:rPr>
          <w:b/>
          <w:bCs/>
        </w:rPr>
      </w:pPr>
      <w:r w:rsidRPr="00C07732">
        <w:rPr>
          <w:b/>
          <w:bCs/>
        </w:rPr>
        <w:t xml:space="preserve">Bc. Barbora Rambousková: Utváření pacienta: analýza vztahu mezi lékaři a pacienty v českých zemích 1850–1914 Diplomová práce. Ústav historických věd FF UPa, Pardubice 2020. </w:t>
      </w:r>
      <w:r w:rsidR="00140679" w:rsidRPr="00C07732">
        <w:rPr>
          <w:b/>
          <w:bCs/>
        </w:rPr>
        <w:t xml:space="preserve"> 187s.</w:t>
      </w:r>
      <w:r w:rsidR="00450094" w:rsidRPr="00C07732">
        <w:rPr>
          <w:b/>
          <w:bCs/>
        </w:rPr>
        <w:t>, grafy v textu.</w:t>
      </w:r>
    </w:p>
    <w:p w14:paraId="15A0B464" w14:textId="77777777" w:rsidR="00C07732" w:rsidRPr="002C045B" w:rsidRDefault="00C07732" w:rsidP="00C07732">
      <w:pPr>
        <w:spacing w:after="0"/>
        <w:jc w:val="both"/>
      </w:pPr>
    </w:p>
    <w:p w14:paraId="62287F95" w14:textId="0BAD92B7" w:rsidR="008B1391" w:rsidRPr="00C07732" w:rsidRDefault="008B1391" w:rsidP="00C07732">
      <w:pPr>
        <w:spacing w:after="0"/>
        <w:jc w:val="both"/>
        <w:rPr>
          <w:b/>
          <w:bCs/>
        </w:rPr>
      </w:pPr>
      <w:r w:rsidRPr="00C07732">
        <w:rPr>
          <w:b/>
          <w:bCs/>
        </w:rPr>
        <w:t>Posudek oponentky diplomové práce</w:t>
      </w:r>
    </w:p>
    <w:p w14:paraId="73E062DF" w14:textId="1E833BB8" w:rsidR="007971BE" w:rsidRPr="002C045B" w:rsidRDefault="00140679" w:rsidP="00C07732">
      <w:pPr>
        <w:spacing w:after="0"/>
        <w:jc w:val="both"/>
      </w:pPr>
      <w:r w:rsidRPr="002C045B">
        <w:t xml:space="preserve">Diplomová práce </w:t>
      </w:r>
      <w:r w:rsidR="00E77C08" w:rsidRPr="002C045B">
        <w:t xml:space="preserve">Bc. Barbory Rambouskové </w:t>
      </w:r>
      <w:r w:rsidRPr="002C045B">
        <w:t xml:space="preserve">se zabývá utvářením vztahu mezi lékaři a pacienty v průběhu druhé poloviny </w:t>
      </w:r>
      <w:r w:rsidR="007971BE" w:rsidRPr="002C045B">
        <w:t xml:space="preserve">dlouhého </w:t>
      </w:r>
      <w:r w:rsidRPr="002C045B">
        <w:t xml:space="preserve">devatenáctého století. </w:t>
      </w:r>
      <w:r w:rsidR="00E77C08" w:rsidRPr="002C045B">
        <w:t xml:space="preserve">Je zaměřena na </w:t>
      </w:r>
      <w:r w:rsidRPr="002C045B">
        <w:t>profesionalizaci a vytváření monopolu lékařů na léčebném trhu</w:t>
      </w:r>
      <w:r w:rsidR="002C045B">
        <w:t>,</w:t>
      </w:r>
      <w:r w:rsidR="00E77C08" w:rsidRPr="002C045B">
        <w:t xml:space="preserve"> především </w:t>
      </w:r>
      <w:r w:rsidR="002C045B">
        <w:t xml:space="preserve">pak </w:t>
      </w:r>
      <w:r w:rsidR="00E77C08" w:rsidRPr="002C045B">
        <w:t>na vztah, který se právě v tomto období utvářel mezi nimi a jejich pacienty. Stranou nezůstala ani problematika tzv. léčitelů</w:t>
      </w:r>
      <w:r w:rsidR="002C045B">
        <w:t xml:space="preserve">, </w:t>
      </w:r>
      <w:r w:rsidR="00E77C08" w:rsidRPr="002C045B">
        <w:t xml:space="preserve">analýza vnímání nemocí z </w:t>
      </w:r>
      <w:r w:rsidRPr="002C045B">
        <w:t xml:space="preserve">genderového </w:t>
      </w:r>
      <w:r w:rsidR="00E77C08" w:rsidRPr="002C045B">
        <w:t xml:space="preserve">aspektu </w:t>
      </w:r>
      <w:r w:rsidR="002C045B">
        <w:t>či</w:t>
      </w:r>
      <w:r w:rsidR="00E77C08" w:rsidRPr="002C045B">
        <w:t xml:space="preserve"> reflexe lékaře</w:t>
      </w:r>
      <w:r w:rsidR="002C045B">
        <w:t xml:space="preserve"> pacientem</w:t>
      </w:r>
      <w:r w:rsidR="00E77C08" w:rsidRPr="002C045B">
        <w:t xml:space="preserve">. </w:t>
      </w:r>
      <w:r w:rsidR="007971BE" w:rsidRPr="002C045B">
        <w:t>Jak píše sama autorka, c</w:t>
      </w:r>
      <w:r w:rsidR="00E77C08" w:rsidRPr="002C045B">
        <w:t>ílem práce byl</w:t>
      </w:r>
      <w:r w:rsidR="007971BE" w:rsidRPr="002C045B">
        <w:t>o</w:t>
      </w:r>
      <w:r w:rsidR="00E77C08" w:rsidRPr="002C045B">
        <w:t xml:space="preserve"> zmapovat období profesionalizace medicíny</w:t>
      </w:r>
      <w:r w:rsidR="002C045B">
        <w:t xml:space="preserve">, jakož i </w:t>
      </w:r>
      <w:r w:rsidR="00E77C08" w:rsidRPr="002C045B">
        <w:t xml:space="preserve">snahy o vytvoření lékařského monopolu na léčebném trhu </w:t>
      </w:r>
      <w:r w:rsidR="007971BE" w:rsidRPr="002C045B">
        <w:t>a přispět tak novými poznatky k </w:t>
      </w:r>
      <w:r w:rsidR="00E77C08" w:rsidRPr="002C045B">
        <w:t>sociální</w:t>
      </w:r>
      <w:r w:rsidR="007971BE" w:rsidRPr="002C045B">
        <w:t>m</w:t>
      </w:r>
      <w:r w:rsidR="00E77C08" w:rsidRPr="002C045B">
        <w:t xml:space="preserve"> dějin</w:t>
      </w:r>
      <w:r w:rsidR="007971BE" w:rsidRPr="002C045B">
        <w:t>ám</w:t>
      </w:r>
      <w:r w:rsidR="00E77C08" w:rsidRPr="002C045B">
        <w:t xml:space="preserve"> medicíny (s. 6).</w:t>
      </w:r>
      <w:r w:rsidR="007971BE" w:rsidRPr="002C045B">
        <w:t xml:space="preserve"> </w:t>
      </w:r>
    </w:p>
    <w:p w14:paraId="1CE21FFE" w14:textId="79DD0763" w:rsidR="00140679" w:rsidRPr="002C045B" w:rsidRDefault="007971BE" w:rsidP="00C07732">
      <w:pPr>
        <w:spacing w:after="0"/>
        <w:jc w:val="both"/>
      </w:pPr>
      <w:r w:rsidRPr="002C045B">
        <w:t xml:space="preserve">Autorka pracovala s typologicky rozmanitými prameny </w:t>
      </w:r>
      <w:r w:rsidR="002C045B">
        <w:t>–</w:t>
      </w:r>
      <w:r w:rsidRPr="002C045B">
        <w:t xml:space="preserve"> s</w:t>
      </w:r>
      <w:r w:rsidR="00140679" w:rsidRPr="002C045B">
        <w:t xml:space="preserve"> dobov</w:t>
      </w:r>
      <w:r w:rsidRPr="002C045B">
        <w:t>ou</w:t>
      </w:r>
      <w:r w:rsidR="00140679" w:rsidRPr="002C045B">
        <w:t xml:space="preserve"> odborn</w:t>
      </w:r>
      <w:r w:rsidRPr="002C045B">
        <w:t>ou</w:t>
      </w:r>
      <w:r w:rsidR="00140679" w:rsidRPr="002C045B">
        <w:t xml:space="preserve"> lékařsk</w:t>
      </w:r>
      <w:r w:rsidRPr="002C045B">
        <w:t>ou</w:t>
      </w:r>
      <w:r w:rsidR="00140679" w:rsidRPr="002C045B">
        <w:t xml:space="preserve"> literatur</w:t>
      </w:r>
      <w:r w:rsidRPr="002C045B">
        <w:t>ou</w:t>
      </w:r>
      <w:r w:rsidR="00140679" w:rsidRPr="002C045B">
        <w:t xml:space="preserve">, </w:t>
      </w:r>
      <w:r w:rsidRPr="002C045B">
        <w:t xml:space="preserve">především časopiseckou, se zdravovědnými spisy </w:t>
      </w:r>
      <w:r w:rsidR="00140679" w:rsidRPr="002C045B">
        <w:t>urč</w:t>
      </w:r>
      <w:r w:rsidRPr="002C045B">
        <w:t>e</w:t>
      </w:r>
      <w:r w:rsidR="00140679" w:rsidRPr="002C045B">
        <w:t>n</w:t>
      </w:r>
      <w:r w:rsidRPr="002C045B">
        <w:t>ými</w:t>
      </w:r>
      <w:r w:rsidR="00140679" w:rsidRPr="002C045B">
        <w:t xml:space="preserve"> laickému čtenářstvu, </w:t>
      </w:r>
      <w:r w:rsidRPr="002C045B">
        <w:t>s </w:t>
      </w:r>
      <w:r w:rsidR="00140679" w:rsidRPr="002C045B">
        <w:t>beletri</w:t>
      </w:r>
      <w:r w:rsidRPr="002C045B">
        <w:t xml:space="preserve">í a prameny osobní povahy. </w:t>
      </w:r>
    </w:p>
    <w:p w14:paraId="53E1796F" w14:textId="77777777" w:rsidR="00786F2B" w:rsidRDefault="007971BE" w:rsidP="00C07732">
      <w:pPr>
        <w:spacing w:after="0"/>
        <w:jc w:val="both"/>
      </w:pPr>
      <w:r w:rsidRPr="002C045B">
        <w:t>Práce</w:t>
      </w:r>
      <w:r w:rsidR="002C045B">
        <w:t xml:space="preserve"> obsahující pět kapitol</w:t>
      </w:r>
      <w:r w:rsidRPr="002C045B">
        <w:t xml:space="preserve"> je uvedena k</w:t>
      </w:r>
      <w:r w:rsidR="00714DCA" w:rsidRPr="002C045B">
        <w:t>valitní</w:t>
      </w:r>
      <w:r w:rsidRPr="002C045B">
        <w:t>m</w:t>
      </w:r>
      <w:r w:rsidR="00714DCA" w:rsidRPr="002C045B">
        <w:t xml:space="preserve"> úvod</w:t>
      </w:r>
      <w:r w:rsidRPr="002C045B">
        <w:t xml:space="preserve">em představujícím </w:t>
      </w:r>
      <w:r w:rsidR="00714DCA" w:rsidRPr="002C045B">
        <w:t xml:space="preserve">širší kontext zkoumaného tématu v souvislostech demografických i dějin lékařství. </w:t>
      </w:r>
      <w:r w:rsidRPr="002C045B">
        <w:t>Autorka v něm vytyčila cíle své práce a prokázala d</w:t>
      </w:r>
      <w:r w:rsidR="00714DCA" w:rsidRPr="002C045B">
        <w:t>obr</w:t>
      </w:r>
      <w:r w:rsidRPr="002C045B">
        <w:t>ou</w:t>
      </w:r>
      <w:r w:rsidR="00714DCA" w:rsidRPr="002C045B">
        <w:t xml:space="preserve"> orientac</w:t>
      </w:r>
      <w:r w:rsidRPr="002C045B">
        <w:t>i</w:t>
      </w:r>
      <w:r w:rsidR="00714DCA" w:rsidRPr="002C045B">
        <w:t xml:space="preserve"> v domácí i zahraniční odborné produkci</w:t>
      </w:r>
      <w:r w:rsidRPr="002C045B">
        <w:t>.</w:t>
      </w:r>
      <w:r w:rsidR="00EB1A7A" w:rsidRPr="002C045B">
        <w:t xml:space="preserve"> </w:t>
      </w:r>
    </w:p>
    <w:p w14:paraId="707C93AF" w14:textId="77777777" w:rsidR="00786F2B" w:rsidRDefault="00EB1A7A" w:rsidP="00C07732">
      <w:pPr>
        <w:spacing w:after="0"/>
        <w:jc w:val="both"/>
      </w:pPr>
      <w:r w:rsidRPr="002C045B">
        <w:t xml:space="preserve">V první </w:t>
      </w:r>
      <w:r w:rsidR="002C045B">
        <w:t xml:space="preserve">kapitole </w:t>
      </w:r>
      <w:r w:rsidRPr="002C045B">
        <w:t xml:space="preserve">sleduje utváření lékařské autority, mapuje snahu o vytvoření monopolu lékařů na léčebném poli </w:t>
      </w:r>
      <w:r w:rsidR="000E7BDA" w:rsidRPr="002C045B">
        <w:t xml:space="preserve">na základě </w:t>
      </w:r>
      <w:r w:rsidRPr="002C045B">
        <w:t xml:space="preserve">analýzy </w:t>
      </w:r>
      <w:r w:rsidR="000E7BDA" w:rsidRPr="002C045B">
        <w:t xml:space="preserve">tzv. </w:t>
      </w:r>
      <w:r w:rsidRPr="002C045B">
        <w:t>domácích lékařů</w:t>
      </w:r>
      <w:r w:rsidR="00614AFD" w:rsidRPr="002C045B">
        <w:t>,</w:t>
      </w:r>
      <w:r w:rsidR="000E7BDA" w:rsidRPr="002C045B">
        <w:t xml:space="preserve"> je</w:t>
      </w:r>
      <w:r w:rsidR="007971BE" w:rsidRPr="002C045B">
        <w:t>j</w:t>
      </w:r>
      <w:r w:rsidR="000E7BDA" w:rsidRPr="002C045B">
        <w:t xml:space="preserve">ichž autoři byli jak </w:t>
      </w:r>
      <w:r w:rsidR="002C045B">
        <w:t xml:space="preserve">promovaní lékaři, </w:t>
      </w:r>
      <w:r w:rsidR="000E7BDA" w:rsidRPr="002C045B">
        <w:t>tak léčitelé</w:t>
      </w:r>
      <w:r w:rsidR="007971BE" w:rsidRPr="002C045B">
        <w:t>. Z</w:t>
      </w:r>
      <w:r w:rsidR="002C045B">
        <w:t xml:space="preserve">e soupisu titulů </w:t>
      </w:r>
      <w:r w:rsidR="007971BE" w:rsidRPr="002C045B">
        <w:t xml:space="preserve">není příliš zřejmé, jaké </w:t>
      </w:r>
      <w:r w:rsidR="000E7BDA" w:rsidRPr="002C045B">
        <w:t xml:space="preserve">bylo kritérium jejich výběru – věta „Dané publikace byly vybrány na základě podobné struktury i obsahu“, s. 14, </w:t>
      </w:r>
      <w:r w:rsidR="007971BE" w:rsidRPr="002C045B">
        <w:t xml:space="preserve">jasnou </w:t>
      </w:r>
      <w:r w:rsidR="000E7BDA" w:rsidRPr="002C045B">
        <w:t xml:space="preserve">odpověď neposkytuje. Korpus je </w:t>
      </w:r>
      <w:r w:rsidR="007971BE" w:rsidRPr="002C045B">
        <w:t xml:space="preserve">nicméně </w:t>
      </w:r>
      <w:r w:rsidR="000E7BDA" w:rsidRPr="002C045B">
        <w:t>dostatečně reprezentativní, diploma</w:t>
      </w:r>
      <w:r w:rsidR="007971BE" w:rsidRPr="002C045B">
        <w:t>n</w:t>
      </w:r>
      <w:r w:rsidR="000E7BDA" w:rsidRPr="002C045B">
        <w:t xml:space="preserve">tka se </w:t>
      </w:r>
      <w:r w:rsidR="006E5A1D" w:rsidRPr="002C045B">
        <w:t>věnuje se jak dílům původně českým</w:t>
      </w:r>
      <w:r w:rsidR="000E7BDA" w:rsidRPr="002C045B">
        <w:t xml:space="preserve"> (objevení méně známé práce F. Peškeho)</w:t>
      </w:r>
      <w:r w:rsidR="006E5A1D" w:rsidRPr="002C045B">
        <w:t>, tak překlad</w:t>
      </w:r>
      <w:r w:rsidR="007971BE" w:rsidRPr="002C045B">
        <w:t>ovým</w:t>
      </w:r>
      <w:r w:rsidR="000E7BDA" w:rsidRPr="002C045B">
        <w:t xml:space="preserve"> (opět méně známý Ch. W. Hufeland)</w:t>
      </w:r>
      <w:r w:rsidR="00614AFD" w:rsidRPr="002C045B">
        <w:t>.</w:t>
      </w:r>
      <w:r w:rsidR="002A46DF" w:rsidRPr="002C045B">
        <w:t xml:space="preserve"> </w:t>
      </w:r>
      <w:r w:rsidR="005D76D4" w:rsidRPr="002C045B">
        <w:t>Neméně kvalitní je analýza vybraných článků z</w:t>
      </w:r>
      <w:r w:rsidR="007971BE" w:rsidRPr="002C045B">
        <w:t> </w:t>
      </w:r>
      <w:r w:rsidR="005D76D4" w:rsidRPr="002C045B">
        <w:t>Č</w:t>
      </w:r>
      <w:r w:rsidR="007971BE" w:rsidRPr="002C045B">
        <w:t>asopisu lékařů českých</w:t>
      </w:r>
      <w:r w:rsidR="00523CED" w:rsidRPr="002C045B">
        <w:t xml:space="preserve"> (dále ČLČ)</w:t>
      </w:r>
      <w:r w:rsidR="005D76D4" w:rsidRPr="002C045B">
        <w:t>.</w:t>
      </w:r>
      <w:r w:rsidR="00786F2B">
        <w:t xml:space="preserve"> </w:t>
      </w:r>
    </w:p>
    <w:p w14:paraId="3F68245F" w14:textId="77777777" w:rsidR="00786F2B" w:rsidRDefault="005D76D4" w:rsidP="00C07732">
      <w:pPr>
        <w:spacing w:after="0"/>
        <w:jc w:val="both"/>
      </w:pPr>
      <w:r w:rsidRPr="002C045B">
        <w:t>Domácí lékaři zůstaly hlavním pramenem i v d</w:t>
      </w:r>
      <w:r w:rsidR="00614AFD" w:rsidRPr="002C045B">
        <w:t>ruh</w:t>
      </w:r>
      <w:r w:rsidRPr="002C045B">
        <w:t>é</w:t>
      </w:r>
      <w:r w:rsidR="00614AFD" w:rsidRPr="002C045B">
        <w:t xml:space="preserve"> kapitol</w:t>
      </w:r>
      <w:r w:rsidRPr="002C045B">
        <w:t xml:space="preserve">e, která je věnována formování </w:t>
      </w:r>
      <w:r w:rsidR="00614AFD" w:rsidRPr="002C045B">
        <w:t xml:space="preserve">lékařského diskurzu z pohledu genderu. </w:t>
      </w:r>
      <w:r w:rsidRPr="002C045B">
        <w:t>Autorka soustředila svou pozornost na zakořeněnou představu o nemocech specificky žens</w:t>
      </w:r>
      <w:r w:rsidR="007971BE" w:rsidRPr="002C045B">
        <w:t>k</w:t>
      </w:r>
      <w:r w:rsidRPr="002C045B">
        <w:t>ých (nikoli v</w:t>
      </w:r>
      <w:r w:rsidR="002C045B">
        <w:t>e</w:t>
      </w:r>
      <w:r w:rsidRPr="002C045B">
        <w:t xml:space="preserve"> smyslu gynekologickém) a mužských. </w:t>
      </w:r>
      <w:r w:rsidR="00614AFD" w:rsidRPr="002C045B">
        <w:t>Hysterie a hypochondrie, které jsou opakovaně označované za ženskou</w:t>
      </w:r>
      <w:r w:rsidR="007971BE" w:rsidRPr="002C045B">
        <w:t>, resp.</w:t>
      </w:r>
      <w:r w:rsidR="00614AFD" w:rsidRPr="002C045B">
        <w:t xml:space="preserve"> </w:t>
      </w:r>
      <w:r w:rsidR="002C045B">
        <w:t xml:space="preserve">mužskou </w:t>
      </w:r>
      <w:r w:rsidR="00614AFD" w:rsidRPr="002C045B">
        <w:t xml:space="preserve">nemoc, jsou sledovány a představovány v chronologickém vývoji. </w:t>
      </w:r>
    </w:p>
    <w:p w14:paraId="70D5DA3C" w14:textId="1254EACF" w:rsidR="00614AFD" w:rsidRPr="002C045B" w:rsidRDefault="00614AFD" w:rsidP="00C07732">
      <w:pPr>
        <w:spacing w:after="0"/>
        <w:jc w:val="both"/>
      </w:pPr>
      <w:r w:rsidRPr="002C045B">
        <w:t xml:space="preserve">Třetí kapitola </w:t>
      </w:r>
      <w:r w:rsidR="007F583F" w:rsidRPr="002C045B">
        <w:t>je založena z větší části na kvantitativní analýze; věnuje se provenienčnímu složení odborných studií v ČL</w:t>
      </w:r>
      <w:r w:rsidR="00523CED" w:rsidRPr="002C045B">
        <w:t>Č</w:t>
      </w:r>
      <w:r w:rsidR="007F583F" w:rsidRPr="002C045B">
        <w:t xml:space="preserve"> a četnosti </w:t>
      </w:r>
      <w:r w:rsidRPr="002C045B">
        <w:t>vyhledávání lékařské péče v druhé polovině devatenáctého století. Vychází z kazuistik, které byly</w:t>
      </w:r>
      <w:r w:rsidR="00523CED" w:rsidRPr="002C045B">
        <w:t xml:space="preserve"> </w:t>
      </w:r>
      <w:r w:rsidRPr="002C045B">
        <w:t>v</w:t>
      </w:r>
      <w:r w:rsidR="00523CED" w:rsidRPr="002C045B">
        <w:t>e sledovaném období</w:t>
      </w:r>
      <w:r w:rsidR="00786F2B">
        <w:t xml:space="preserve"> </w:t>
      </w:r>
      <w:r w:rsidR="00786F2B" w:rsidRPr="002C045B">
        <w:t>v tomto časopise publikovány</w:t>
      </w:r>
      <w:r w:rsidR="00523CED" w:rsidRPr="002C045B">
        <w:t xml:space="preserve">. Autorka se zaměřila na </w:t>
      </w:r>
      <w:r w:rsidR="007F583F" w:rsidRPr="002C045B">
        <w:t>porovná</w:t>
      </w:r>
      <w:r w:rsidR="00523CED" w:rsidRPr="002C045B">
        <w:t>ní</w:t>
      </w:r>
      <w:r w:rsidR="007F583F" w:rsidRPr="002C045B">
        <w:t xml:space="preserve"> tř</w:t>
      </w:r>
      <w:r w:rsidR="00523CED" w:rsidRPr="002C045B">
        <w:t>í</w:t>
      </w:r>
      <w:r w:rsidR="007F583F" w:rsidRPr="002C045B">
        <w:t xml:space="preserve"> dílčí</w:t>
      </w:r>
      <w:r w:rsidR="00523CED" w:rsidRPr="002C045B">
        <w:t>ch</w:t>
      </w:r>
      <w:r w:rsidR="007F583F" w:rsidRPr="002C045B">
        <w:t xml:space="preserve"> etap, </w:t>
      </w:r>
      <w:r w:rsidRPr="002C045B">
        <w:t>období 1862–1865, 1880–1885</w:t>
      </w:r>
      <w:r w:rsidR="00523CED" w:rsidRPr="002C045B">
        <w:t xml:space="preserve"> a </w:t>
      </w:r>
      <w:r w:rsidRPr="002C045B">
        <w:t xml:space="preserve">1905–1910. </w:t>
      </w:r>
      <w:r w:rsidR="007F583F" w:rsidRPr="002C045B">
        <w:t xml:space="preserve">Text vhodně doplňují grafy. </w:t>
      </w:r>
      <w:r w:rsidR="0043288F" w:rsidRPr="002C045B">
        <w:t>Tato zjevně nejpřínosnější kapitola (d</w:t>
      </w:r>
      <w:r w:rsidR="00523CED" w:rsidRPr="002C045B">
        <w:t>om</w:t>
      </w:r>
      <w:r w:rsidR="0043288F" w:rsidRPr="002C045B">
        <w:t>nívám se, že k „dějinám pac</w:t>
      </w:r>
      <w:r w:rsidR="00523CED" w:rsidRPr="002C045B">
        <w:t>i</w:t>
      </w:r>
      <w:r w:rsidR="0043288F" w:rsidRPr="002C045B">
        <w:t>entů“ v našem pros</w:t>
      </w:r>
      <w:r w:rsidR="00523CED" w:rsidRPr="002C045B">
        <w:t>t</w:t>
      </w:r>
      <w:r w:rsidR="0043288F" w:rsidRPr="002C045B">
        <w:t>ředí dosud nikdo tímto způsobem nepřistoupil) je uzavřena shr</w:t>
      </w:r>
      <w:r w:rsidR="00523CED" w:rsidRPr="002C045B">
        <w:t>n</w:t>
      </w:r>
      <w:r w:rsidR="0043288F" w:rsidRPr="002C045B">
        <w:t>ujícím závěrem</w:t>
      </w:r>
      <w:r w:rsidR="00523CED" w:rsidRPr="002C045B">
        <w:t>,</w:t>
      </w:r>
      <w:r w:rsidR="0043288F" w:rsidRPr="002C045B">
        <w:t xml:space="preserve"> v němž autorka komparuje shodné a r</w:t>
      </w:r>
      <w:r w:rsidR="00523CED" w:rsidRPr="002C045B">
        <w:t>o</w:t>
      </w:r>
      <w:r w:rsidR="0043288F" w:rsidRPr="002C045B">
        <w:t>z</w:t>
      </w:r>
      <w:r w:rsidR="00523CED" w:rsidRPr="002C045B">
        <w:t>d</w:t>
      </w:r>
      <w:r w:rsidR="0043288F" w:rsidRPr="002C045B">
        <w:t>ílné hod</w:t>
      </w:r>
      <w:r w:rsidR="00523CED" w:rsidRPr="002C045B">
        <w:t>n</w:t>
      </w:r>
      <w:r w:rsidR="0043288F" w:rsidRPr="002C045B">
        <w:t xml:space="preserve">oty zkoumaných etap.  </w:t>
      </w:r>
    </w:p>
    <w:p w14:paraId="0B26D856" w14:textId="1B38B866" w:rsidR="00614AFD" w:rsidRPr="002C045B" w:rsidRDefault="00523CED" w:rsidP="00C07732">
      <w:pPr>
        <w:spacing w:after="0"/>
        <w:jc w:val="both"/>
      </w:pPr>
      <w:r w:rsidRPr="002C045B">
        <w:t>Č</w:t>
      </w:r>
      <w:r w:rsidR="00614AFD" w:rsidRPr="002C045B">
        <w:t>tvrt</w:t>
      </w:r>
      <w:r w:rsidRPr="002C045B">
        <w:t>á</w:t>
      </w:r>
      <w:r w:rsidR="00614AFD" w:rsidRPr="002C045B">
        <w:t xml:space="preserve"> kapitol</w:t>
      </w:r>
      <w:r w:rsidRPr="002C045B">
        <w:t>a</w:t>
      </w:r>
      <w:r w:rsidR="00614AFD" w:rsidRPr="002C045B">
        <w:t xml:space="preserve"> </w:t>
      </w:r>
      <w:r w:rsidR="003656C7" w:rsidRPr="002C045B">
        <w:t xml:space="preserve">je založena na </w:t>
      </w:r>
      <w:r w:rsidR="00614AFD" w:rsidRPr="002C045B">
        <w:t>dobov</w:t>
      </w:r>
      <w:r w:rsidR="003656C7" w:rsidRPr="002C045B">
        <w:t>é</w:t>
      </w:r>
      <w:r w:rsidR="00614AFD" w:rsidRPr="002C045B">
        <w:t xml:space="preserve"> beletri</w:t>
      </w:r>
      <w:r w:rsidR="003656C7" w:rsidRPr="002C045B">
        <w:t>i, vč. l</w:t>
      </w:r>
      <w:r w:rsidRPr="002C045B">
        <w:t>i</w:t>
      </w:r>
      <w:r w:rsidR="003656C7" w:rsidRPr="002C045B">
        <w:t>tera</w:t>
      </w:r>
      <w:r w:rsidRPr="002C045B">
        <w:t>t</w:t>
      </w:r>
      <w:r w:rsidR="003656C7" w:rsidRPr="002C045B">
        <w:t>ury určené dětem. V</w:t>
      </w:r>
      <w:r w:rsidR="00786F2B">
        <w:t xml:space="preserve"> jejím </w:t>
      </w:r>
      <w:r w:rsidR="003656C7" w:rsidRPr="002C045B">
        <w:t>úvodu diplomantka předkládá jednotlivé aspekty kulturní reflexe lé</w:t>
      </w:r>
      <w:r w:rsidRPr="002C045B">
        <w:t>k</w:t>
      </w:r>
      <w:r w:rsidR="003656C7" w:rsidRPr="002C045B">
        <w:t>ařů, jimiž se bude zabývat, přičemž tvořivým způsobem uplatňuje bourdieuovskou teorii kapitálů.</w:t>
      </w:r>
    </w:p>
    <w:p w14:paraId="4576A9CC" w14:textId="0D2F06D2" w:rsidR="00614AFD" w:rsidRPr="002C045B" w:rsidRDefault="003656C7" w:rsidP="00C07732">
      <w:pPr>
        <w:spacing w:after="0"/>
        <w:jc w:val="both"/>
      </w:pPr>
      <w:r w:rsidRPr="002C045B">
        <w:lastRenderedPageBreak/>
        <w:t xml:space="preserve">Poslední kapitola je pak založena na pramenech osobní povahy. Autorka využila autobiografických </w:t>
      </w:r>
      <w:r w:rsidR="00523CED" w:rsidRPr="002C045B">
        <w:t>textů</w:t>
      </w:r>
      <w:r w:rsidRPr="002C045B">
        <w:t xml:space="preserve"> z pozůstalosti herečky </w:t>
      </w:r>
      <w:r w:rsidR="00614AFD" w:rsidRPr="002C045B">
        <w:t xml:space="preserve">Hany Kvapilové a </w:t>
      </w:r>
      <w:r w:rsidR="00523CED" w:rsidRPr="002C045B">
        <w:t>básníka</w:t>
      </w:r>
      <w:r w:rsidRPr="002C045B">
        <w:t xml:space="preserve"> </w:t>
      </w:r>
      <w:r w:rsidR="00614AFD" w:rsidRPr="002C045B">
        <w:t>Karla Hlaváčka</w:t>
      </w:r>
      <w:r w:rsidR="00BF6265" w:rsidRPr="002C045B">
        <w:t xml:space="preserve">, v jehož případě autorka k doložení svých tezí </w:t>
      </w:r>
      <w:r w:rsidR="002C045B">
        <w:t xml:space="preserve">analyzovala i část jeho </w:t>
      </w:r>
      <w:r w:rsidR="00BF6265" w:rsidRPr="002C045B">
        <w:t>básnické tvorby</w:t>
      </w:r>
      <w:r w:rsidR="00614AFD" w:rsidRPr="002C045B">
        <w:t xml:space="preserve">. </w:t>
      </w:r>
      <w:r w:rsidRPr="002C045B">
        <w:t>I v této kapitole uplatnila mj. genderový přístup.</w:t>
      </w:r>
    </w:p>
    <w:p w14:paraId="7BE5206D" w14:textId="633BE9A3" w:rsidR="009B2C01" w:rsidRPr="002C045B" w:rsidRDefault="009B2C01" w:rsidP="00C07732">
      <w:pPr>
        <w:spacing w:after="0"/>
        <w:jc w:val="both"/>
      </w:pPr>
      <w:r w:rsidRPr="002C045B">
        <w:t>Práci uzavírá důkladný syntetizující závěr a pečlivě zpracovaný vědecký aparát.</w:t>
      </w:r>
    </w:p>
    <w:p w14:paraId="44647B42" w14:textId="2C6203A5" w:rsidR="009B2C01" w:rsidRPr="002C045B" w:rsidRDefault="003656C7" w:rsidP="00C07732">
      <w:pPr>
        <w:spacing w:after="0"/>
        <w:jc w:val="both"/>
      </w:pPr>
      <w:r w:rsidRPr="002C045B">
        <w:t>Celá diplomová práce působí velmi vyrovnaný</w:t>
      </w:r>
      <w:r w:rsidR="009B2C01" w:rsidRPr="002C045B">
        <w:t>m</w:t>
      </w:r>
      <w:r w:rsidRPr="002C045B">
        <w:t xml:space="preserve">, badatelsky zralým dojmem. Autorka důsledně sleduje své cíle, což je mj. </w:t>
      </w:r>
      <w:r w:rsidR="002C045B">
        <w:t xml:space="preserve">podtrženo </w:t>
      </w:r>
      <w:r w:rsidR="00CD268F" w:rsidRPr="002C045B">
        <w:t>skutečností, ž</w:t>
      </w:r>
      <w:r w:rsidR="009B2C01" w:rsidRPr="002C045B">
        <w:t>e</w:t>
      </w:r>
      <w:r w:rsidR="00CD268F" w:rsidRPr="002C045B">
        <w:t xml:space="preserve"> každá z kapit</w:t>
      </w:r>
      <w:r w:rsidR="009B2C01" w:rsidRPr="002C045B">
        <w:t>o</w:t>
      </w:r>
      <w:r w:rsidR="00CD268F" w:rsidRPr="002C045B">
        <w:t>l má alespoň odst</w:t>
      </w:r>
      <w:r w:rsidR="009B2C01" w:rsidRPr="002C045B">
        <w:t>a</w:t>
      </w:r>
      <w:r w:rsidR="00CD268F" w:rsidRPr="002C045B">
        <w:t xml:space="preserve">vcový </w:t>
      </w:r>
      <w:r w:rsidR="009B2C01" w:rsidRPr="002C045B">
        <w:t xml:space="preserve">vlastní </w:t>
      </w:r>
      <w:r w:rsidR="00CD268F" w:rsidRPr="002C045B">
        <w:t xml:space="preserve">úvod a stručné </w:t>
      </w:r>
      <w:r w:rsidR="009B2C01" w:rsidRPr="002C045B">
        <w:t xml:space="preserve">závěrečné </w:t>
      </w:r>
      <w:r w:rsidR="00CD268F" w:rsidRPr="002C045B">
        <w:t>shrnutí. Práce má pevný logický rámec, nikde nenajdem</w:t>
      </w:r>
      <w:r w:rsidR="009B2C01" w:rsidRPr="002C045B">
        <w:t>e</w:t>
      </w:r>
      <w:r w:rsidR="00CD268F" w:rsidRPr="002C045B">
        <w:t xml:space="preserve"> zabíhání do redundantních podrobností (k čemuž nesporně charakter kvalitativně odlišných pramenů svád</w:t>
      </w:r>
      <w:r w:rsidR="002C045B">
        <w:t>ěl</w:t>
      </w:r>
      <w:r w:rsidR="00CD268F" w:rsidRPr="002C045B">
        <w:t xml:space="preserve">). Diplomová práce Barbory Rambouskové </w:t>
      </w:r>
      <w:r w:rsidR="009B2C01" w:rsidRPr="002C045B">
        <w:t xml:space="preserve">tak </w:t>
      </w:r>
      <w:r w:rsidR="00CD268F" w:rsidRPr="002C045B">
        <w:t>představuje v</w:t>
      </w:r>
      <w:r w:rsidR="003F7F92" w:rsidRPr="002C045B">
        <w:t xml:space="preserve">ýznamný přínos k Patiengeschichte (co </w:t>
      </w:r>
      <w:r w:rsidR="009B2C01" w:rsidRPr="002C045B">
        <w:t xml:space="preserve">použít </w:t>
      </w:r>
      <w:r w:rsidR="003F7F92" w:rsidRPr="002C045B">
        <w:t>nějaký český ekvivalent</w:t>
      </w:r>
      <w:r w:rsidR="009B2C01" w:rsidRPr="002C045B">
        <w:t xml:space="preserve"> tohoto označení</w:t>
      </w:r>
      <w:r w:rsidR="003F7F92" w:rsidRPr="002C045B">
        <w:t>?), součásti dějin lékařství v českém prostředí až na výjimky opomíjené</w:t>
      </w:r>
      <w:r w:rsidR="00CD268F" w:rsidRPr="002C045B">
        <w:t xml:space="preserve">. Je ovšem i přínosem k sociálním dějinám medicíny a obecně k dějinám každodennosti – budeme-li ovšem nemoc </w:t>
      </w:r>
      <w:r w:rsidR="002C045B">
        <w:t xml:space="preserve">a komunikaci s lékařem či léčitelem </w:t>
      </w:r>
      <w:r w:rsidR="00CD268F" w:rsidRPr="002C045B">
        <w:t xml:space="preserve">za součást každodennosti považovat. </w:t>
      </w:r>
      <w:r w:rsidR="009B2C01" w:rsidRPr="002C045B">
        <w:t xml:space="preserve">Neméně zajímavé, ba aktuální jsou i postřehy týkající se rivality panující mezi lékaři na jedné a lékaři a léčiteli na druhé straně, jakož i paternalistické, někdy až agresivní formy komunikace lékařů s pacienty. </w:t>
      </w:r>
    </w:p>
    <w:p w14:paraId="2E909501" w14:textId="5C4DB419" w:rsidR="00CD268F" w:rsidRPr="002C045B" w:rsidRDefault="00CD268F" w:rsidP="00C07732">
      <w:pPr>
        <w:spacing w:after="0"/>
        <w:jc w:val="both"/>
      </w:pPr>
      <w:r w:rsidRPr="002C045B">
        <w:t xml:space="preserve">Jazyková (počet chyb v interpunkci </w:t>
      </w:r>
      <w:r w:rsidR="00523CED" w:rsidRPr="002C045B">
        <w:t xml:space="preserve">či špatné formě přivlastňovacích zájmen, s. 147, </w:t>
      </w:r>
      <w:r w:rsidRPr="002C045B">
        <w:t>je tolerovatelný) i s</w:t>
      </w:r>
      <w:r w:rsidR="009B2C01" w:rsidRPr="002C045B">
        <w:t>t</w:t>
      </w:r>
      <w:r w:rsidRPr="002C045B">
        <w:t>ylistic</w:t>
      </w:r>
      <w:r w:rsidR="009B2C01" w:rsidRPr="002C045B">
        <w:t>k</w:t>
      </w:r>
      <w:r w:rsidRPr="002C045B">
        <w:t xml:space="preserve">á úroveň diplomové práce je velmi dobrá. </w:t>
      </w:r>
    </w:p>
    <w:p w14:paraId="08D0EB94" w14:textId="31A20021" w:rsidR="002A46DF" w:rsidRPr="002C045B" w:rsidRDefault="00CD268F" w:rsidP="00C07732">
      <w:pPr>
        <w:spacing w:after="0"/>
        <w:jc w:val="both"/>
      </w:pPr>
      <w:r w:rsidRPr="002C045B">
        <w:t xml:space="preserve">Práce neobsahuje žádná faktografická pochybení, formální </w:t>
      </w:r>
      <w:r w:rsidR="009B2C01" w:rsidRPr="002C045B">
        <w:t xml:space="preserve">přešlapy </w:t>
      </w:r>
      <w:r w:rsidRPr="002C045B">
        <w:t>jsou vcelku zanedbateln</w:t>
      </w:r>
      <w:r w:rsidR="002C045B">
        <w:t>é</w:t>
      </w:r>
      <w:r w:rsidRPr="002C045B">
        <w:t>.</w:t>
      </w:r>
      <w:r w:rsidR="009B2C01" w:rsidRPr="002C045B">
        <w:t xml:space="preserve"> </w:t>
      </w:r>
      <w:r w:rsidR="00554AC6" w:rsidRPr="002C045B">
        <w:t>Orie</w:t>
      </w:r>
      <w:r w:rsidR="00450094" w:rsidRPr="002C045B">
        <w:t>n</w:t>
      </w:r>
      <w:r w:rsidR="00554AC6" w:rsidRPr="002C045B">
        <w:t>taci v textu poněkud znes</w:t>
      </w:r>
      <w:r w:rsidR="009B2C01" w:rsidRPr="002C045B">
        <w:t>na</w:t>
      </w:r>
      <w:r w:rsidR="00554AC6" w:rsidRPr="002C045B">
        <w:t>dňuje neex</w:t>
      </w:r>
      <w:r w:rsidR="009B2C01" w:rsidRPr="002C045B">
        <w:t>i</w:t>
      </w:r>
      <w:r w:rsidR="00554AC6" w:rsidRPr="002C045B">
        <w:t>stující číslování kapitol</w:t>
      </w:r>
      <w:r w:rsidRPr="002C045B">
        <w:t xml:space="preserve">, rušivě místy působí střídání </w:t>
      </w:r>
      <w:r w:rsidRPr="002C045B">
        <w:rPr>
          <w:i/>
          <w:iCs/>
        </w:rPr>
        <w:t xml:space="preserve">pluralis maiestatis </w:t>
      </w:r>
      <w:r w:rsidRPr="002C045B">
        <w:t>s</w:t>
      </w:r>
      <w:r w:rsidRPr="002C045B">
        <w:rPr>
          <w:i/>
          <w:iCs/>
        </w:rPr>
        <w:t xml:space="preserve"> ich formou</w:t>
      </w:r>
      <w:r w:rsidRPr="002C045B">
        <w:t xml:space="preserve">: názor, že v kvalifikačních prací nelze používat </w:t>
      </w:r>
      <w:r w:rsidRPr="002C045B">
        <w:rPr>
          <w:i/>
          <w:iCs/>
        </w:rPr>
        <w:t>ich formy</w:t>
      </w:r>
      <w:r w:rsidRPr="002C045B">
        <w:t xml:space="preserve">, je snad už překonán. Časopis </w:t>
      </w:r>
      <w:r w:rsidRPr="002C045B">
        <w:rPr>
          <w:i/>
          <w:iCs/>
        </w:rPr>
        <w:t>Živa</w:t>
      </w:r>
      <w:r w:rsidRPr="002C045B">
        <w:t xml:space="preserve"> J. E. Purkyně roku 1853 založil, nebyl „jeho autorem“</w:t>
      </w:r>
      <w:r w:rsidR="00786F2B">
        <w:t>(</w:t>
      </w:r>
      <w:r w:rsidRPr="002C045B">
        <w:t>s. 80</w:t>
      </w:r>
      <w:r w:rsidR="00786F2B">
        <w:t>)</w:t>
      </w:r>
      <w:r w:rsidRPr="002C045B">
        <w:t>. S</w:t>
      </w:r>
      <w:r w:rsidR="00140679" w:rsidRPr="002C045B">
        <w:t>právná podoba</w:t>
      </w:r>
      <w:r w:rsidRPr="002C045B">
        <w:t xml:space="preserve"> příjmení jednoho z citovaných lékařů je</w:t>
      </w:r>
      <w:r w:rsidR="00140679" w:rsidRPr="002C045B">
        <w:t xml:space="preserve"> Vilém Šel, </w:t>
      </w:r>
      <w:r w:rsidR="002C045B">
        <w:t xml:space="preserve">genitiv </w:t>
      </w:r>
      <w:r w:rsidR="00140679" w:rsidRPr="002C045B">
        <w:t xml:space="preserve">tedy </w:t>
      </w:r>
      <w:r w:rsidR="002C045B">
        <w:t xml:space="preserve">zní </w:t>
      </w:r>
      <w:r w:rsidR="00140679" w:rsidRPr="002C045B">
        <w:t>„Šela“</w:t>
      </w:r>
      <w:r w:rsidR="00E77C08" w:rsidRPr="002C045B">
        <w:t xml:space="preserve">. K porovnání spisu </w:t>
      </w:r>
      <w:r w:rsidR="00E77C08" w:rsidRPr="002C045B">
        <w:rPr>
          <w:i/>
          <w:iCs/>
        </w:rPr>
        <w:t xml:space="preserve">Žena lékařkou </w:t>
      </w:r>
      <w:r w:rsidR="00E77C08" w:rsidRPr="002C045B">
        <w:t xml:space="preserve">a její předlohy z pera </w:t>
      </w:r>
      <w:r w:rsidR="002A46DF" w:rsidRPr="002C045B">
        <w:t xml:space="preserve">rakouské lékařky Anny Fischer-Dücklemann </w:t>
      </w:r>
      <w:r w:rsidR="00E77C08" w:rsidRPr="002C045B">
        <w:t>(pozn. 54, s. 14) by</w:t>
      </w:r>
      <w:r w:rsidR="009B2C01" w:rsidRPr="002C045B">
        <w:t>ch</w:t>
      </w:r>
      <w:r w:rsidR="00E77C08" w:rsidRPr="002C045B">
        <w:t xml:space="preserve"> dodala, že Anna Bayerová </w:t>
      </w:r>
      <w:r w:rsidR="002A46DF" w:rsidRPr="002C045B">
        <w:t xml:space="preserve">vynechala </w:t>
      </w:r>
      <w:r w:rsidR="00E77C08" w:rsidRPr="002C045B">
        <w:t xml:space="preserve">z originálu </w:t>
      </w:r>
      <w:r w:rsidR="002A46DF" w:rsidRPr="002C045B">
        <w:t>některé partie, o kterých předpokládala, že by mohly prudérnějšího českého čtenáře, resp. čtenářku, odradit</w:t>
      </w:r>
      <w:r w:rsidR="000E7BDA" w:rsidRPr="002C045B">
        <w:t xml:space="preserve">. </w:t>
      </w:r>
      <w:r w:rsidR="009B2C01" w:rsidRPr="002C045B">
        <w:t xml:space="preserve">Možná i </w:t>
      </w:r>
      <w:r w:rsidR="002C045B">
        <w:t xml:space="preserve">tato skutečnost dokresluje </w:t>
      </w:r>
      <w:r w:rsidR="009B2C01" w:rsidRPr="002C045B">
        <w:t>charakter komunikace mezi lékařem a pacientem v českém prostředí.</w:t>
      </w:r>
    </w:p>
    <w:p w14:paraId="55890E79" w14:textId="0885DE34" w:rsidR="00E77C08" w:rsidRPr="002C045B" w:rsidRDefault="00E77C08" w:rsidP="00C07732">
      <w:pPr>
        <w:spacing w:after="0"/>
        <w:jc w:val="both"/>
      </w:pPr>
      <w:r w:rsidRPr="002C045B">
        <w:t>Při čtení této kvalitní diplomové práce mě napadl</w:t>
      </w:r>
      <w:r w:rsidR="00065CEF" w:rsidRPr="002C045B">
        <w:t>y</w:t>
      </w:r>
      <w:r w:rsidRPr="002C045B">
        <w:t xml:space="preserve"> t</w:t>
      </w:r>
      <w:r w:rsidR="00065CEF" w:rsidRPr="002C045B">
        <w:t>y</w:t>
      </w:r>
      <w:r w:rsidRPr="002C045B">
        <w:t xml:space="preserve">to </w:t>
      </w:r>
      <w:r w:rsidR="00065CEF" w:rsidRPr="002C045B">
        <w:t xml:space="preserve">dvě </w:t>
      </w:r>
      <w:r w:rsidRPr="002C045B">
        <w:t>otázk</w:t>
      </w:r>
      <w:r w:rsidR="00065CEF" w:rsidRPr="002C045B">
        <w:t>y</w:t>
      </w:r>
      <w:r w:rsidRPr="002C045B">
        <w:t xml:space="preserve">: </w:t>
      </w:r>
    </w:p>
    <w:p w14:paraId="3AFE5785" w14:textId="3E05F5BC" w:rsidR="002C045B" w:rsidRDefault="00E77C08" w:rsidP="00C07732">
      <w:pPr>
        <w:pStyle w:val="Odstavecseseznamem"/>
        <w:numPr>
          <w:ilvl w:val="0"/>
          <w:numId w:val="1"/>
        </w:numPr>
        <w:spacing w:after="0"/>
        <w:jc w:val="both"/>
        <w:rPr>
          <w:shd w:val="clear" w:color="auto" w:fill="FFFFFF"/>
        </w:rPr>
      </w:pPr>
      <w:r w:rsidRPr="002C045B">
        <w:rPr>
          <w:shd w:val="clear" w:color="auto" w:fill="FFFFFF"/>
        </w:rPr>
        <w:t>J</w:t>
      </w:r>
      <w:r w:rsidR="008C1FCE" w:rsidRPr="002C045B">
        <w:rPr>
          <w:shd w:val="clear" w:color="auto" w:fill="FFFFFF"/>
        </w:rPr>
        <w:t>ako psychi</w:t>
      </w:r>
      <w:r w:rsidRPr="002C045B">
        <w:rPr>
          <w:shd w:val="clear" w:color="auto" w:fill="FFFFFF"/>
        </w:rPr>
        <w:t>a</w:t>
      </w:r>
      <w:r w:rsidR="008C1FCE" w:rsidRPr="002C045B">
        <w:rPr>
          <w:shd w:val="clear" w:color="auto" w:fill="FFFFFF"/>
        </w:rPr>
        <w:t>tr</w:t>
      </w:r>
      <w:r w:rsidRPr="002C045B">
        <w:rPr>
          <w:shd w:val="clear" w:color="auto" w:fill="FFFFFF"/>
        </w:rPr>
        <w:t>i</w:t>
      </w:r>
      <w:r w:rsidR="008C1FCE" w:rsidRPr="002C045B">
        <w:rPr>
          <w:shd w:val="clear" w:color="auto" w:fill="FFFFFF"/>
        </w:rPr>
        <w:t>ckou poruchu určil hysteri</w:t>
      </w:r>
      <w:r w:rsidRPr="002C045B">
        <w:rPr>
          <w:shd w:val="clear" w:color="auto" w:fill="FFFFFF"/>
        </w:rPr>
        <w:t>i</w:t>
      </w:r>
      <w:r w:rsidR="008C1FCE" w:rsidRPr="002C045B">
        <w:rPr>
          <w:shd w:val="clear" w:color="auto" w:fill="FFFFFF"/>
        </w:rPr>
        <w:t xml:space="preserve"> až Jean Martin Charcot, </w:t>
      </w:r>
      <w:r w:rsidRPr="002C045B">
        <w:rPr>
          <w:shd w:val="clear" w:color="auto" w:fill="FFFFFF"/>
        </w:rPr>
        <w:t xml:space="preserve">předtím ji </w:t>
      </w:r>
      <w:r w:rsidR="008C1FCE" w:rsidRPr="002C045B">
        <w:rPr>
          <w:shd w:val="clear" w:color="auto" w:fill="FFFFFF"/>
        </w:rPr>
        <w:t>osvícenská medicína dávala do souv</w:t>
      </w:r>
      <w:r w:rsidRPr="002C045B">
        <w:rPr>
          <w:shd w:val="clear" w:color="auto" w:fill="FFFFFF"/>
        </w:rPr>
        <w:t>i</w:t>
      </w:r>
      <w:r w:rsidR="008C1FCE" w:rsidRPr="002C045B">
        <w:rPr>
          <w:shd w:val="clear" w:color="auto" w:fill="FFFFFF"/>
        </w:rPr>
        <w:t>slosti s funkc</w:t>
      </w:r>
      <w:r w:rsidRPr="002C045B">
        <w:rPr>
          <w:shd w:val="clear" w:color="auto" w:fill="FFFFFF"/>
        </w:rPr>
        <w:t>emi</w:t>
      </w:r>
      <w:r w:rsidR="008C1FCE" w:rsidRPr="002C045B">
        <w:rPr>
          <w:shd w:val="clear" w:color="auto" w:fill="FFFFFF"/>
        </w:rPr>
        <w:t xml:space="preserve"> dělohy. Pokouší se zkoumané příručky </w:t>
      </w:r>
      <w:r w:rsidRPr="002C045B">
        <w:rPr>
          <w:shd w:val="clear" w:color="auto" w:fill="FFFFFF"/>
        </w:rPr>
        <w:t xml:space="preserve">(domácí lékaři) </w:t>
      </w:r>
      <w:r w:rsidR="008C1FCE" w:rsidRPr="002C045B">
        <w:rPr>
          <w:shd w:val="clear" w:color="auto" w:fill="FFFFFF"/>
        </w:rPr>
        <w:t>o hl</w:t>
      </w:r>
      <w:r w:rsidRPr="002C045B">
        <w:rPr>
          <w:shd w:val="clear" w:color="auto" w:fill="FFFFFF"/>
        </w:rPr>
        <w:t>e</w:t>
      </w:r>
      <w:r w:rsidR="008C1FCE" w:rsidRPr="002C045B">
        <w:rPr>
          <w:shd w:val="clear" w:color="auto" w:fill="FFFFFF"/>
        </w:rPr>
        <w:t>dání příčin této údajně specifi</w:t>
      </w:r>
      <w:r w:rsidR="000547C0">
        <w:rPr>
          <w:shd w:val="clear" w:color="auto" w:fill="FFFFFF"/>
        </w:rPr>
        <w:t>c</w:t>
      </w:r>
      <w:r w:rsidR="008C1FCE" w:rsidRPr="002C045B">
        <w:rPr>
          <w:shd w:val="clear" w:color="auto" w:fill="FFFFFF"/>
        </w:rPr>
        <w:t>ky ženské nemoci?</w:t>
      </w:r>
      <w:r w:rsidRPr="002C045B">
        <w:rPr>
          <w:shd w:val="clear" w:color="auto" w:fill="FFFFFF"/>
        </w:rPr>
        <w:t xml:space="preserve"> A pokud ano, je zde zřetelný paternalistický přístup, který zaujímala (zaujímá?) tehdejší </w:t>
      </w:r>
      <w:r w:rsidR="009B2C01" w:rsidRPr="002C045B">
        <w:rPr>
          <w:shd w:val="clear" w:color="auto" w:fill="FFFFFF"/>
        </w:rPr>
        <w:t xml:space="preserve">medicína především </w:t>
      </w:r>
      <w:r w:rsidRPr="002C045B">
        <w:rPr>
          <w:shd w:val="clear" w:color="auto" w:fill="FFFFFF"/>
        </w:rPr>
        <w:t xml:space="preserve">k ženě? </w:t>
      </w:r>
    </w:p>
    <w:p w14:paraId="232B285E" w14:textId="661E7F16" w:rsidR="00065CEF" w:rsidRPr="002C045B" w:rsidRDefault="00065CEF" w:rsidP="00C07732">
      <w:pPr>
        <w:pStyle w:val="Odstavecseseznamem"/>
        <w:numPr>
          <w:ilvl w:val="0"/>
          <w:numId w:val="1"/>
        </w:numPr>
        <w:spacing w:after="0"/>
        <w:jc w:val="both"/>
        <w:rPr>
          <w:shd w:val="clear" w:color="auto" w:fill="FFFFFF"/>
        </w:rPr>
      </w:pPr>
      <w:r w:rsidRPr="002C045B">
        <w:rPr>
          <w:shd w:val="clear" w:color="auto" w:fill="FFFFFF"/>
        </w:rPr>
        <w:t xml:space="preserve">Dá se z osobní pozůstalosti Hany Kvapilové zjistit, která „slečna doktor“ ji ošetřovala? </w:t>
      </w:r>
    </w:p>
    <w:p w14:paraId="2356DF76" w14:textId="77777777" w:rsidR="00786F2B" w:rsidRDefault="00786F2B" w:rsidP="00C07732">
      <w:pPr>
        <w:spacing w:after="0"/>
        <w:jc w:val="both"/>
        <w:rPr>
          <w:shd w:val="clear" w:color="auto" w:fill="FFFFFF"/>
        </w:rPr>
      </w:pPr>
    </w:p>
    <w:p w14:paraId="3BD8DC3C" w14:textId="2EEBB3A0" w:rsidR="002C045B" w:rsidRDefault="00E77C08" w:rsidP="00C07732">
      <w:pPr>
        <w:spacing w:after="0"/>
        <w:jc w:val="both"/>
        <w:rPr>
          <w:shd w:val="clear" w:color="auto" w:fill="FFFFFF"/>
        </w:rPr>
      </w:pPr>
      <w:r w:rsidRPr="002C045B">
        <w:rPr>
          <w:shd w:val="clear" w:color="auto" w:fill="FFFFFF"/>
        </w:rPr>
        <w:t>Diplomová práce Barbory Rambouskové plně odpovídá p</w:t>
      </w:r>
      <w:r w:rsidR="002C045B">
        <w:rPr>
          <w:shd w:val="clear" w:color="auto" w:fill="FFFFFF"/>
        </w:rPr>
        <w:t>o</w:t>
      </w:r>
      <w:r w:rsidRPr="002C045B">
        <w:rPr>
          <w:shd w:val="clear" w:color="auto" w:fill="FFFFFF"/>
        </w:rPr>
        <w:t>žada</w:t>
      </w:r>
      <w:r w:rsidR="002C045B">
        <w:rPr>
          <w:shd w:val="clear" w:color="auto" w:fill="FFFFFF"/>
        </w:rPr>
        <w:t>v</w:t>
      </w:r>
      <w:r w:rsidRPr="002C045B">
        <w:rPr>
          <w:shd w:val="clear" w:color="auto" w:fill="FFFFFF"/>
        </w:rPr>
        <w:t xml:space="preserve">kům kladeným na tento typ kvalifikačních prací. </w:t>
      </w:r>
      <w:r w:rsidR="002C045B">
        <w:rPr>
          <w:shd w:val="clear" w:color="auto" w:fill="FFFFFF"/>
        </w:rPr>
        <w:t xml:space="preserve">Je založena na široké škále pramenů, na jejich pečlivé kritice a tvořivé interpretaci. </w:t>
      </w:r>
      <w:r w:rsidRPr="002C045B">
        <w:rPr>
          <w:shd w:val="clear" w:color="auto" w:fill="FFFFFF"/>
        </w:rPr>
        <w:t>Přináší nový pohled na dějiny zdraví a nemoci, současně je vítaným příspěvkem k sociální</w:t>
      </w:r>
      <w:r w:rsidR="002C045B">
        <w:rPr>
          <w:shd w:val="clear" w:color="auto" w:fill="FFFFFF"/>
        </w:rPr>
        <w:t>m</w:t>
      </w:r>
      <w:r w:rsidRPr="002C045B">
        <w:rPr>
          <w:shd w:val="clear" w:color="auto" w:fill="FFFFFF"/>
        </w:rPr>
        <w:t xml:space="preserve"> dějinám lékařství. </w:t>
      </w:r>
    </w:p>
    <w:p w14:paraId="0A8D43A5" w14:textId="72DA4D6A" w:rsidR="00E77C08" w:rsidRPr="002C045B" w:rsidRDefault="00E77C08" w:rsidP="00C07732">
      <w:pPr>
        <w:spacing w:after="0"/>
        <w:jc w:val="both"/>
        <w:rPr>
          <w:b/>
          <w:bCs/>
          <w:shd w:val="clear" w:color="auto" w:fill="FFFFFF"/>
        </w:rPr>
      </w:pPr>
      <w:r w:rsidRPr="002C045B">
        <w:rPr>
          <w:b/>
          <w:bCs/>
          <w:shd w:val="clear" w:color="auto" w:fill="FFFFFF"/>
        </w:rPr>
        <w:t>Práci ráda doporučuji k obhajobě a hodnotím stupněm A.</w:t>
      </w:r>
    </w:p>
    <w:p w14:paraId="348EA651" w14:textId="77777777" w:rsidR="00C07732" w:rsidRDefault="00C07732" w:rsidP="00C07732">
      <w:pPr>
        <w:spacing w:after="0"/>
        <w:jc w:val="both"/>
        <w:rPr>
          <w:shd w:val="clear" w:color="auto" w:fill="FFFFFF"/>
        </w:rPr>
      </w:pPr>
    </w:p>
    <w:p w14:paraId="00D11BCB" w14:textId="03BE3F4A" w:rsidR="00E77C08" w:rsidRPr="002C045B" w:rsidRDefault="00E77C08" w:rsidP="00C07732">
      <w:pPr>
        <w:spacing w:after="0"/>
        <w:jc w:val="both"/>
        <w:rPr>
          <w:shd w:val="clear" w:color="auto" w:fill="FFFFFF"/>
        </w:rPr>
      </w:pPr>
      <w:r w:rsidRPr="002C045B">
        <w:rPr>
          <w:shd w:val="clear" w:color="auto" w:fill="FFFFFF"/>
        </w:rPr>
        <w:t>V Hradci Králové, 14. srpna 2020.</w:t>
      </w:r>
    </w:p>
    <w:p w14:paraId="0E750306" w14:textId="0FAB4F8C" w:rsidR="00E77C08" w:rsidRPr="002C045B" w:rsidRDefault="00E77C08" w:rsidP="00C07732">
      <w:pPr>
        <w:spacing w:after="0"/>
        <w:jc w:val="both"/>
      </w:pPr>
      <w:r w:rsidRPr="002C045B">
        <w:rPr>
          <w:shd w:val="clear" w:color="auto" w:fill="FFFFFF"/>
        </w:rPr>
        <w:t>Prof. PhDr. Milena Lenderová, CSc.</w:t>
      </w:r>
    </w:p>
    <w:sectPr w:rsidR="00E77C08" w:rsidRPr="002C04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6193F7" w14:textId="77777777" w:rsidR="005A697E" w:rsidRDefault="005A697E" w:rsidP="00112F9C">
      <w:pPr>
        <w:spacing w:after="0" w:line="240" w:lineRule="auto"/>
      </w:pPr>
      <w:r>
        <w:separator/>
      </w:r>
    </w:p>
  </w:endnote>
  <w:endnote w:type="continuationSeparator" w:id="0">
    <w:p w14:paraId="110EE844" w14:textId="77777777" w:rsidR="005A697E" w:rsidRDefault="005A697E" w:rsidP="00112F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1864F2" w14:textId="77777777" w:rsidR="005A697E" w:rsidRDefault="005A697E" w:rsidP="00112F9C">
      <w:pPr>
        <w:spacing w:after="0" w:line="240" w:lineRule="auto"/>
      </w:pPr>
      <w:r>
        <w:separator/>
      </w:r>
    </w:p>
  </w:footnote>
  <w:footnote w:type="continuationSeparator" w:id="0">
    <w:p w14:paraId="132392EB" w14:textId="77777777" w:rsidR="005A697E" w:rsidRDefault="005A697E" w:rsidP="00112F9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A543D65"/>
    <w:multiLevelType w:val="hybridMultilevel"/>
    <w:tmpl w:val="42E8531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1391"/>
    <w:rsid w:val="000547C0"/>
    <w:rsid w:val="00065CEF"/>
    <w:rsid w:val="000E7BDA"/>
    <w:rsid w:val="00112F9C"/>
    <w:rsid w:val="00140679"/>
    <w:rsid w:val="001D6369"/>
    <w:rsid w:val="00220B5F"/>
    <w:rsid w:val="002A46DF"/>
    <w:rsid w:val="002C045B"/>
    <w:rsid w:val="003577B1"/>
    <w:rsid w:val="003656C7"/>
    <w:rsid w:val="003F7F92"/>
    <w:rsid w:val="0043288F"/>
    <w:rsid w:val="00450094"/>
    <w:rsid w:val="00523CED"/>
    <w:rsid w:val="00554AC6"/>
    <w:rsid w:val="005A697E"/>
    <w:rsid w:val="005D76D4"/>
    <w:rsid w:val="00614AFD"/>
    <w:rsid w:val="006A2066"/>
    <w:rsid w:val="006E5A1D"/>
    <w:rsid w:val="00714DCA"/>
    <w:rsid w:val="00786F2B"/>
    <w:rsid w:val="007971BE"/>
    <w:rsid w:val="007F583F"/>
    <w:rsid w:val="008B1391"/>
    <w:rsid w:val="008C1FCE"/>
    <w:rsid w:val="009B2C01"/>
    <w:rsid w:val="00AB14AD"/>
    <w:rsid w:val="00BF6265"/>
    <w:rsid w:val="00C07732"/>
    <w:rsid w:val="00CD268F"/>
    <w:rsid w:val="00E77C08"/>
    <w:rsid w:val="00EB1A7A"/>
    <w:rsid w:val="00EC6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C31399"/>
  <w15:chartTrackingRefBased/>
  <w15:docId w15:val="{5E4AF4D0-9FEE-4E83-B7E1-B8079B107D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112F9C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112F9C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112F9C"/>
    <w:rPr>
      <w:vertAlign w:val="superscript"/>
    </w:rPr>
  </w:style>
  <w:style w:type="character" w:styleId="Hypertextovodkaz">
    <w:name w:val="Hyperlink"/>
    <w:basedOn w:val="Standardnpsmoodstavce"/>
    <w:uiPriority w:val="99"/>
    <w:semiHidden/>
    <w:unhideWhenUsed/>
    <w:rsid w:val="00112F9C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2C04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E7F181-2FCB-484A-B854-A008E7B64F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529</TotalTime>
  <Pages>2</Pages>
  <Words>959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23</cp:revision>
  <dcterms:created xsi:type="dcterms:W3CDTF">2020-08-15T11:44:00Z</dcterms:created>
  <dcterms:modified xsi:type="dcterms:W3CDTF">2020-08-15T20:44:00Z</dcterms:modified>
</cp:coreProperties>
</file>