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A4DF5" w14:textId="54E81AC0" w:rsidR="00F76664" w:rsidRPr="00EB6D67" w:rsidRDefault="00FD53BA" w:rsidP="00EB6D67">
      <w:pPr>
        <w:spacing w:line="360" w:lineRule="auto"/>
        <w:jc w:val="center"/>
        <w:rPr>
          <w:rFonts w:cstheme="minorHAnsi"/>
        </w:rPr>
      </w:pPr>
      <w:r w:rsidRPr="002C159B">
        <w:rPr>
          <w:rFonts w:cstheme="minorHAnsi"/>
        </w:rPr>
        <w:t xml:space="preserve">POSUDEK </w:t>
      </w:r>
      <w:r w:rsidR="00F76664">
        <w:rPr>
          <w:rFonts w:cstheme="minorHAnsi"/>
        </w:rPr>
        <w:t>VEDOUCÍHO</w:t>
      </w:r>
      <w:r w:rsidR="004136E8" w:rsidRPr="002C159B">
        <w:rPr>
          <w:rFonts w:cstheme="minorHAnsi"/>
        </w:rPr>
        <w:t xml:space="preserve"> DIPLOMOVÉ</w:t>
      </w:r>
      <w:r w:rsidRPr="002C159B">
        <w:rPr>
          <w:rFonts w:cstheme="minorHAnsi"/>
        </w:rPr>
        <w:t xml:space="preserve"> PRÁCE</w:t>
      </w:r>
    </w:p>
    <w:p w14:paraId="29C7CA45" w14:textId="140DEB3A" w:rsidR="00F76664" w:rsidRPr="00F76664" w:rsidRDefault="00F76664" w:rsidP="00EB6D67">
      <w:pPr>
        <w:spacing w:line="360" w:lineRule="auto"/>
        <w:jc w:val="center"/>
        <w:rPr>
          <w:rFonts w:cstheme="minorHAnsi"/>
          <w:b/>
          <w:bCs/>
          <w:color w:val="000000"/>
        </w:rPr>
      </w:pPr>
      <w:r w:rsidRPr="00F76664">
        <w:rPr>
          <w:rFonts w:cstheme="minorHAnsi"/>
          <w:b/>
          <w:bCs/>
          <w:color w:val="000000"/>
        </w:rPr>
        <w:t>Život se specifickými poruchami učení</w:t>
      </w:r>
    </w:p>
    <w:p w14:paraId="797E154A" w14:textId="643BFD3B" w:rsidR="00FD53BA" w:rsidRPr="002C159B" w:rsidRDefault="00FD53BA" w:rsidP="00F7666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 xml:space="preserve">Autorka </w:t>
      </w:r>
      <w:r w:rsidR="00437164" w:rsidRPr="002C159B">
        <w:rPr>
          <w:rFonts w:cstheme="minorHAnsi"/>
        </w:rPr>
        <w:t>diplomové</w:t>
      </w:r>
      <w:r w:rsidRPr="002C159B">
        <w:rPr>
          <w:rFonts w:cstheme="minorHAnsi"/>
        </w:rPr>
        <w:t xml:space="preserve"> práce: </w:t>
      </w:r>
      <w:r w:rsidR="000A693E">
        <w:rPr>
          <w:rFonts w:cstheme="minorHAnsi"/>
        </w:rPr>
        <w:t xml:space="preserve">Bc. </w:t>
      </w:r>
      <w:r w:rsidR="00EB6D67">
        <w:rPr>
          <w:rFonts w:cstheme="minorHAnsi"/>
        </w:rPr>
        <w:t xml:space="preserve">Klára </w:t>
      </w:r>
      <w:proofErr w:type="spellStart"/>
      <w:r w:rsidR="00EB6D67">
        <w:rPr>
          <w:rFonts w:cstheme="minorHAnsi"/>
        </w:rPr>
        <w:t>Hiblerová</w:t>
      </w:r>
      <w:proofErr w:type="spellEnd"/>
    </w:p>
    <w:p w14:paraId="1DB63FF5" w14:textId="60535A45" w:rsidR="00FD53BA" w:rsidRDefault="00EB6D67" w:rsidP="00AA2B94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Vedoucí</w:t>
      </w:r>
      <w:r w:rsidR="00437164" w:rsidRPr="002C159B">
        <w:rPr>
          <w:rFonts w:cstheme="minorHAnsi"/>
        </w:rPr>
        <w:t xml:space="preserve"> diplomové</w:t>
      </w:r>
      <w:r w:rsidR="00FD53BA" w:rsidRPr="002C159B">
        <w:rPr>
          <w:rFonts w:cstheme="minorHAnsi"/>
        </w:rPr>
        <w:t xml:space="preserve"> práce: Mgr. Tomáš Retka Ph.D.</w:t>
      </w:r>
    </w:p>
    <w:p w14:paraId="78BAFDBA" w14:textId="350912B9" w:rsidR="00EB6D67" w:rsidRDefault="00EB6D67" w:rsidP="00AA2B94">
      <w:pPr>
        <w:spacing w:line="360" w:lineRule="auto"/>
        <w:jc w:val="both"/>
        <w:rPr>
          <w:rFonts w:cstheme="minorHAnsi"/>
        </w:rPr>
      </w:pPr>
    </w:p>
    <w:p w14:paraId="79575191" w14:textId="768FEE3C" w:rsidR="00D830E7" w:rsidRDefault="00EB6D67" w:rsidP="00AA2B94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Diplomová práce Kláry </w:t>
      </w:r>
      <w:proofErr w:type="spellStart"/>
      <w:r>
        <w:rPr>
          <w:rFonts w:cstheme="minorHAnsi"/>
        </w:rPr>
        <w:t>Hiblerové</w:t>
      </w:r>
      <w:proofErr w:type="spellEnd"/>
      <w:r>
        <w:rPr>
          <w:rFonts w:cstheme="minorHAnsi"/>
        </w:rPr>
        <w:t xml:space="preserve"> pojednává o specifických poruchách učení (dále také SPU). Jak sama autorka (vycházející z </w:t>
      </w:r>
      <w:proofErr w:type="spellStart"/>
      <w:r>
        <w:rPr>
          <w:rFonts w:cstheme="minorHAnsi"/>
        </w:rPr>
        <w:t>Jenkinse</w:t>
      </w:r>
      <w:proofErr w:type="spellEnd"/>
      <w:r>
        <w:rPr>
          <w:rFonts w:cstheme="minorHAnsi"/>
        </w:rPr>
        <w:t xml:space="preserve"> 1993) konstatuje, nejedná se o téma pro antropologii </w:t>
      </w:r>
      <w:r w:rsidR="00D830E7">
        <w:rPr>
          <w:rFonts w:cstheme="minorHAnsi"/>
        </w:rPr>
        <w:t xml:space="preserve">přímo </w:t>
      </w:r>
      <w:r>
        <w:rPr>
          <w:rFonts w:cstheme="minorHAnsi"/>
        </w:rPr>
        <w:t>klasické a</w:t>
      </w:r>
      <w:r w:rsidR="00D830E7">
        <w:rPr>
          <w:rFonts w:cstheme="minorHAnsi"/>
        </w:rPr>
        <w:t> </w:t>
      </w:r>
      <w:r>
        <w:rPr>
          <w:rFonts w:cstheme="minorHAnsi"/>
        </w:rPr>
        <w:t xml:space="preserve">tradiční. </w:t>
      </w:r>
      <w:r w:rsidR="006170D7">
        <w:rPr>
          <w:rFonts w:cstheme="minorHAnsi"/>
        </w:rPr>
        <w:t>Přestože p</w:t>
      </w:r>
      <w:r>
        <w:rPr>
          <w:rFonts w:cstheme="minorHAnsi"/>
        </w:rPr>
        <w:t>roblemati</w:t>
      </w:r>
      <w:r w:rsidR="006170D7">
        <w:rPr>
          <w:rFonts w:cstheme="minorHAnsi"/>
        </w:rPr>
        <w:t>ka</w:t>
      </w:r>
      <w:r>
        <w:rPr>
          <w:rFonts w:cstheme="minorHAnsi"/>
        </w:rPr>
        <w:t xml:space="preserve"> SPU </w:t>
      </w:r>
      <w:r w:rsidR="006170D7">
        <w:rPr>
          <w:rFonts w:cstheme="minorHAnsi"/>
        </w:rPr>
        <w:t xml:space="preserve">je </w:t>
      </w:r>
      <w:r>
        <w:rPr>
          <w:rFonts w:cstheme="minorHAnsi"/>
        </w:rPr>
        <w:t xml:space="preserve">primárně </w:t>
      </w:r>
      <w:r w:rsidR="006170D7">
        <w:rPr>
          <w:rFonts w:cstheme="minorHAnsi"/>
        </w:rPr>
        <w:t xml:space="preserve">doménou psychologie a speciální pedagogiky, rozhodla se Klára </w:t>
      </w:r>
      <w:proofErr w:type="spellStart"/>
      <w:r w:rsidR="006170D7">
        <w:rPr>
          <w:rFonts w:cstheme="minorHAnsi"/>
        </w:rPr>
        <w:t>Hiblerová</w:t>
      </w:r>
      <w:proofErr w:type="spellEnd"/>
      <w:r w:rsidR="006170D7">
        <w:rPr>
          <w:rFonts w:cstheme="minorHAnsi"/>
        </w:rPr>
        <w:t xml:space="preserve"> danou oblast analyzovat prostřednictvím konceptů a metod sociální antropologie, popřípadě sociologie. Z tohoto důvod</w:t>
      </w:r>
      <w:r w:rsidR="002F34F8">
        <w:rPr>
          <w:rFonts w:cstheme="minorHAnsi"/>
        </w:rPr>
        <w:t>u</w:t>
      </w:r>
      <w:r w:rsidR="006170D7">
        <w:rPr>
          <w:rFonts w:cstheme="minorHAnsi"/>
        </w:rPr>
        <w:t xml:space="preserve"> obsáhlé téma SPU </w:t>
      </w:r>
      <w:r w:rsidR="006F7BF7">
        <w:rPr>
          <w:rFonts w:cstheme="minorHAnsi"/>
        </w:rPr>
        <w:t xml:space="preserve">se </w:t>
      </w:r>
      <w:r w:rsidR="006170D7">
        <w:rPr>
          <w:rFonts w:cstheme="minorHAnsi"/>
        </w:rPr>
        <w:t xml:space="preserve">autorka </w:t>
      </w:r>
      <w:r w:rsidR="002F34F8">
        <w:rPr>
          <w:rFonts w:cstheme="minorHAnsi"/>
        </w:rPr>
        <w:t xml:space="preserve">snaží </w:t>
      </w:r>
      <w:r w:rsidR="006170D7">
        <w:rPr>
          <w:rFonts w:cstheme="minorHAnsi"/>
        </w:rPr>
        <w:t>konkretiz</w:t>
      </w:r>
      <w:r w:rsidR="002F34F8">
        <w:rPr>
          <w:rFonts w:cstheme="minorHAnsi"/>
        </w:rPr>
        <w:t>ovat</w:t>
      </w:r>
      <w:r w:rsidR="006170D7">
        <w:rPr>
          <w:rFonts w:cstheme="minorHAnsi"/>
        </w:rPr>
        <w:t xml:space="preserve"> a primárně se </w:t>
      </w:r>
      <w:r w:rsidR="002F34F8">
        <w:rPr>
          <w:rFonts w:cstheme="minorHAnsi"/>
        </w:rPr>
        <w:t xml:space="preserve">zaměřit na </w:t>
      </w:r>
      <w:r w:rsidR="006170D7">
        <w:rPr>
          <w:rFonts w:cstheme="minorHAnsi"/>
        </w:rPr>
        <w:t>o</w:t>
      </w:r>
      <w:r w:rsidR="002F34F8">
        <w:rPr>
          <w:rFonts w:cstheme="minorHAnsi"/>
        </w:rPr>
        <w:t>tázku</w:t>
      </w:r>
      <w:r w:rsidR="006170D7">
        <w:rPr>
          <w:rFonts w:cstheme="minorHAnsi"/>
        </w:rPr>
        <w:t>, jak dospělí jedinci se SPU interpretují vliv těchto poruch na svůj život.</w:t>
      </w:r>
      <w:r w:rsidR="00013CF8">
        <w:rPr>
          <w:rFonts w:cstheme="minorHAnsi"/>
        </w:rPr>
        <w:t xml:space="preserve"> Z tohoto pohledu se jedná o téma zajímavé</w:t>
      </w:r>
      <w:r w:rsidR="006F7BF7">
        <w:rPr>
          <w:rFonts w:cstheme="minorHAnsi"/>
        </w:rPr>
        <w:t xml:space="preserve">, </w:t>
      </w:r>
      <w:r w:rsidR="00013CF8">
        <w:rPr>
          <w:rFonts w:cstheme="minorHAnsi"/>
        </w:rPr>
        <w:t>inspirativní</w:t>
      </w:r>
      <w:r w:rsidR="006F7BF7">
        <w:rPr>
          <w:rFonts w:cstheme="minorHAnsi"/>
        </w:rPr>
        <w:t xml:space="preserve"> a potenciálně pro antropologii podnětné</w:t>
      </w:r>
      <w:r w:rsidR="00013CF8">
        <w:rPr>
          <w:rFonts w:cstheme="minorHAnsi"/>
        </w:rPr>
        <w:t xml:space="preserve">. </w:t>
      </w:r>
      <w:r w:rsidR="00A644C5">
        <w:rPr>
          <w:rFonts w:cstheme="minorHAnsi"/>
        </w:rPr>
        <w:t>Na</w:t>
      </w:r>
      <w:r w:rsidR="0059619E">
        <w:rPr>
          <w:rFonts w:cstheme="minorHAnsi"/>
        </w:rPr>
        <w:t> </w:t>
      </w:r>
      <w:r w:rsidR="00A644C5">
        <w:rPr>
          <w:rFonts w:cstheme="minorHAnsi"/>
        </w:rPr>
        <w:t>druhou stranu</w:t>
      </w:r>
      <w:r w:rsidR="004160EC">
        <w:rPr>
          <w:rFonts w:cstheme="minorHAnsi"/>
        </w:rPr>
        <w:t xml:space="preserve"> autorka reflektuje a využívá poznatky </w:t>
      </w:r>
      <w:r w:rsidR="00941FF0">
        <w:rPr>
          <w:rFonts w:cstheme="minorHAnsi"/>
        </w:rPr>
        <w:t xml:space="preserve">i </w:t>
      </w:r>
      <w:r w:rsidR="004160EC">
        <w:rPr>
          <w:rFonts w:cstheme="minorHAnsi"/>
        </w:rPr>
        <w:t>dalších vědeckých disciplín. Nejedná se pouze o</w:t>
      </w:r>
      <w:r w:rsidR="00DA2266">
        <w:rPr>
          <w:rFonts w:cstheme="minorHAnsi"/>
        </w:rPr>
        <w:t> </w:t>
      </w:r>
      <w:r w:rsidR="004160EC">
        <w:rPr>
          <w:rFonts w:cstheme="minorHAnsi"/>
        </w:rPr>
        <w:t>již zmiňovanou psychologii a speciální pedagogiku, ale také o neurologii, genetiku, historii</w:t>
      </w:r>
      <w:r w:rsidR="00DA2266">
        <w:rPr>
          <w:rFonts w:cstheme="minorHAnsi"/>
        </w:rPr>
        <w:t>,</w:t>
      </w:r>
      <w:r w:rsidR="004160EC">
        <w:rPr>
          <w:rFonts w:cstheme="minorHAnsi"/>
        </w:rPr>
        <w:t xml:space="preserve"> filo</w:t>
      </w:r>
      <w:r w:rsidR="00D830E7">
        <w:rPr>
          <w:rFonts w:cstheme="minorHAnsi"/>
        </w:rPr>
        <w:t>z</w:t>
      </w:r>
      <w:r w:rsidR="004160EC">
        <w:rPr>
          <w:rFonts w:cstheme="minorHAnsi"/>
        </w:rPr>
        <w:t>ofii medicíny aj.</w:t>
      </w:r>
    </w:p>
    <w:p w14:paraId="1C6831C3" w14:textId="2661BC5C" w:rsidR="000F1884" w:rsidRDefault="00D830E7" w:rsidP="00AA2B94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Diplomová práce Kláry </w:t>
      </w:r>
      <w:proofErr w:type="spellStart"/>
      <w:r>
        <w:rPr>
          <w:rFonts w:cstheme="minorHAnsi"/>
        </w:rPr>
        <w:t>Hiblerové</w:t>
      </w:r>
      <w:proofErr w:type="spellEnd"/>
      <w:r>
        <w:rPr>
          <w:rFonts w:cstheme="minorHAnsi"/>
        </w:rPr>
        <w:t xml:space="preserve"> představuje velice obsáhlý exkurz do vymezené problematiky. Tato obsáhlost se neprojevuje pouze v rozsahu práce, ale také v množství témat, které se autorka snaží vymezit a do práce zakomponovat.</w:t>
      </w:r>
      <w:r w:rsidR="00DA2266">
        <w:rPr>
          <w:rFonts w:cstheme="minorHAnsi"/>
        </w:rPr>
        <w:t xml:space="preserve"> Klára </w:t>
      </w:r>
      <w:proofErr w:type="spellStart"/>
      <w:r w:rsidR="00DA2266">
        <w:rPr>
          <w:rFonts w:cstheme="minorHAnsi"/>
        </w:rPr>
        <w:t>Hiblerová</w:t>
      </w:r>
      <w:proofErr w:type="spellEnd"/>
      <w:r w:rsidR="00DA2266">
        <w:rPr>
          <w:rFonts w:cstheme="minorHAnsi"/>
        </w:rPr>
        <w:t xml:space="preserve"> ve své práci vymezuje základní typologie a charakteristiky SPU, zabývá se otázkou příčin a následně i projevů těchto poruch. Reflektuje otázku vztahu inteligence a SPU a snaží se poukázat na základní stereotypní představy, které se v tomto kontextu stále objevují. Zajímavou rovinu textu představuje koncept stigmatizace, případně </w:t>
      </w:r>
      <w:proofErr w:type="spellStart"/>
      <w:r w:rsidR="00DA2266">
        <w:rPr>
          <w:rFonts w:cstheme="minorHAnsi"/>
        </w:rPr>
        <w:t>sebestigmatizace</w:t>
      </w:r>
      <w:proofErr w:type="spellEnd"/>
      <w:r w:rsidR="00DA2266">
        <w:rPr>
          <w:rFonts w:cstheme="minorHAnsi"/>
        </w:rPr>
        <w:t xml:space="preserve"> jedinců s diagnostikovanými SPU. Autorka do svého textu zakomponovala </w:t>
      </w:r>
      <w:r w:rsidR="000F1884">
        <w:rPr>
          <w:rFonts w:cstheme="minorHAnsi"/>
        </w:rPr>
        <w:t xml:space="preserve">například </w:t>
      </w:r>
      <w:r w:rsidR="00DA2266">
        <w:rPr>
          <w:rFonts w:cstheme="minorHAnsi"/>
        </w:rPr>
        <w:t>i otázk</w:t>
      </w:r>
      <w:r w:rsidR="000F1884">
        <w:rPr>
          <w:rFonts w:cstheme="minorHAnsi"/>
        </w:rPr>
        <w:t>u eugeniky</w:t>
      </w:r>
      <w:r w:rsidR="00DA2266">
        <w:rPr>
          <w:rFonts w:cstheme="minorHAnsi"/>
        </w:rPr>
        <w:t xml:space="preserve">, která se ovšem primárně daného tématu příliš netýká. Naopak zajímavé a vhodně zařazené jsou pasáže týkající se </w:t>
      </w:r>
      <w:proofErr w:type="spellStart"/>
      <w:r w:rsidR="00DA2266">
        <w:rPr>
          <w:rFonts w:cstheme="minorHAnsi"/>
        </w:rPr>
        <w:t>biomoci</w:t>
      </w:r>
      <w:proofErr w:type="spellEnd"/>
      <w:r w:rsidR="00DA2266">
        <w:rPr>
          <w:rFonts w:cstheme="minorHAnsi"/>
        </w:rPr>
        <w:t>, pojetí normality a kulturního kapitálu.</w:t>
      </w:r>
      <w:r w:rsidR="000F1884">
        <w:rPr>
          <w:rFonts w:cstheme="minorHAnsi"/>
        </w:rPr>
        <w:t xml:space="preserve"> Jak jsem již uvedl, práce Kláry </w:t>
      </w:r>
      <w:proofErr w:type="spellStart"/>
      <w:r w:rsidR="000F1884">
        <w:rPr>
          <w:rFonts w:cstheme="minorHAnsi"/>
        </w:rPr>
        <w:t>Hiblerové</w:t>
      </w:r>
      <w:proofErr w:type="spellEnd"/>
      <w:r w:rsidR="000F1884">
        <w:rPr>
          <w:rFonts w:cstheme="minorHAnsi"/>
        </w:rPr>
        <w:t xml:space="preserve"> je velice obsáhlá a t</w:t>
      </w:r>
      <w:r w:rsidR="0059619E">
        <w:rPr>
          <w:rFonts w:cstheme="minorHAnsi"/>
        </w:rPr>
        <w:t>e</w:t>
      </w:r>
      <w:r w:rsidR="000F1884">
        <w:rPr>
          <w:rFonts w:cstheme="minorHAnsi"/>
        </w:rPr>
        <w:t xml:space="preserve">maticky pestrá. Tato skutečnost dokazuje autorčino nasazení, dobrou orientaci ve zdrojích a snahu vypracovat komplexní text. Do určité míry však také může představovat i potenciální slabinu celé práce. Autorka se snaží strukturu práce průběžně logicky koncipovat. V mnoha ohledech se jí to daří, přesto je však možné konstatovat, že u některých pasáží by mělo být lépe a podrobněji vysvětleno, v čem na sebe jednotlivé kapitoly navazují. Osobně bych tedy věnoval větší prostor a intenzitu pro vysvětlení záměru (z hlediska obsahu a struktury) dané práce. </w:t>
      </w:r>
    </w:p>
    <w:p w14:paraId="10B08918" w14:textId="586BD829" w:rsidR="00504A8C" w:rsidRDefault="000F1884" w:rsidP="00AA2B94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V empirické rovině přichází Klára </w:t>
      </w:r>
      <w:proofErr w:type="spellStart"/>
      <w:r>
        <w:rPr>
          <w:rFonts w:cstheme="minorHAnsi"/>
        </w:rPr>
        <w:t>Hiblerová</w:t>
      </w:r>
      <w:proofErr w:type="spellEnd"/>
      <w:r>
        <w:rPr>
          <w:rFonts w:cstheme="minorHAnsi"/>
        </w:rPr>
        <w:t xml:space="preserve"> se zajímavými postřehy a podněty, které se snaží </w:t>
      </w:r>
      <w:r w:rsidR="00504A8C">
        <w:rPr>
          <w:rFonts w:cstheme="minorHAnsi"/>
        </w:rPr>
        <w:t>propojovat s teoretickými koncepty (</w:t>
      </w:r>
      <w:proofErr w:type="spellStart"/>
      <w:r w:rsidR="00504A8C">
        <w:rPr>
          <w:rFonts w:cstheme="minorHAnsi"/>
        </w:rPr>
        <w:t>Allport</w:t>
      </w:r>
      <w:proofErr w:type="spellEnd"/>
      <w:r w:rsidR="00504A8C">
        <w:rPr>
          <w:rFonts w:cstheme="minorHAnsi"/>
        </w:rPr>
        <w:t xml:space="preserve">, </w:t>
      </w:r>
      <w:proofErr w:type="spellStart"/>
      <w:r w:rsidR="00504A8C">
        <w:rPr>
          <w:rFonts w:cstheme="minorHAnsi"/>
        </w:rPr>
        <w:t>Bourdieu</w:t>
      </w:r>
      <w:proofErr w:type="spellEnd"/>
      <w:r w:rsidR="00504A8C">
        <w:rPr>
          <w:rFonts w:cstheme="minorHAnsi"/>
        </w:rPr>
        <w:t xml:space="preserve">, </w:t>
      </w:r>
      <w:proofErr w:type="spellStart"/>
      <w:r w:rsidR="00504A8C">
        <w:rPr>
          <w:rFonts w:cstheme="minorHAnsi"/>
        </w:rPr>
        <w:t>Goffman</w:t>
      </w:r>
      <w:proofErr w:type="spellEnd"/>
      <w:r w:rsidR="00504A8C">
        <w:rPr>
          <w:rFonts w:cstheme="minorHAnsi"/>
        </w:rPr>
        <w:t xml:space="preserve">, </w:t>
      </w:r>
      <w:proofErr w:type="spellStart"/>
      <w:r w:rsidR="00504A8C">
        <w:rPr>
          <w:rFonts w:cstheme="minorHAnsi"/>
        </w:rPr>
        <w:t>Jenkins</w:t>
      </w:r>
      <w:proofErr w:type="spellEnd"/>
      <w:r w:rsidR="00504A8C">
        <w:rPr>
          <w:rFonts w:cstheme="minorHAnsi"/>
        </w:rPr>
        <w:t xml:space="preserve">, částečně i </w:t>
      </w:r>
      <w:proofErr w:type="spellStart"/>
      <w:r w:rsidR="00504A8C">
        <w:rPr>
          <w:rFonts w:cstheme="minorHAnsi"/>
        </w:rPr>
        <w:t>Foucault</w:t>
      </w:r>
      <w:proofErr w:type="spellEnd"/>
      <w:r w:rsidR="00504A8C">
        <w:rPr>
          <w:rFonts w:cstheme="minorHAnsi"/>
        </w:rPr>
        <w:t xml:space="preserve"> aj.). </w:t>
      </w:r>
      <w:r w:rsidR="00504A8C">
        <w:rPr>
          <w:rFonts w:cstheme="minorHAnsi"/>
        </w:rPr>
        <w:lastRenderedPageBreak/>
        <w:t xml:space="preserve">Výzkum je zajímavě realizovaný a dobře promyšlený. Samostatnou rovinu představují autorčiny zkušenosti a postřehy, které získala v průběhu stáže v pedagogicko-psychologické poradně. </w:t>
      </w:r>
      <w:r w:rsidR="00941FF0">
        <w:rPr>
          <w:rFonts w:cstheme="minorHAnsi"/>
        </w:rPr>
        <w:t>I t</w:t>
      </w:r>
      <w:r w:rsidR="00504A8C">
        <w:rPr>
          <w:rFonts w:cstheme="minorHAnsi"/>
        </w:rPr>
        <w:t xml:space="preserve">ato pasáž přináší zajímavá a potenciálně podnětná data. Osobně bych </w:t>
      </w:r>
      <w:r w:rsidR="00941FF0">
        <w:rPr>
          <w:rFonts w:cstheme="minorHAnsi"/>
        </w:rPr>
        <w:t xml:space="preserve">se </w:t>
      </w:r>
      <w:r w:rsidR="00504A8C">
        <w:rPr>
          <w:rFonts w:cstheme="minorHAnsi"/>
        </w:rPr>
        <w:t>však více snažil legitimizovat jejich zařazení da dané práce (z hlediska struktury i rozsahu).</w:t>
      </w:r>
    </w:p>
    <w:p w14:paraId="02A766B3" w14:textId="77777777" w:rsidR="00504A8C" w:rsidRDefault="00504A8C" w:rsidP="00AA2B94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Z hlediska formálních náležitostí se autorka nedopouští žádných zásadních pochybení. Určitou rezervu však představuje stylistická rovina dané diplomové práce. Některé pasáže a myšlenky by mohly být lépe formulované a jak jsem již uvedl, i intenzivněji propojené.</w:t>
      </w:r>
    </w:p>
    <w:p w14:paraId="38201435" w14:textId="5D404F5E" w:rsidR="00EB6D67" w:rsidRDefault="00504A8C" w:rsidP="00AA2B94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Diplomovou práci Kláry </w:t>
      </w:r>
      <w:proofErr w:type="spellStart"/>
      <w:r>
        <w:rPr>
          <w:rFonts w:cstheme="minorHAnsi"/>
        </w:rPr>
        <w:t>Hiblerové</w:t>
      </w:r>
      <w:proofErr w:type="spellEnd"/>
      <w:r>
        <w:rPr>
          <w:rFonts w:cstheme="minorHAnsi"/>
        </w:rPr>
        <w:t xml:space="preserve"> považuji za zajímavou a podnětnou. Autorka prokazuje dobrou znalost problematiky a vysokou míru nasazení při zpracovávání diplomové práce. Z tohoto důvodu navrhuji </w:t>
      </w:r>
      <w:r w:rsidR="00941FF0">
        <w:rPr>
          <w:rFonts w:cstheme="minorHAnsi"/>
        </w:rPr>
        <w:t xml:space="preserve">diplomovou práci Kláry </w:t>
      </w:r>
      <w:proofErr w:type="spellStart"/>
      <w:r w:rsidR="00941FF0">
        <w:rPr>
          <w:rFonts w:cstheme="minorHAnsi"/>
        </w:rPr>
        <w:t>Hiblerové</w:t>
      </w:r>
      <w:proofErr w:type="spellEnd"/>
      <w:r w:rsidR="00941FF0">
        <w:rPr>
          <w:rFonts w:cstheme="minorHAnsi"/>
        </w:rPr>
        <w:t xml:space="preserve"> hodnotit známkou </w:t>
      </w:r>
      <w:r w:rsidR="00941FF0" w:rsidRPr="00941FF0">
        <w:rPr>
          <w:rFonts w:cstheme="minorHAnsi"/>
          <w:b/>
          <w:bCs/>
        </w:rPr>
        <w:t>C</w:t>
      </w:r>
      <w:r w:rsidR="00941FF0" w:rsidRPr="00941FF0">
        <w:rPr>
          <w:rFonts w:cstheme="minorHAnsi"/>
        </w:rPr>
        <w:t xml:space="preserve">. </w:t>
      </w:r>
      <w:r w:rsidR="00941FF0">
        <w:rPr>
          <w:rFonts w:cstheme="minorHAnsi"/>
        </w:rPr>
        <w:t xml:space="preserve"> </w:t>
      </w:r>
      <w:r>
        <w:rPr>
          <w:rFonts w:cstheme="minorHAnsi"/>
        </w:rPr>
        <w:t xml:space="preserve">             </w:t>
      </w:r>
      <w:r w:rsidR="000F1884">
        <w:rPr>
          <w:rFonts w:cstheme="minorHAnsi"/>
        </w:rPr>
        <w:t xml:space="preserve">   </w:t>
      </w:r>
      <w:r w:rsidR="006170D7">
        <w:rPr>
          <w:rFonts w:cstheme="minorHAnsi"/>
        </w:rPr>
        <w:t xml:space="preserve">   </w:t>
      </w:r>
    </w:p>
    <w:p w14:paraId="23A611E4" w14:textId="0731B1E7" w:rsidR="00EB6D67" w:rsidRDefault="00EB6D67" w:rsidP="00AA2B94">
      <w:pPr>
        <w:spacing w:line="360" w:lineRule="auto"/>
        <w:jc w:val="both"/>
        <w:rPr>
          <w:rFonts w:cstheme="minorHAnsi"/>
        </w:rPr>
      </w:pPr>
    </w:p>
    <w:p w14:paraId="18829BD9" w14:textId="65A19EC2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04546AE5" w14:textId="359594AE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4675A79C" w14:textId="2AABE1B1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1EFE0ADC" w14:textId="12F35F4F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1D9C14D2" w14:textId="07D77BD5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70B64F0D" w14:textId="1D039A2A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2E3DFB3A" w14:textId="1ADB9BDE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75F7452C" w14:textId="2A25ABA9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023743D8" w14:textId="1D3279F5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347D603B" w14:textId="48E19911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11B9EEA8" w14:textId="25054F77" w:rsidR="00941FF0" w:rsidRDefault="00941FF0" w:rsidP="00AA2B94">
      <w:pPr>
        <w:spacing w:line="360" w:lineRule="auto"/>
        <w:jc w:val="both"/>
        <w:rPr>
          <w:rFonts w:cstheme="minorHAnsi"/>
        </w:rPr>
      </w:pPr>
    </w:p>
    <w:p w14:paraId="57C6570E" w14:textId="77777777" w:rsidR="00941FF0" w:rsidRPr="002C159B" w:rsidRDefault="00941FF0" w:rsidP="00AA2B94">
      <w:pPr>
        <w:spacing w:line="360" w:lineRule="auto"/>
        <w:jc w:val="both"/>
        <w:rPr>
          <w:rFonts w:cstheme="minorHAnsi"/>
        </w:rPr>
      </w:pPr>
    </w:p>
    <w:p w14:paraId="63F54587" w14:textId="3B70EA5A" w:rsidR="00494B16" w:rsidRPr="002C159B" w:rsidRDefault="00FD53BA" w:rsidP="007909F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 xml:space="preserve">V Pardubicích </w:t>
      </w:r>
      <w:r w:rsidR="00437164" w:rsidRPr="002C159B">
        <w:rPr>
          <w:rFonts w:cstheme="minorHAnsi"/>
        </w:rPr>
        <w:t>2</w:t>
      </w:r>
      <w:r w:rsidR="000A693E">
        <w:rPr>
          <w:rFonts w:cstheme="minorHAnsi"/>
        </w:rPr>
        <w:t>3</w:t>
      </w:r>
      <w:r w:rsidRPr="002C159B">
        <w:rPr>
          <w:rFonts w:cstheme="minorHAnsi"/>
        </w:rPr>
        <w:t>.</w:t>
      </w:r>
      <w:r w:rsidR="00437164" w:rsidRPr="002C159B">
        <w:rPr>
          <w:rFonts w:cstheme="minorHAnsi"/>
        </w:rPr>
        <w:t>8</w:t>
      </w:r>
      <w:r w:rsidRPr="002C159B">
        <w:rPr>
          <w:rFonts w:cstheme="minorHAnsi"/>
        </w:rPr>
        <w:t>.2022                                                                                                                    Tomáš Retk</w:t>
      </w:r>
      <w:r w:rsidR="002C159B">
        <w:rPr>
          <w:rFonts w:cstheme="minorHAnsi"/>
        </w:rPr>
        <w:t>a</w:t>
      </w:r>
    </w:p>
    <w:sectPr w:rsidR="00494B16" w:rsidRPr="002C15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57289E"/>
    <w:multiLevelType w:val="hybridMultilevel"/>
    <w:tmpl w:val="3D1821F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2E228B"/>
    <w:multiLevelType w:val="hybridMultilevel"/>
    <w:tmpl w:val="D10685A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975E5A"/>
    <w:multiLevelType w:val="hybridMultilevel"/>
    <w:tmpl w:val="5AD281E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B94"/>
    <w:rsid w:val="00013CF8"/>
    <w:rsid w:val="00031253"/>
    <w:rsid w:val="00037CB6"/>
    <w:rsid w:val="000A693E"/>
    <w:rsid w:val="000A7AAD"/>
    <w:rsid w:val="000D1FD7"/>
    <w:rsid w:val="000F1884"/>
    <w:rsid w:val="00210C70"/>
    <w:rsid w:val="002C159B"/>
    <w:rsid w:val="002D201A"/>
    <w:rsid w:val="002F34F8"/>
    <w:rsid w:val="00335BF2"/>
    <w:rsid w:val="00365471"/>
    <w:rsid w:val="004136E8"/>
    <w:rsid w:val="004160EC"/>
    <w:rsid w:val="00435075"/>
    <w:rsid w:val="00437164"/>
    <w:rsid w:val="00494B16"/>
    <w:rsid w:val="00500522"/>
    <w:rsid w:val="00504A8C"/>
    <w:rsid w:val="0059619E"/>
    <w:rsid w:val="006136A7"/>
    <w:rsid w:val="006170D7"/>
    <w:rsid w:val="006852A1"/>
    <w:rsid w:val="006F7BF7"/>
    <w:rsid w:val="007351D0"/>
    <w:rsid w:val="007909F4"/>
    <w:rsid w:val="008208D2"/>
    <w:rsid w:val="00941FF0"/>
    <w:rsid w:val="00984F1B"/>
    <w:rsid w:val="00A644C5"/>
    <w:rsid w:val="00A66D42"/>
    <w:rsid w:val="00AA2B94"/>
    <w:rsid w:val="00AD4351"/>
    <w:rsid w:val="00B0727D"/>
    <w:rsid w:val="00B30CD3"/>
    <w:rsid w:val="00B46295"/>
    <w:rsid w:val="00B4695B"/>
    <w:rsid w:val="00B73A01"/>
    <w:rsid w:val="00C86E30"/>
    <w:rsid w:val="00C91A4B"/>
    <w:rsid w:val="00D32616"/>
    <w:rsid w:val="00D44632"/>
    <w:rsid w:val="00D830E7"/>
    <w:rsid w:val="00DA2266"/>
    <w:rsid w:val="00E900CD"/>
    <w:rsid w:val="00EB6D67"/>
    <w:rsid w:val="00ED4D08"/>
    <w:rsid w:val="00F76664"/>
    <w:rsid w:val="00F876B9"/>
    <w:rsid w:val="00FD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36289"/>
  <w15:chartTrackingRefBased/>
  <w15:docId w15:val="{DAD1EB7C-C626-45E6-BBB9-153FA7EA5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94B16"/>
    <w:pPr>
      <w:ind w:left="720"/>
      <w:contextualSpacing/>
    </w:pPr>
  </w:style>
  <w:style w:type="paragraph" w:customStyle="1" w:styleId="Default">
    <w:name w:val="Default"/>
    <w:rsid w:val="007909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549</Words>
  <Characters>3242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Retka Tomas</dc:creator>
  <cp:keywords/>
  <dc:description/>
  <cp:lastModifiedBy>Retka Tomas</cp:lastModifiedBy>
  <cp:revision>11</cp:revision>
  <dcterms:created xsi:type="dcterms:W3CDTF">2022-08-24T04:35:00Z</dcterms:created>
  <dcterms:modified xsi:type="dcterms:W3CDTF">2022-08-24T07:37:00Z</dcterms:modified>
</cp:coreProperties>
</file>