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934" w:rsidRDefault="007757C9" w:rsidP="007757C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7757C9">
        <w:rPr>
          <w:rFonts w:ascii="Times New Roman" w:hAnsi="Times New Roman" w:cs="Times New Roman"/>
          <w:b/>
          <w:sz w:val="28"/>
          <w:szCs w:val="28"/>
        </w:rPr>
        <w:t>Posudek oponenta diplomové práce</w:t>
      </w:r>
    </w:p>
    <w:p w:rsidR="007757C9" w:rsidRDefault="007757C9" w:rsidP="007757C9">
      <w:pPr>
        <w:rPr>
          <w:rFonts w:ascii="Times New Roman" w:hAnsi="Times New Roman" w:cs="Times New Roman"/>
          <w:b/>
          <w:sz w:val="24"/>
          <w:szCs w:val="24"/>
        </w:rPr>
      </w:pPr>
    </w:p>
    <w:p w:rsidR="007757C9" w:rsidRDefault="007757C9" w:rsidP="007757C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Diplomant: Bc. Milan Jičínský</w:t>
      </w:r>
    </w:p>
    <w:p w:rsidR="007757C9" w:rsidRDefault="007757C9" w:rsidP="007757C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Název práce: Integrální transformace v teorii automatického řízení</w:t>
      </w:r>
    </w:p>
    <w:p w:rsidR="007757C9" w:rsidRDefault="007757C9" w:rsidP="007757C9">
      <w:pPr>
        <w:jc w:val="both"/>
        <w:rPr>
          <w:rFonts w:ascii="Times New Roman" w:hAnsi="Times New Roman" w:cs="Times New Roman"/>
        </w:rPr>
      </w:pPr>
    </w:p>
    <w:p w:rsidR="007757C9" w:rsidRDefault="007757C9" w:rsidP="007757C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Zadání diplomové práce bylo zformulováno jasně a jednoznačně. Byl stanoven cíl práce jak v teoretické, tak i v implementační části.</w:t>
      </w:r>
    </w:p>
    <w:p w:rsidR="007757C9" w:rsidRDefault="007757C9" w:rsidP="007757C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="00FF0CF6">
        <w:rPr>
          <w:rFonts w:ascii="Times New Roman" w:hAnsi="Times New Roman" w:cs="Times New Roman"/>
        </w:rPr>
        <w:t>V teoretické části byl</w:t>
      </w:r>
      <w:r>
        <w:rPr>
          <w:rFonts w:ascii="Times New Roman" w:hAnsi="Times New Roman" w:cs="Times New Roman"/>
        </w:rPr>
        <w:t xml:space="preserve"> </w:t>
      </w:r>
      <w:r w:rsidR="00FF0CF6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d diplomanta požadován popis jednotlivých transformací</w:t>
      </w:r>
      <w:r w:rsidR="00FF0CF6">
        <w:rPr>
          <w:rFonts w:ascii="Times New Roman" w:hAnsi="Times New Roman" w:cs="Times New Roman"/>
        </w:rPr>
        <w:t xml:space="preserve">, jejich vlastností a vzájemných souvislostí. V implementační části měl uvést příklady demonstrující jednotlivé vlastnosti transformací, příklady aplikací funkcí pro práci s transformacemi v prostředí </w:t>
      </w:r>
      <w:proofErr w:type="spellStart"/>
      <w:r w:rsidR="00FF0CF6">
        <w:rPr>
          <w:rFonts w:ascii="Times New Roman" w:hAnsi="Times New Roman" w:cs="Times New Roman"/>
        </w:rPr>
        <w:t>Matlabu</w:t>
      </w:r>
      <w:proofErr w:type="spellEnd"/>
      <w:r w:rsidR="00FF0CF6">
        <w:rPr>
          <w:rFonts w:ascii="Times New Roman" w:hAnsi="Times New Roman" w:cs="Times New Roman"/>
        </w:rPr>
        <w:t xml:space="preserve"> a vytvořit aplikaci s </w:t>
      </w:r>
      <w:proofErr w:type="gramStart"/>
      <w:r w:rsidR="00FF0CF6">
        <w:rPr>
          <w:rFonts w:ascii="Times New Roman" w:hAnsi="Times New Roman" w:cs="Times New Roman"/>
        </w:rPr>
        <w:t>GUI</w:t>
      </w:r>
      <w:proofErr w:type="gramEnd"/>
      <w:r w:rsidR="00FF0CF6">
        <w:rPr>
          <w:rFonts w:ascii="Times New Roman" w:hAnsi="Times New Roman" w:cs="Times New Roman"/>
        </w:rPr>
        <w:t xml:space="preserve"> v prostředí </w:t>
      </w:r>
      <w:proofErr w:type="spellStart"/>
      <w:r w:rsidR="00FF0CF6">
        <w:rPr>
          <w:rFonts w:ascii="Times New Roman" w:hAnsi="Times New Roman" w:cs="Times New Roman"/>
        </w:rPr>
        <w:t>Matlab</w:t>
      </w:r>
      <w:proofErr w:type="spellEnd"/>
      <w:r w:rsidR="003F1FFA">
        <w:rPr>
          <w:rFonts w:ascii="Times New Roman" w:hAnsi="Times New Roman" w:cs="Times New Roman"/>
        </w:rPr>
        <w:t xml:space="preserve"> </w:t>
      </w:r>
      <w:r w:rsidR="00FF0CF6">
        <w:rPr>
          <w:rFonts w:ascii="Times New Roman" w:hAnsi="Times New Roman" w:cs="Times New Roman"/>
        </w:rPr>
        <w:t>&amp;</w:t>
      </w:r>
      <w:r w:rsidR="003F1FFA">
        <w:rPr>
          <w:rFonts w:ascii="Times New Roman" w:hAnsi="Times New Roman" w:cs="Times New Roman"/>
        </w:rPr>
        <w:t xml:space="preserve"> </w:t>
      </w:r>
      <w:proofErr w:type="spellStart"/>
      <w:r w:rsidR="00FF0CF6">
        <w:rPr>
          <w:rFonts w:ascii="Times New Roman" w:hAnsi="Times New Roman" w:cs="Times New Roman"/>
        </w:rPr>
        <w:t>Simulink</w:t>
      </w:r>
      <w:proofErr w:type="spellEnd"/>
      <w:r w:rsidR="003F1FFA">
        <w:rPr>
          <w:rFonts w:ascii="Times New Roman" w:hAnsi="Times New Roman" w:cs="Times New Roman"/>
        </w:rPr>
        <w:t>,</w:t>
      </w:r>
      <w:r w:rsidR="00FF0CF6">
        <w:rPr>
          <w:rFonts w:ascii="Times New Roman" w:hAnsi="Times New Roman" w:cs="Times New Roman"/>
        </w:rPr>
        <w:t xml:space="preserve"> demonstrující nejdůležitější vlastnosti uvedených transformací. Uvedená aplikace </w:t>
      </w:r>
      <w:r w:rsidR="00104CEE">
        <w:rPr>
          <w:rFonts w:ascii="Times New Roman" w:hAnsi="Times New Roman" w:cs="Times New Roman"/>
        </w:rPr>
        <w:t>má</w:t>
      </w:r>
      <w:r w:rsidR="007D5CCF">
        <w:rPr>
          <w:rFonts w:ascii="Times New Roman" w:hAnsi="Times New Roman" w:cs="Times New Roman"/>
        </w:rPr>
        <w:t xml:space="preserve"> být využitelná jako studijní opora.</w:t>
      </w:r>
    </w:p>
    <w:p w:rsidR="00A24B3D" w:rsidRDefault="007D5CCF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="00FF219E">
        <w:rPr>
          <w:rFonts w:ascii="Times New Roman" w:hAnsi="Times New Roman" w:cs="Times New Roman"/>
        </w:rPr>
        <w:t xml:space="preserve">Po úvodu a stručném životopisném odstavci </w:t>
      </w:r>
      <w:r w:rsidR="00B3047B">
        <w:rPr>
          <w:rFonts w:ascii="Times New Roman" w:hAnsi="Times New Roman" w:cs="Times New Roman"/>
        </w:rPr>
        <w:t>o</w:t>
      </w:r>
      <w:r w:rsidR="00FF219E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FF219E">
        <w:rPr>
          <w:rFonts w:ascii="Times New Roman" w:hAnsi="Times New Roman" w:cs="Times New Roman"/>
        </w:rPr>
        <w:t>Pierre</w:t>
      </w:r>
      <w:proofErr w:type="spellEnd"/>
      <w:r w:rsidR="00FF219E">
        <w:rPr>
          <w:rFonts w:ascii="Times New Roman" w:hAnsi="Times New Roman" w:cs="Times New Roman"/>
        </w:rPr>
        <w:t>-Simon</w:t>
      </w:r>
      <w:proofErr w:type="gramEnd"/>
      <w:r w:rsidR="00FF219E">
        <w:rPr>
          <w:rFonts w:ascii="Times New Roman" w:hAnsi="Times New Roman" w:cs="Times New Roman"/>
        </w:rPr>
        <w:t xml:space="preserve"> de </w:t>
      </w:r>
      <w:proofErr w:type="spellStart"/>
      <w:r w:rsidR="00FF219E">
        <w:rPr>
          <w:rFonts w:ascii="Times New Roman" w:hAnsi="Times New Roman" w:cs="Times New Roman"/>
        </w:rPr>
        <w:t>Laplaceovi</w:t>
      </w:r>
      <w:proofErr w:type="spellEnd"/>
      <w:r w:rsidR="00FF219E">
        <w:rPr>
          <w:rFonts w:ascii="Times New Roman" w:hAnsi="Times New Roman" w:cs="Times New Roman"/>
        </w:rPr>
        <w:t xml:space="preserve"> se </w:t>
      </w:r>
      <w:r w:rsidR="00A24B3D">
        <w:rPr>
          <w:rFonts w:ascii="Times New Roman" w:hAnsi="Times New Roman" w:cs="Times New Roman"/>
        </w:rPr>
        <w:t xml:space="preserve">diplomant </w:t>
      </w:r>
      <w:r w:rsidR="00FF219E">
        <w:rPr>
          <w:rFonts w:ascii="Times New Roman" w:hAnsi="Times New Roman" w:cs="Times New Roman"/>
        </w:rPr>
        <w:t xml:space="preserve">na s. 16 až 49 </w:t>
      </w:r>
      <w:r w:rsidR="00074BFD">
        <w:rPr>
          <w:rFonts w:ascii="Times New Roman" w:hAnsi="Times New Roman" w:cs="Times New Roman"/>
        </w:rPr>
        <w:t xml:space="preserve">(34 stran) </w:t>
      </w:r>
      <w:r w:rsidR="00FF219E">
        <w:rPr>
          <w:rFonts w:ascii="Times New Roman" w:hAnsi="Times New Roman" w:cs="Times New Roman"/>
        </w:rPr>
        <w:t>věn</w:t>
      </w:r>
      <w:r w:rsidR="00B3047B">
        <w:rPr>
          <w:rFonts w:ascii="Times New Roman" w:hAnsi="Times New Roman" w:cs="Times New Roman"/>
        </w:rPr>
        <w:t>oval</w:t>
      </w:r>
      <w:r w:rsidR="00FF219E">
        <w:rPr>
          <w:rFonts w:ascii="Times New Roman" w:hAnsi="Times New Roman" w:cs="Times New Roman"/>
        </w:rPr>
        <w:t xml:space="preserve"> rešerši integrálních transformací</w:t>
      </w:r>
      <w:r w:rsidR="009F5281">
        <w:rPr>
          <w:rFonts w:ascii="Times New Roman" w:hAnsi="Times New Roman" w:cs="Times New Roman"/>
        </w:rPr>
        <w:t>, jejich vlastnostem a vzájemným souvislostem</w:t>
      </w:r>
      <w:r w:rsidR="00B232B6">
        <w:rPr>
          <w:rFonts w:ascii="Times New Roman" w:hAnsi="Times New Roman" w:cs="Times New Roman"/>
        </w:rPr>
        <w:t xml:space="preserve"> včetně příkladů demonstrujících tyto vlastnosti a souvislosti</w:t>
      </w:r>
      <w:r w:rsidR="009F5281">
        <w:rPr>
          <w:rFonts w:ascii="Times New Roman" w:hAnsi="Times New Roman" w:cs="Times New Roman"/>
        </w:rPr>
        <w:t>.</w:t>
      </w:r>
      <w:r w:rsidR="00EB10EB">
        <w:rPr>
          <w:rFonts w:ascii="Times New Roman" w:hAnsi="Times New Roman" w:cs="Times New Roman"/>
        </w:rPr>
        <w:t xml:space="preserve"> Přes rešeršní charakter této nejrozsáhlejší části diplomové práce v ní </w:t>
      </w:r>
      <w:r w:rsidR="00C944FE">
        <w:rPr>
          <w:rFonts w:ascii="Times New Roman" w:hAnsi="Times New Roman" w:cs="Times New Roman"/>
        </w:rPr>
        <w:t xml:space="preserve">diplomant </w:t>
      </w:r>
      <w:r w:rsidR="00EB10EB">
        <w:rPr>
          <w:rFonts w:ascii="Times New Roman" w:hAnsi="Times New Roman" w:cs="Times New Roman"/>
        </w:rPr>
        <w:t>téměř necit</w:t>
      </w:r>
      <w:r w:rsidR="00C944FE">
        <w:rPr>
          <w:rFonts w:ascii="Times New Roman" w:hAnsi="Times New Roman" w:cs="Times New Roman"/>
        </w:rPr>
        <w:t>oval</w:t>
      </w:r>
      <w:r w:rsidR="00EB10EB">
        <w:rPr>
          <w:rFonts w:ascii="Times New Roman" w:hAnsi="Times New Roman" w:cs="Times New Roman"/>
        </w:rPr>
        <w:t xml:space="preserve"> použitou literaturu</w:t>
      </w:r>
      <w:r w:rsidR="00C944FE">
        <w:rPr>
          <w:rFonts w:ascii="Times New Roman" w:hAnsi="Times New Roman" w:cs="Times New Roman"/>
        </w:rPr>
        <w:t xml:space="preserve"> (v textu s množstvím vztahů, vět a příkladů uvedl</w:t>
      </w:r>
      <w:r w:rsidR="00EB10EB">
        <w:rPr>
          <w:rFonts w:ascii="Times New Roman" w:hAnsi="Times New Roman" w:cs="Times New Roman"/>
        </w:rPr>
        <w:t xml:space="preserve"> </w:t>
      </w:r>
      <w:r w:rsidR="00C944FE">
        <w:rPr>
          <w:rFonts w:ascii="Times New Roman" w:hAnsi="Times New Roman" w:cs="Times New Roman"/>
        </w:rPr>
        <w:t xml:space="preserve">pouze 3 citace: na s. 16 u Tab. 1.1, na s. 28 v kap. 1.5.2 a na s. 36 u </w:t>
      </w:r>
      <w:proofErr w:type="spellStart"/>
      <w:r w:rsidR="00C944FE">
        <w:rPr>
          <w:rFonts w:ascii="Times New Roman" w:hAnsi="Times New Roman" w:cs="Times New Roman"/>
        </w:rPr>
        <w:t>Tab</w:t>
      </w:r>
      <w:proofErr w:type="spellEnd"/>
      <w:r w:rsidR="00C944FE">
        <w:rPr>
          <w:rFonts w:ascii="Times New Roman" w:hAnsi="Times New Roman" w:cs="Times New Roman"/>
        </w:rPr>
        <w:t xml:space="preserve"> 1.2).</w:t>
      </w:r>
      <w:r w:rsidR="009F5281">
        <w:rPr>
          <w:rFonts w:ascii="Times New Roman" w:hAnsi="Times New Roman" w:cs="Times New Roman"/>
        </w:rPr>
        <w:t xml:space="preserve"> Pozornost zaměř</w:t>
      </w:r>
      <w:r w:rsidR="00B3047B">
        <w:rPr>
          <w:rFonts w:ascii="Times New Roman" w:hAnsi="Times New Roman" w:cs="Times New Roman"/>
        </w:rPr>
        <w:t>il</w:t>
      </w:r>
      <w:r w:rsidR="009F5281">
        <w:rPr>
          <w:rFonts w:ascii="Times New Roman" w:hAnsi="Times New Roman" w:cs="Times New Roman"/>
        </w:rPr>
        <w:t xml:space="preserve"> výhradně na analytické řešení lineárních diferenciálních rovnic</w:t>
      </w:r>
      <w:r w:rsidR="00387B22">
        <w:rPr>
          <w:rFonts w:ascii="Times New Roman" w:hAnsi="Times New Roman" w:cs="Times New Roman"/>
        </w:rPr>
        <w:t xml:space="preserve">, které má </w:t>
      </w:r>
      <w:r w:rsidR="00B30210">
        <w:rPr>
          <w:rFonts w:ascii="Times New Roman" w:hAnsi="Times New Roman" w:cs="Times New Roman"/>
        </w:rPr>
        <w:t>pro</w:t>
      </w:r>
      <w:r w:rsidR="00387B22">
        <w:rPr>
          <w:rFonts w:ascii="Times New Roman" w:hAnsi="Times New Roman" w:cs="Times New Roman"/>
        </w:rPr>
        <w:t xml:space="preserve"> automatické řízení </w:t>
      </w:r>
      <w:r w:rsidR="00B3047B">
        <w:rPr>
          <w:rFonts w:ascii="Times New Roman" w:hAnsi="Times New Roman" w:cs="Times New Roman"/>
        </w:rPr>
        <w:t xml:space="preserve">již </w:t>
      </w:r>
      <w:r w:rsidR="00387B22">
        <w:rPr>
          <w:rFonts w:ascii="Times New Roman" w:hAnsi="Times New Roman" w:cs="Times New Roman"/>
        </w:rPr>
        <w:t xml:space="preserve">pouze historický </w:t>
      </w:r>
      <w:r w:rsidR="003B461C">
        <w:rPr>
          <w:rFonts w:ascii="Times New Roman" w:hAnsi="Times New Roman" w:cs="Times New Roman"/>
        </w:rPr>
        <w:t xml:space="preserve">a didaktický </w:t>
      </w:r>
      <w:r w:rsidR="00387B22">
        <w:rPr>
          <w:rFonts w:ascii="Times New Roman" w:hAnsi="Times New Roman" w:cs="Times New Roman"/>
        </w:rPr>
        <w:t>význam</w:t>
      </w:r>
      <w:r w:rsidR="009F5281">
        <w:rPr>
          <w:rFonts w:ascii="Times New Roman" w:hAnsi="Times New Roman" w:cs="Times New Roman"/>
        </w:rPr>
        <w:t xml:space="preserve">. </w:t>
      </w:r>
      <w:r w:rsidR="00B30210">
        <w:rPr>
          <w:rFonts w:ascii="Times New Roman" w:hAnsi="Times New Roman" w:cs="Times New Roman"/>
        </w:rPr>
        <w:t>P</w:t>
      </w:r>
      <w:r w:rsidR="00387B22">
        <w:rPr>
          <w:rFonts w:ascii="Times New Roman" w:hAnsi="Times New Roman" w:cs="Times New Roman"/>
        </w:rPr>
        <w:t>ojem p</w:t>
      </w:r>
      <w:r w:rsidR="009F5281">
        <w:rPr>
          <w:rFonts w:ascii="Times New Roman" w:hAnsi="Times New Roman" w:cs="Times New Roman"/>
        </w:rPr>
        <w:t>řenos</w:t>
      </w:r>
      <w:r w:rsidR="003F1FFA">
        <w:rPr>
          <w:rFonts w:ascii="Times New Roman" w:hAnsi="Times New Roman" w:cs="Times New Roman"/>
        </w:rPr>
        <w:t>,</w:t>
      </w:r>
      <w:r w:rsidR="009F5281">
        <w:rPr>
          <w:rFonts w:ascii="Times New Roman" w:hAnsi="Times New Roman" w:cs="Times New Roman"/>
        </w:rPr>
        <w:t xml:space="preserve"> </w:t>
      </w:r>
      <w:r w:rsidR="00B30210">
        <w:rPr>
          <w:rFonts w:ascii="Times New Roman" w:hAnsi="Times New Roman" w:cs="Times New Roman"/>
        </w:rPr>
        <w:t>významný v teorii automatického řízení</w:t>
      </w:r>
      <w:r w:rsidR="003F1FFA">
        <w:rPr>
          <w:rFonts w:ascii="Times New Roman" w:hAnsi="Times New Roman" w:cs="Times New Roman"/>
        </w:rPr>
        <w:t>,</w:t>
      </w:r>
      <w:r w:rsidR="00B30210">
        <w:rPr>
          <w:rFonts w:ascii="Times New Roman" w:hAnsi="Times New Roman" w:cs="Times New Roman"/>
        </w:rPr>
        <w:t xml:space="preserve"> </w:t>
      </w:r>
      <w:r w:rsidR="009F5281">
        <w:rPr>
          <w:rFonts w:ascii="Times New Roman" w:hAnsi="Times New Roman" w:cs="Times New Roman"/>
        </w:rPr>
        <w:t>zm</w:t>
      </w:r>
      <w:r w:rsidR="003B461C">
        <w:rPr>
          <w:rFonts w:ascii="Times New Roman" w:hAnsi="Times New Roman" w:cs="Times New Roman"/>
        </w:rPr>
        <w:t>ínil</w:t>
      </w:r>
      <w:r w:rsidR="009F5281">
        <w:rPr>
          <w:rFonts w:ascii="Times New Roman" w:hAnsi="Times New Roman" w:cs="Times New Roman"/>
        </w:rPr>
        <w:t xml:space="preserve"> bez</w:t>
      </w:r>
      <w:r w:rsidR="00387B22">
        <w:rPr>
          <w:rFonts w:ascii="Times New Roman" w:hAnsi="Times New Roman" w:cs="Times New Roman"/>
        </w:rPr>
        <w:t xml:space="preserve"> vysv</w:t>
      </w:r>
      <w:r w:rsidR="00C944FE">
        <w:rPr>
          <w:rFonts w:ascii="Times New Roman" w:hAnsi="Times New Roman" w:cs="Times New Roman"/>
        </w:rPr>
        <w:t>ětlení pouze na dvou místech (u </w:t>
      </w:r>
      <w:r w:rsidR="00387B22">
        <w:rPr>
          <w:rFonts w:ascii="Times New Roman" w:hAnsi="Times New Roman" w:cs="Times New Roman"/>
        </w:rPr>
        <w:t xml:space="preserve">zpětné </w:t>
      </w:r>
      <w:proofErr w:type="spellStart"/>
      <w:r w:rsidR="00387B22">
        <w:rPr>
          <w:rFonts w:ascii="Times New Roman" w:hAnsi="Times New Roman" w:cs="Times New Roman"/>
        </w:rPr>
        <w:t>Laplaceovy-Cars</w:t>
      </w:r>
      <w:r w:rsidR="008B56B2">
        <w:rPr>
          <w:rFonts w:ascii="Times New Roman" w:hAnsi="Times New Roman" w:cs="Times New Roman"/>
        </w:rPr>
        <w:t>onovy</w:t>
      </w:r>
      <w:proofErr w:type="spellEnd"/>
      <w:r w:rsidR="008B56B2">
        <w:rPr>
          <w:rFonts w:ascii="Times New Roman" w:hAnsi="Times New Roman" w:cs="Times New Roman"/>
        </w:rPr>
        <w:t xml:space="preserve"> transformace na s. 30 a u </w:t>
      </w:r>
      <w:proofErr w:type="spellStart"/>
      <w:r w:rsidR="00387B22">
        <w:rPr>
          <w:rFonts w:ascii="Times New Roman" w:hAnsi="Times New Roman" w:cs="Times New Roman"/>
        </w:rPr>
        <w:t>Pierceova</w:t>
      </w:r>
      <w:proofErr w:type="spellEnd"/>
      <w:r w:rsidR="00387B22">
        <w:rPr>
          <w:rFonts w:ascii="Times New Roman" w:hAnsi="Times New Roman" w:cs="Times New Roman"/>
        </w:rPr>
        <w:t xml:space="preserve"> algoritmu na s. 48)</w:t>
      </w:r>
      <w:r w:rsidR="00A24B3D">
        <w:rPr>
          <w:rFonts w:ascii="Times New Roman" w:hAnsi="Times New Roman" w:cs="Times New Roman"/>
        </w:rPr>
        <w:t>,</w:t>
      </w:r>
      <w:r w:rsidR="001630E2">
        <w:rPr>
          <w:rFonts w:ascii="Times New Roman" w:hAnsi="Times New Roman" w:cs="Times New Roman"/>
        </w:rPr>
        <w:t xml:space="preserve"> o využití přenosů </w:t>
      </w:r>
      <w:r w:rsidR="003B461C">
        <w:rPr>
          <w:rFonts w:ascii="Times New Roman" w:hAnsi="Times New Roman" w:cs="Times New Roman"/>
        </w:rPr>
        <w:t xml:space="preserve">a souvislostech s charakteristikami dynamických systémů v teorii automatického řízení </w:t>
      </w:r>
      <w:r w:rsidR="001630E2">
        <w:rPr>
          <w:rFonts w:ascii="Times New Roman" w:hAnsi="Times New Roman" w:cs="Times New Roman"/>
        </w:rPr>
        <w:t>se nezm</w:t>
      </w:r>
      <w:r w:rsidR="003B461C">
        <w:rPr>
          <w:rFonts w:ascii="Times New Roman" w:hAnsi="Times New Roman" w:cs="Times New Roman"/>
        </w:rPr>
        <w:t>ínil</w:t>
      </w:r>
      <w:r w:rsidR="001630E2">
        <w:rPr>
          <w:rFonts w:ascii="Times New Roman" w:hAnsi="Times New Roman" w:cs="Times New Roman"/>
        </w:rPr>
        <w:t xml:space="preserve"> vůbec</w:t>
      </w:r>
      <w:r w:rsidR="00387B22">
        <w:rPr>
          <w:rFonts w:ascii="Times New Roman" w:hAnsi="Times New Roman" w:cs="Times New Roman"/>
        </w:rPr>
        <w:t xml:space="preserve">. Celá tato </w:t>
      </w:r>
      <w:r w:rsidR="00C944FE">
        <w:rPr>
          <w:rFonts w:ascii="Times New Roman" w:hAnsi="Times New Roman" w:cs="Times New Roman"/>
        </w:rPr>
        <w:t xml:space="preserve">objemná </w:t>
      </w:r>
      <w:r w:rsidR="00387B22">
        <w:rPr>
          <w:rFonts w:ascii="Times New Roman" w:hAnsi="Times New Roman" w:cs="Times New Roman"/>
        </w:rPr>
        <w:t xml:space="preserve">část </w:t>
      </w:r>
      <w:r w:rsidR="003B461C">
        <w:rPr>
          <w:rFonts w:ascii="Times New Roman" w:hAnsi="Times New Roman" w:cs="Times New Roman"/>
        </w:rPr>
        <w:t xml:space="preserve">práce </w:t>
      </w:r>
      <w:r w:rsidR="00387B22">
        <w:rPr>
          <w:rFonts w:ascii="Times New Roman" w:hAnsi="Times New Roman" w:cs="Times New Roman"/>
        </w:rPr>
        <w:t xml:space="preserve">čerpá z obecně </w:t>
      </w:r>
      <w:r w:rsidR="00B3047B">
        <w:rPr>
          <w:rFonts w:ascii="Times New Roman" w:hAnsi="Times New Roman" w:cs="Times New Roman"/>
        </w:rPr>
        <w:t>známých informací, které jsou daleko podrobněji a exaktněji publikovány včetně řešených příkladů v </w:t>
      </w:r>
      <w:r w:rsidR="00B232B6">
        <w:rPr>
          <w:rFonts w:ascii="Times New Roman" w:hAnsi="Times New Roman" w:cs="Times New Roman"/>
        </w:rPr>
        <w:t>mnoha</w:t>
      </w:r>
      <w:r w:rsidR="00B3047B">
        <w:rPr>
          <w:rFonts w:ascii="Times New Roman" w:hAnsi="Times New Roman" w:cs="Times New Roman"/>
        </w:rPr>
        <w:t xml:space="preserve"> </w:t>
      </w:r>
      <w:r w:rsidR="00B30210">
        <w:rPr>
          <w:rFonts w:ascii="Times New Roman" w:hAnsi="Times New Roman" w:cs="Times New Roman"/>
        </w:rPr>
        <w:t xml:space="preserve">dostupných </w:t>
      </w:r>
      <w:r w:rsidR="00D57106">
        <w:rPr>
          <w:rFonts w:ascii="Times New Roman" w:hAnsi="Times New Roman" w:cs="Times New Roman"/>
        </w:rPr>
        <w:t xml:space="preserve">publikacích, </w:t>
      </w:r>
      <w:r w:rsidR="00B3047B">
        <w:rPr>
          <w:rFonts w:ascii="Times New Roman" w:hAnsi="Times New Roman" w:cs="Times New Roman"/>
        </w:rPr>
        <w:t>příručkách a učebních textech technicky zaměřených fakult.</w:t>
      </w:r>
      <w:r w:rsidR="00EB10EB">
        <w:rPr>
          <w:rFonts w:ascii="Times New Roman" w:hAnsi="Times New Roman" w:cs="Times New Roman"/>
        </w:rPr>
        <w:t xml:space="preserve"> </w:t>
      </w:r>
    </w:p>
    <w:p w:rsidR="00691ADC" w:rsidRDefault="003B1729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 w:rsidR="00B232B6">
        <w:rPr>
          <w:rFonts w:ascii="Times New Roman" w:hAnsi="Times New Roman" w:cs="Times New Roman"/>
        </w:rPr>
        <w:t xml:space="preserve">V další části </w:t>
      </w:r>
      <w:r w:rsidR="00074BFD">
        <w:rPr>
          <w:rFonts w:ascii="Times New Roman" w:hAnsi="Times New Roman" w:cs="Times New Roman"/>
        </w:rPr>
        <w:t xml:space="preserve">na s. 50 až 60 (11 stran) </w:t>
      </w:r>
      <w:r w:rsidR="00AB41EB">
        <w:rPr>
          <w:rFonts w:ascii="Times New Roman" w:hAnsi="Times New Roman" w:cs="Times New Roman"/>
        </w:rPr>
        <w:t xml:space="preserve">předvedl diplomant využití </w:t>
      </w:r>
      <w:proofErr w:type="spellStart"/>
      <w:r w:rsidR="00AB41EB">
        <w:rPr>
          <w:rFonts w:ascii="Times New Roman" w:hAnsi="Times New Roman" w:cs="Times New Roman"/>
        </w:rPr>
        <w:t>Laplaceovy</w:t>
      </w:r>
      <w:proofErr w:type="spellEnd"/>
      <w:r w:rsidR="00AB41EB">
        <w:rPr>
          <w:rFonts w:ascii="Times New Roman" w:hAnsi="Times New Roman" w:cs="Times New Roman"/>
        </w:rPr>
        <w:t xml:space="preserve"> transformace </w:t>
      </w:r>
      <w:r w:rsidR="005D1546">
        <w:rPr>
          <w:rFonts w:ascii="Times New Roman" w:hAnsi="Times New Roman" w:cs="Times New Roman"/>
        </w:rPr>
        <w:t>k </w:t>
      </w:r>
      <w:r w:rsidR="00AB41EB">
        <w:rPr>
          <w:rFonts w:ascii="Times New Roman" w:hAnsi="Times New Roman" w:cs="Times New Roman"/>
        </w:rPr>
        <w:t xml:space="preserve">analytickému řešení vybrané lineární diferenciální rovnice 2. řádu a řešení analogické diferenciální rovnice s translací </w:t>
      </w:r>
      <w:r w:rsidR="00074BFD">
        <w:rPr>
          <w:rFonts w:ascii="Times New Roman" w:hAnsi="Times New Roman" w:cs="Times New Roman"/>
        </w:rPr>
        <w:t xml:space="preserve">funkcí </w:t>
      </w:r>
      <w:r w:rsidR="00104CEE">
        <w:rPr>
          <w:rFonts w:ascii="Times New Roman" w:hAnsi="Times New Roman" w:cs="Times New Roman"/>
        </w:rPr>
        <w:t>po</w:t>
      </w:r>
      <w:r w:rsidR="00AB41EB">
        <w:rPr>
          <w:rFonts w:ascii="Times New Roman" w:hAnsi="Times New Roman" w:cs="Times New Roman"/>
        </w:rPr>
        <w:t xml:space="preserve"> časové ose</w:t>
      </w:r>
      <w:r w:rsidR="00104CEE">
        <w:rPr>
          <w:rFonts w:ascii="Times New Roman" w:hAnsi="Times New Roman" w:cs="Times New Roman"/>
        </w:rPr>
        <w:t xml:space="preserve"> vpravo</w:t>
      </w:r>
      <w:r w:rsidR="00AB41EB">
        <w:rPr>
          <w:rFonts w:ascii="Times New Roman" w:hAnsi="Times New Roman" w:cs="Times New Roman"/>
        </w:rPr>
        <w:t xml:space="preserve">.  </w:t>
      </w:r>
      <w:r w:rsidR="00074BFD">
        <w:rPr>
          <w:rFonts w:ascii="Times New Roman" w:hAnsi="Times New Roman" w:cs="Times New Roman"/>
        </w:rPr>
        <w:t>Výsledky analytických ř</w:t>
      </w:r>
      <w:r w:rsidR="00AB41EB">
        <w:rPr>
          <w:rFonts w:ascii="Times New Roman" w:hAnsi="Times New Roman" w:cs="Times New Roman"/>
        </w:rPr>
        <w:t xml:space="preserve">ešení obou rovnic porovnal </w:t>
      </w:r>
      <w:r w:rsidR="00074BFD">
        <w:rPr>
          <w:rFonts w:ascii="Times New Roman" w:hAnsi="Times New Roman" w:cs="Times New Roman"/>
        </w:rPr>
        <w:t xml:space="preserve">s výsledky jejich modelování v prostředí </w:t>
      </w:r>
      <w:proofErr w:type="spellStart"/>
      <w:r w:rsidR="00074BFD">
        <w:rPr>
          <w:rFonts w:ascii="Times New Roman" w:hAnsi="Times New Roman" w:cs="Times New Roman"/>
        </w:rPr>
        <w:t>Simulink</w:t>
      </w:r>
      <w:proofErr w:type="spellEnd"/>
      <w:r w:rsidR="001630E2">
        <w:rPr>
          <w:rFonts w:ascii="Times New Roman" w:hAnsi="Times New Roman" w:cs="Times New Roman"/>
        </w:rPr>
        <w:t xml:space="preserve"> a shod</w:t>
      </w:r>
      <w:r w:rsidR="00464DA4">
        <w:rPr>
          <w:rFonts w:ascii="Times New Roman" w:hAnsi="Times New Roman" w:cs="Times New Roman"/>
        </w:rPr>
        <w:t xml:space="preserve">u </w:t>
      </w:r>
      <w:r w:rsidR="003F1FFA">
        <w:rPr>
          <w:rFonts w:ascii="Times New Roman" w:hAnsi="Times New Roman" w:cs="Times New Roman"/>
        </w:rPr>
        <w:t xml:space="preserve">dosažených </w:t>
      </w:r>
      <w:r w:rsidR="00464DA4">
        <w:rPr>
          <w:rFonts w:ascii="Times New Roman" w:hAnsi="Times New Roman" w:cs="Times New Roman"/>
        </w:rPr>
        <w:t>výsledků demonstroval v grafické formě na shodě časových průběhů příslušných funkcí</w:t>
      </w:r>
      <w:r w:rsidR="00074BFD">
        <w:rPr>
          <w:rFonts w:ascii="Times New Roman" w:hAnsi="Times New Roman" w:cs="Times New Roman"/>
        </w:rPr>
        <w:t>.</w:t>
      </w:r>
      <w:r w:rsidR="00464DA4">
        <w:rPr>
          <w:rFonts w:ascii="Times New Roman" w:hAnsi="Times New Roman" w:cs="Times New Roman"/>
        </w:rPr>
        <w:t xml:space="preserve"> </w:t>
      </w:r>
      <w:r w:rsidR="00FD1A74">
        <w:rPr>
          <w:rFonts w:ascii="Times New Roman" w:hAnsi="Times New Roman" w:cs="Times New Roman"/>
        </w:rPr>
        <w:t>V</w:t>
      </w:r>
      <w:r w:rsidR="00464DA4">
        <w:rPr>
          <w:rFonts w:ascii="Times New Roman" w:hAnsi="Times New Roman" w:cs="Times New Roman"/>
        </w:rPr>
        <w:t xml:space="preserve"> </w:t>
      </w:r>
      <w:r w:rsidR="00FD1A74">
        <w:rPr>
          <w:rFonts w:ascii="Times New Roman" w:hAnsi="Times New Roman" w:cs="Times New Roman"/>
        </w:rPr>
        <w:t xml:space="preserve">této části </w:t>
      </w:r>
      <w:r w:rsidR="00464DA4">
        <w:rPr>
          <w:rFonts w:ascii="Times New Roman" w:hAnsi="Times New Roman" w:cs="Times New Roman"/>
        </w:rPr>
        <w:t xml:space="preserve">práce </w:t>
      </w:r>
      <w:r w:rsidR="00FD1A74">
        <w:rPr>
          <w:rFonts w:ascii="Times New Roman" w:hAnsi="Times New Roman" w:cs="Times New Roman"/>
        </w:rPr>
        <w:t xml:space="preserve">prokázal </w:t>
      </w:r>
      <w:r w:rsidR="003F1FFA">
        <w:rPr>
          <w:rFonts w:ascii="Times New Roman" w:hAnsi="Times New Roman" w:cs="Times New Roman"/>
        </w:rPr>
        <w:t xml:space="preserve">znalosti odpovídající magisterskému stupni studia a </w:t>
      </w:r>
      <w:r w:rsidR="00FD1A74">
        <w:rPr>
          <w:rFonts w:ascii="Times New Roman" w:hAnsi="Times New Roman" w:cs="Times New Roman"/>
        </w:rPr>
        <w:t xml:space="preserve">schopnost samostatně využívat </w:t>
      </w:r>
      <w:proofErr w:type="spellStart"/>
      <w:r w:rsidR="00FD1A74">
        <w:rPr>
          <w:rFonts w:ascii="Times New Roman" w:hAnsi="Times New Roman" w:cs="Times New Roman"/>
        </w:rPr>
        <w:t>Laplaceovy</w:t>
      </w:r>
      <w:proofErr w:type="spellEnd"/>
      <w:r w:rsidR="00FD1A74">
        <w:rPr>
          <w:rFonts w:ascii="Times New Roman" w:hAnsi="Times New Roman" w:cs="Times New Roman"/>
        </w:rPr>
        <w:t xml:space="preserve"> transformace a </w:t>
      </w:r>
      <w:proofErr w:type="spellStart"/>
      <w:r w:rsidR="00FD1A74">
        <w:rPr>
          <w:rFonts w:ascii="Times New Roman" w:hAnsi="Times New Roman" w:cs="Times New Roman"/>
        </w:rPr>
        <w:t>Simulinku</w:t>
      </w:r>
      <w:proofErr w:type="spellEnd"/>
      <w:r w:rsidR="00FD1A74">
        <w:rPr>
          <w:rFonts w:ascii="Times New Roman" w:hAnsi="Times New Roman" w:cs="Times New Roman"/>
        </w:rPr>
        <w:t xml:space="preserve"> k řešení lineárních diferenciálních rovnic. </w:t>
      </w:r>
    </w:p>
    <w:p w:rsidR="00691ADC" w:rsidRDefault="00224BC8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>Zbývajícím</w:t>
      </w:r>
      <w:r w:rsidR="00912228">
        <w:rPr>
          <w:rFonts w:ascii="Times New Roman" w:hAnsi="Times New Roman" w:cs="Times New Roman"/>
        </w:rPr>
        <w:t xml:space="preserve"> částem zadání se již </w:t>
      </w:r>
      <w:r w:rsidR="00691ADC">
        <w:rPr>
          <w:rFonts w:ascii="Times New Roman" w:hAnsi="Times New Roman" w:cs="Times New Roman"/>
        </w:rPr>
        <w:t xml:space="preserve">bohužel </w:t>
      </w:r>
      <w:r w:rsidR="00912228">
        <w:rPr>
          <w:rFonts w:ascii="Times New Roman" w:hAnsi="Times New Roman" w:cs="Times New Roman"/>
        </w:rPr>
        <w:t xml:space="preserve">věnoval velmi </w:t>
      </w:r>
      <w:r w:rsidR="003F1FFA">
        <w:rPr>
          <w:rFonts w:ascii="Times New Roman" w:hAnsi="Times New Roman" w:cs="Times New Roman"/>
        </w:rPr>
        <w:t>stručně</w:t>
      </w:r>
      <w:r w:rsidR="00912228">
        <w:rPr>
          <w:rFonts w:ascii="Times New Roman" w:hAnsi="Times New Roman" w:cs="Times New Roman"/>
        </w:rPr>
        <w:t xml:space="preserve">. Přehled funkcí pro výpočet </w:t>
      </w:r>
      <w:r w:rsidR="00104CEE">
        <w:rPr>
          <w:rFonts w:ascii="Times New Roman" w:hAnsi="Times New Roman" w:cs="Times New Roman"/>
        </w:rPr>
        <w:t xml:space="preserve">některých </w:t>
      </w:r>
      <w:r w:rsidR="00912228">
        <w:rPr>
          <w:rFonts w:ascii="Times New Roman" w:hAnsi="Times New Roman" w:cs="Times New Roman"/>
        </w:rPr>
        <w:t>transformací a zpětných transformací</w:t>
      </w:r>
      <w:r w:rsidR="00B30210">
        <w:rPr>
          <w:rFonts w:ascii="Times New Roman" w:hAnsi="Times New Roman" w:cs="Times New Roman"/>
        </w:rPr>
        <w:t xml:space="preserve"> </w:t>
      </w:r>
      <w:r w:rsidR="005D1546">
        <w:rPr>
          <w:rFonts w:ascii="Times New Roman" w:hAnsi="Times New Roman" w:cs="Times New Roman"/>
        </w:rPr>
        <w:t>v </w:t>
      </w:r>
      <w:proofErr w:type="spellStart"/>
      <w:r w:rsidR="005D1546">
        <w:rPr>
          <w:rFonts w:ascii="Times New Roman" w:hAnsi="Times New Roman" w:cs="Times New Roman"/>
        </w:rPr>
        <w:t>Matlabu</w:t>
      </w:r>
      <w:proofErr w:type="spellEnd"/>
      <w:r w:rsidR="005D1546">
        <w:rPr>
          <w:rFonts w:ascii="Times New Roman" w:hAnsi="Times New Roman" w:cs="Times New Roman"/>
        </w:rPr>
        <w:t xml:space="preserve"> </w:t>
      </w:r>
      <w:r w:rsidR="00912228">
        <w:rPr>
          <w:rFonts w:ascii="Times New Roman" w:hAnsi="Times New Roman" w:cs="Times New Roman"/>
        </w:rPr>
        <w:t xml:space="preserve">podal </w:t>
      </w:r>
      <w:r w:rsidR="003F1FFA">
        <w:rPr>
          <w:rFonts w:ascii="Times New Roman" w:hAnsi="Times New Roman" w:cs="Times New Roman"/>
        </w:rPr>
        <w:t xml:space="preserve">pouze </w:t>
      </w:r>
      <w:r w:rsidR="00912228">
        <w:rPr>
          <w:rFonts w:ascii="Times New Roman" w:hAnsi="Times New Roman" w:cs="Times New Roman"/>
        </w:rPr>
        <w:t xml:space="preserve">formou tabulky 2.1 a doprovodil ho příkladem výpočtu </w:t>
      </w:r>
      <w:proofErr w:type="spellStart"/>
      <w:r w:rsidR="00912228">
        <w:rPr>
          <w:rFonts w:ascii="Times New Roman" w:hAnsi="Times New Roman" w:cs="Times New Roman"/>
        </w:rPr>
        <w:t>Laplaceovy</w:t>
      </w:r>
      <w:proofErr w:type="spellEnd"/>
      <w:r w:rsidR="00912228">
        <w:rPr>
          <w:rFonts w:ascii="Times New Roman" w:hAnsi="Times New Roman" w:cs="Times New Roman"/>
        </w:rPr>
        <w:t xml:space="preserve"> transformace funkce </w:t>
      </w:r>
      <w:r w:rsidR="00912228" w:rsidRPr="00912228">
        <w:rPr>
          <w:rFonts w:ascii="Times New Roman" w:hAnsi="Times New Roman" w:cs="Times New Roman"/>
          <w:i/>
        </w:rPr>
        <w:t>f</w:t>
      </w:r>
      <w:r w:rsidR="00912228">
        <w:rPr>
          <w:rFonts w:ascii="Times New Roman" w:hAnsi="Times New Roman" w:cs="Times New Roman"/>
        </w:rPr>
        <w:t>(</w:t>
      </w:r>
      <w:r w:rsidR="00912228" w:rsidRPr="00912228">
        <w:rPr>
          <w:rFonts w:ascii="Times New Roman" w:hAnsi="Times New Roman" w:cs="Times New Roman"/>
          <w:i/>
        </w:rPr>
        <w:t>t</w:t>
      </w:r>
      <w:r w:rsidR="00912228">
        <w:rPr>
          <w:rFonts w:ascii="Times New Roman" w:hAnsi="Times New Roman" w:cs="Times New Roman"/>
        </w:rPr>
        <w:t xml:space="preserve">) = </w:t>
      </w:r>
      <w:proofErr w:type="gramStart"/>
      <w:r w:rsidR="00912228">
        <w:rPr>
          <w:rFonts w:ascii="Times New Roman" w:hAnsi="Times New Roman" w:cs="Times New Roman"/>
        </w:rPr>
        <w:t>sin(3</w:t>
      </w:r>
      <w:r w:rsidR="00912228" w:rsidRPr="00912228">
        <w:rPr>
          <w:rFonts w:ascii="Times New Roman" w:hAnsi="Times New Roman" w:cs="Times New Roman"/>
          <w:i/>
        </w:rPr>
        <w:t>t</w:t>
      </w:r>
      <w:proofErr w:type="gramEnd"/>
      <w:r w:rsidR="00912228">
        <w:rPr>
          <w:rFonts w:ascii="Times New Roman" w:hAnsi="Times New Roman" w:cs="Times New Roman"/>
        </w:rPr>
        <w:t>)</w:t>
      </w:r>
      <w:r w:rsidR="005D1546">
        <w:rPr>
          <w:rFonts w:ascii="Times New Roman" w:hAnsi="Times New Roman" w:cs="Times New Roman"/>
        </w:rPr>
        <w:t xml:space="preserve"> s využitím symbolického </w:t>
      </w:r>
      <w:proofErr w:type="spellStart"/>
      <w:r w:rsidR="005D1546">
        <w:rPr>
          <w:rFonts w:ascii="Times New Roman" w:hAnsi="Times New Roman" w:cs="Times New Roman"/>
        </w:rPr>
        <w:t>toolboxu</w:t>
      </w:r>
      <w:proofErr w:type="spellEnd"/>
      <w:r w:rsidR="005D1546">
        <w:rPr>
          <w:rFonts w:ascii="Times New Roman" w:hAnsi="Times New Roman" w:cs="Times New Roman"/>
        </w:rPr>
        <w:t xml:space="preserve"> </w:t>
      </w:r>
      <w:r w:rsidR="00D57106">
        <w:rPr>
          <w:rFonts w:ascii="Times New Roman" w:hAnsi="Times New Roman" w:cs="Times New Roman"/>
        </w:rPr>
        <w:t xml:space="preserve">na jediné straně </w:t>
      </w:r>
      <w:r w:rsidR="005D1546">
        <w:rPr>
          <w:rFonts w:ascii="Times New Roman" w:hAnsi="Times New Roman" w:cs="Times New Roman"/>
        </w:rPr>
        <w:t>(s. 61).</w:t>
      </w:r>
    </w:p>
    <w:p w:rsidR="00592AB9" w:rsidRDefault="005D1546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Aplikaci s </w:t>
      </w:r>
      <w:proofErr w:type="gramStart"/>
      <w:r>
        <w:rPr>
          <w:rFonts w:ascii="Times New Roman" w:hAnsi="Times New Roman" w:cs="Times New Roman"/>
        </w:rPr>
        <w:t>GUI</w:t>
      </w:r>
      <w:proofErr w:type="gramEnd"/>
      <w:r>
        <w:rPr>
          <w:rFonts w:ascii="Times New Roman" w:hAnsi="Times New Roman" w:cs="Times New Roman"/>
        </w:rPr>
        <w:t xml:space="preserve"> v prostředí </w:t>
      </w:r>
      <w:proofErr w:type="spellStart"/>
      <w:r>
        <w:rPr>
          <w:rFonts w:ascii="Times New Roman" w:hAnsi="Times New Roman" w:cs="Times New Roman"/>
        </w:rPr>
        <w:t>Matlab</w:t>
      </w:r>
      <w:proofErr w:type="spellEnd"/>
      <w:r w:rsidR="00981B2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&amp;</w:t>
      </w:r>
      <w:r w:rsidR="00981B2E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Simulink</w:t>
      </w:r>
      <w:proofErr w:type="spellEnd"/>
      <w:r>
        <w:rPr>
          <w:rFonts w:ascii="Times New Roman" w:hAnsi="Times New Roman" w:cs="Times New Roman"/>
        </w:rPr>
        <w:t xml:space="preserve">, </w:t>
      </w:r>
      <w:r w:rsidR="00D57106">
        <w:rPr>
          <w:rFonts w:ascii="Times New Roman" w:hAnsi="Times New Roman" w:cs="Times New Roman"/>
        </w:rPr>
        <w:t xml:space="preserve">která měla podle zadání </w:t>
      </w:r>
      <w:r>
        <w:rPr>
          <w:rFonts w:ascii="Times New Roman" w:hAnsi="Times New Roman" w:cs="Times New Roman"/>
        </w:rPr>
        <w:t>demonstr</w:t>
      </w:r>
      <w:r w:rsidR="00D57106">
        <w:rPr>
          <w:rFonts w:ascii="Times New Roman" w:hAnsi="Times New Roman" w:cs="Times New Roman"/>
        </w:rPr>
        <w:t>ovat</w:t>
      </w:r>
      <w:r>
        <w:rPr>
          <w:rFonts w:ascii="Times New Roman" w:hAnsi="Times New Roman" w:cs="Times New Roman"/>
        </w:rPr>
        <w:t xml:space="preserve"> nejdůležitější vlastnosti </w:t>
      </w:r>
      <w:r w:rsidR="00464DA4">
        <w:rPr>
          <w:rFonts w:ascii="Times New Roman" w:hAnsi="Times New Roman" w:cs="Times New Roman"/>
        </w:rPr>
        <w:t>integrálních</w:t>
      </w:r>
      <w:r>
        <w:rPr>
          <w:rFonts w:ascii="Times New Roman" w:hAnsi="Times New Roman" w:cs="Times New Roman"/>
        </w:rPr>
        <w:t xml:space="preserve"> transformací</w:t>
      </w:r>
      <w:r w:rsidR="00BE559C">
        <w:rPr>
          <w:rFonts w:ascii="Times New Roman" w:hAnsi="Times New Roman" w:cs="Times New Roman"/>
        </w:rPr>
        <w:t xml:space="preserve"> (plurál!) a</w:t>
      </w:r>
      <w:r>
        <w:rPr>
          <w:rFonts w:ascii="Times New Roman" w:hAnsi="Times New Roman" w:cs="Times New Roman"/>
        </w:rPr>
        <w:t xml:space="preserve"> </w:t>
      </w:r>
      <w:r w:rsidR="00BE559C">
        <w:rPr>
          <w:rFonts w:ascii="Times New Roman" w:hAnsi="Times New Roman" w:cs="Times New Roman"/>
        </w:rPr>
        <w:t>měla</w:t>
      </w:r>
      <w:r>
        <w:rPr>
          <w:rFonts w:ascii="Times New Roman" w:hAnsi="Times New Roman" w:cs="Times New Roman"/>
        </w:rPr>
        <w:t xml:space="preserve"> být využit</w:t>
      </w:r>
      <w:r w:rsidR="00BE559C">
        <w:rPr>
          <w:rFonts w:ascii="Times New Roman" w:hAnsi="Times New Roman" w:cs="Times New Roman"/>
        </w:rPr>
        <w:t>elná</w:t>
      </w:r>
      <w:r>
        <w:rPr>
          <w:rFonts w:ascii="Times New Roman" w:hAnsi="Times New Roman" w:cs="Times New Roman"/>
        </w:rPr>
        <w:t xml:space="preserve"> jako studijní opora, věnoval </w:t>
      </w:r>
      <w:r w:rsidR="00A24B3D">
        <w:rPr>
          <w:rFonts w:ascii="Times New Roman" w:hAnsi="Times New Roman" w:cs="Times New Roman"/>
        </w:rPr>
        <w:t>rovněž</w:t>
      </w:r>
      <w:r>
        <w:rPr>
          <w:rFonts w:ascii="Times New Roman" w:hAnsi="Times New Roman" w:cs="Times New Roman"/>
        </w:rPr>
        <w:t xml:space="preserve"> </w:t>
      </w:r>
      <w:r w:rsidR="00D57106">
        <w:rPr>
          <w:rFonts w:ascii="Times New Roman" w:hAnsi="Times New Roman" w:cs="Times New Roman"/>
        </w:rPr>
        <w:t>jedinou</w:t>
      </w:r>
      <w:r>
        <w:rPr>
          <w:rFonts w:ascii="Times New Roman" w:hAnsi="Times New Roman" w:cs="Times New Roman"/>
        </w:rPr>
        <w:t xml:space="preserve"> stranu textu (s. 62</w:t>
      </w:r>
      <w:r w:rsidR="006807E9">
        <w:rPr>
          <w:rFonts w:ascii="Times New Roman" w:hAnsi="Times New Roman" w:cs="Times New Roman"/>
        </w:rPr>
        <w:t xml:space="preserve"> a několik řádků na s. 63). Aplikaci </w:t>
      </w:r>
      <w:r w:rsidR="00981B2E">
        <w:rPr>
          <w:rFonts w:ascii="Times New Roman" w:hAnsi="Times New Roman" w:cs="Times New Roman"/>
        </w:rPr>
        <w:t>oproti</w:t>
      </w:r>
      <w:r w:rsidR="006807E9">
        <w:rPr>
          <w:rFonts w:ascii="Times New Roman" w:hAnsi="Times New Roman" w:cs="Times New Roman"/>
        </w:rPr>
        <w:t xml:space="preserve"> zadání zúžil na využití </w:t>
      </w:r>
      <w:r w:rsidR="00691ADC">
        <w:rPr>
          <w:rFonts w:ascii="Times New Roman" w:hAnsi="Times New Roman" w:cs="Times New Roman"/>
        </w:rPr>
        <w:t xml:space="preserve">pouhé </w:t>
      </w:r>
      <w:proofErr w:type="spellStart"/>
      <w:r w:rsidR="006807E9">
        <w:rPr>
          <w:rFonts w:ascii="Times New Roman" w:hAnsi="Times New Roman" w:cs="Times New Roman"/>
        </w:rPr>
        <w:t>Laplaceovy</w:t>
      </w:r>
      <w:proofErr w:type="spellEnd"/>
      <w:r w:rsidR="006807E9">
        <w:rPr>
          <w:rFonts w:ascii="Times New Roman" w:hAnsi="Times New Roman" w:cs="Times New Roman"/>
        </w:rPr>
        <w:t xml:space="preserve"> transformace</w:t>
      </w:r>
      <w:r w:rsidR="00592AB9">
        <w:rPr>
          <w:rFonts w:ascii="Times New Roman" w:hAnsi="Times New Roman" w:cs="Times New Roman"/>
        </w:rPr>
        <w:t>, a to k řešení lineárních diferenciálních rovnic</w:t>
      </w:r>
      <w:r w:rsidR="00464DA4">
        <w:rPr>
          <w:rFonts w:ascii="Times New Roman" w:hAnsi="Times New Roman" w:cs="Times New Roman"/>
        </w:rPr>
        <w:t xml:space="preserve"> do 2. řádu</w:t>
      </w:r>
      <w:r w:rsidR="006807E9">
        <w:rPr>
          <w:rFonts w:ascii="Times New Roman" w:hAnsi="Times New Roman" w:cs="Times New Roman"/>
        </w:rPr>
        <w:t xml:space="preserve">. Přestože </w:t>
      </w:r>
      <w:r w:rsidR="00A24B3D">
        <w:rPr>
          <w:rFonts w:ascii="Times New Roman" w:hAnsi="Times New Roman" w:cs="Times New Roman"/>
        </w:rPr>
        <w:t>pouze</w:t>
      </w:r>
      <w:r w:rsidR="006807E9">
        <w:rPr>
          <w:rFonts w:ascii="Times New Roman" w:hAnsi="Times New Roman" w:cs="Times New Roman"/>
        </w:rPr>
        <w:t xml:space="preserve"> </w:t>
      </w:r>
      <w:r w:rsidR="006807E9">
        <w:rPr>
          <w:rFonts w:ascii="Times New Roman" w:hAnsi="Times New Roman" w:cs="Times New Roman"/>
        </w:rPr>
        <w:lastRenderedPageBreak/>
        <w:t>t</w:t>
      </w:r>
      <w:r w:rsidR="00464DA4">
        <w:rPr>
          <w:rFonts w:ascii="Times New Roman" w:hAnsi="Times New Roman" w:cs="Times New Roman"/>
        </w:rPr>
        <w:t>u</w:t>
      </w:r>
      <w:r w:rsidR="006807E9">
        <w:rPr>
          <w:rFonts w:ascii="Times New Roman" w:hAnsi="Times New Roman" w:cs="Times New Roman"/>
        </w:rPr>
        <w:t>to aplikac</w:t>
      </w:r>
      <w:r w:rsidR="00464DA4">
        <w:rPr>
          <w:rFonts w:ascii="Times New Roman" w:hAnsi="Times New Roman" w:cs="Times New Roman"/>
        </w:rPr>
        <w:t>i</w:t>
      </w:r>
      <w:r w:rsidR="009F5EC5">
        <w:rPr>
          <w:rFonts w:ascii="Times New Roman" w:hAnsi="Times New Roman" w:cs="Times New Roman"/>
        </w:rPr>
        <w:t xml:space="preserve"> je možno z celé práce považovat za </w:t>
      </w:r>
      <w:r w:rsidR="00C95017">
        <w:rPr>
          <w:rFonts w:ascii="Times New Roman" w:hAnsi="Times New Roman" w:cs="Times New Roman"/>
        </w:rPr>
        <w:t>diplomantův</w:t>
      </w:r>
      <w:r w:rsidR="009F5EC5">
        <w:rPr>
          <w:rFonts w:ascii="Times New Roman" w:hAnsi="Times New Roman" w:cs="Times New Roman"/>
        </w:rPr>
        <w:t xml:space="preserve"> </w:t>
      </w:r>
      <w:r w:rsidR="00C95017">
        <w:rPr>
          <w:rFonts w:ascii="Times New Roman" w:hAnsi="Times New Roman" w:cs="Times New Roman"/>
        </w:rPr>
        <w:t>osobní přínos</w:t>
      </w:r>
      <w:r w:rsidR="006807E9">
        <w:rPr>
          <w:rFonts w:ascii="Times New Roman" w:hAnsi="Times New Roman" w:cs="Times New Roman"/>
        </w:rPr>
        <w:t xml:space="preserve"> </w:t>
      </w:r>
      <w:r w:rsidR="009F5EC5">
        <w:rPr>
          <w:rFonts w:ascii="Times New Roman" w:hAnsi="Times New Roman" w:cs="Times New Roman"/>
        </w:rPr>
        <w:t xml:space="preserve">a </w:t>
      </w:r>
      <w:r w:rsidR="00C95017">
        <w:rPr>
          <w:rFonts w:ascii="Times New Roman" w:hAnsi="Times New Roman" w:cs="Times New Roman"/>
        </w:rPr>
        <w:t>dále využitelný produkt</w:t>
      </w:r>
      <w:r w:rsidR="009F5EC5">
        <w:rPr>
          <w:rFonts w:ascii="Times New Roman" w:hAnsi="Times New Roman" w:cs="Times New Roman"/>
        </w:rPr>
        <w:t xml:space="preserve">, věnoval </w:t>
      </w:r>
      <w:r w:rsidR="00C95017">
        <w:rPr>
          <w:rFonts w:ascii="Times New Roman" w:hAnsi="Times New Roman" w:cs="Times New Roman"/>
        </w:rPr>
        <w:t>její prezentaci</w:t>
      </w:r>
      <w:r w:rsidR="009F5EC5">
        <w:rPr>
          <w:rFonts w:ascii="Times New Roman" w:hAnsi="Times New Roman" w:cs="Times New Roman"/>
        </w:rPr>
        <w:t xml:space="preserve"> </w:t>
      </w:r>
      <w:r w:rsidR="009A2C2F">
        <w:rPr>
          <w:rFonts w:ascii="Times New Roman" w:hAnsi="Times New Roman" w:cs="Times New Roman"/>
        </w:rPr>
        <w:t>(</w:t>
      </w:r>
      <w:r w:rsidR="00C95017">
        <w:rPr>
          <w:rFonts w:ascii="Times New Roman" w:hAnsi="Times New Roman" w:cs="Times New Roman"/>
        </w:rPr>
        <w:t>včetně rozsahu vynaložené práce</w:t>
      </w:r>
      <w:r w:rsidR="009A2C2F">
        <w:rPr>
          <w:rFonts w:ascii="Times New Roman" w:hAnsi="Times New Roman" w:cs="Times New Roman"/>
        </w:rPr>
        <w:t>)</w:t>
      </w:r>
      <w:r w:rsidR="00C95017">
        <w:rPr>
          <w:rFonts w:ascii="Times New Roman" w:hAnsi="Times New Roman" w:cs="Times New Roman"/>
        </w:rPr>
        <w:t xml:space="preserve"> </w:t>
      </w:r>
      <w:r w:rsidR="00BE559C">
        <w:rPr>
          <w:rFonts w:ascii="Times New Roman" w:hAnsi="Times New Roman" w:cs="Times New Roman"/>
        </w:rPr>
        <w:t>nedostatečnou</w:t>
      </w:r>
      <w:r w:rsidR="009F5EC5">
        <w:rPr>
          <w:rFonts w:ascii="Times New Roman" w:hAnsi="Times New Roman" w:cs="Times New Roman"/>
        </w:rPr>
        <w:t xml:space="preserve"> pozornost. </w:t>
      </w:r>
      <w:r w:rsidR="00A24B3D">
        <w:rPr>
          <w:rFonts w:ascii="Times New Roman" w:hAnsi="Times New Roman" w:cs="Times New Roman"/>
        </w:rPr>
        <w:t xml:space="preserve">GUI velmi stručně popsal </w:t>
      </w:r>
      <w:r w:rsidR="003868BF">
        <w:rPr>
          <w:rFonts w:ascii="Times New Roman" w:hAnsi="Times New Roman" w:cs="Times New Roman"/>
        </w:rPr>
        <w:t xml:space="preserve">jen </w:t>
      </w:r>
      <w:r w:rsidR="00A24B3D">
        <w:rPr>
          <w:rFonts w:ascii="Times New Roman" w:hAnsi="Times New Roman" w:cs="Times New Roman"/>
        </w:rPr>
        <w:t xml:space="preserve">z hlediska obsluhy a získaných výsledků v analytické a grafické formě. </w:t>
      </w:r>
      <w:r w:rsidR="009F5EC5">
        <w:rPr>
          <w:rFonts w:ascii="Times New Roman" w:hAnsi="Times New Roman" w:cs="Times New Roman"/>
        </w:rPr>
        <w:t xml:space="preserve">Nezabýval se </w:t>
      </w:r>
      <w:r w:rsidR="00AE4680">
        <w:rPr>
          <w:rFonts w:ascii="Times New Roman" w:hAnsi="Times New Roman" w:cs="Times New Roman"/>
        </w:rPr>
        <w:t>navrženou strukturou</w:t>
      </w:r>
      <w:r w:rsidR="00104CEE">
        <w:rPr>
          <w:rFonts w:ascii="Times New Roman" w:hAnsi="Times New Roman" w:cs="Times New Roman"/>
        </w:rPr>
        <w:t xml:space="preserve"> modulu</w:t>
      </w:r>
      <w:r w:rsidR="00AE4680">
        <w:rPr>
          <w:rFonts w:ascii="Times New Roman" w:hAnsi="Times New Roman" w:cs="Times New Roman"/>
        </w:rPr>
        <w:t xml:space="preserve">, </w:t>
      </w:r>
      <w:r w:rsidR="009F5EC5">
        <w:rPr>
          <w:rFonts w:ascii="Times New Roman" w:hAnsi="Times New Roman" w:cs="Times New Roman"/>
        </w:rPr>
        <w:t xml:space="preserve">popisem </w:t>
      </w:r>
      <w:r w:rsidR="00104CEE">
        <w:rPr>
          <w:rFonts w:ascii="Times New Roman" w:hAnsi="Times New Roman" w:cs="Times New Roman"/>
        </w:rPr>
        <w:t xml:space="preserve">jeho </w:t>
      </w:r>
      <w:r w:rsidR="009F5EC5">
        <w:rPr>
          <w:rFonts w:ascii="Times New Roman" w:hAnsi="Times New Roman" w:cs="Times New Roman"/>
        </w:rPr>
        <w:t>tvorby</w:t>
      </w:r>
      <w:r w:rsidR="00691ADC">
        <w:rPr>
          <w:rFonts w:ascii="Times New Roman" w:hAnsi="Times New Roman" w:cs="Times New Roman"/>
        </w:rPr>
        <w:t xml:space="preserve">, využitými prostředky </w:t>
      </w:r>
      <w:proofErr w:type="spellStart"/>
      <w:r w:rsidR="00691ADC">
        <w:rPr>
          <w:rFonts w:ascii="Times New Roman" w:hAnsi="Times New Roman" w:cs="Times New Roman"/>
        </w:rPr>
        <w:t>Matlabu</w:t>
      </w:r>
      <w:proofErr w:type="spellEnd"/>
      <w:r w:rsidR="00691ADC">
        <w:rPr>
          <w:rFonts w:ascii="Times New Roman" w:hAnsi="Times New Roman" w:cs="Times New Roman"/>
        </w:rPr>
        <w:t xml:space="preserve"> a </w:t>
      </w:r>
      <w:proofErr w:type="spellStart"/>
      <w:r w:rsidR="00691ADC">
        <w:rPr>
          <w:rFonts w:ascii="Times New Roman" w:hAnsi="Times New Roman" w:cs="Times New Roman"/>
        </w:rPr>
        <w:t>Simulinku</w:t>
      </w:r>
      <w:proofErr w:type="spellEnd"/>
      <w:r w:rsidR="00BE559C">
        <w:rPr>
          <w:rFonts w:ascii="Times New Roman" w:hAnsi="Times New Roman" w:cs="Times New Roman"/>
        </w:rPr>
        <w:t>,</w:t>
      </w:r>
      <w:r w:rsidR="00691ADC">
        <w:rPr>
          <w:rFonts w:ascii="Times New Roman" w:hAnsi="Times New Roman" w:cs="Times New Roman"/>
        </w:rPr>
        <w:t xml:space="preserve"> ani </w:t>
      </w:r>
      <w:r w:rsidR="00C95017">
        <w:rPr>
          <w:rFonts w:ascii="Times New Roman" w:hAnsi="Times New Roman" w:cs="Times New Roman"/>
        </w:rPr>
        <w:t>možnostmi</w:t>
      </w:r>
      <w:r w:rsidR="00691ADC">
        <w:rPr>
          <w:rFonts w:ascii="Times New Roman" w:hAnsi="Times New Roman" w:cs="Times New Roman"/>
        </w:rPr>
        <w:t xml:space="preserve"> symbolick</w:t>
      </w:r>
      <w:r w:rsidR="00C95017">
        <w:rPr>
          <w:rFonts w:ascii="Times New Roman" w:hAnsi="Times New Roman" w:cs="Times New Roman"/>
        </w:rPr>
        <w:t>ého</w:t>
      </w:r>
      <w:r w:rsidR="00691ADC">
        <w:rPr>
          <w:rFonts w:ascii="Times New Roman" w:hAnsi="Times New Roman" w:cs="Times New Roman"/>
        </w:rPr>
        <w:t xml:space="preserve"> </w:t>
      </w:r>
      <w:proofErr w:type="spellStart"/>
      <w:r w:rsidR="00691ADC">
        <w:rPr>
          <w:rFonts w:ascii="Times New Roman" w:hAnsi="Times New Roman" w:cs="Times New Roman"/>
        </w:rPr>
        <w:t>toolbox</w:t>
      </w:r>
      <w:r w:rsidR="00C95017">
        <w:rPr>
          <w:rFonts w:ascii="Times New Roman" w:hAnsi="Times New Roman" w:cs="Times New Roman"/>
        </w:rPr>
        <w:t>u</w:t>
      </w:r>
      <w:proofErr w:type="spellEnd"/>
      <w:r w:rsidR="00691ADC">
        <w:rPr>
          <w:rFonts w:ascii="Times New Roman" w:hAnsi="Times New Roman" w:cs="Times New Roman"/>
        </w:rPr>
        <w:t>.</w:t>
      </w:r>
      <w:r w:rsidR="00AE4680">
        <w:rPr>
          <w:rFonts w:ascii="Times New Roman" w:hAnsi="Times New Roman" w:cs="Times New Roman"/>
        </w:rPr>
        <w:t xml:space="preserve"> V textové části bych </w:t>
      </w:r>
      <w:r w:rsidR="003868BF">
        <w:rPr>
          <w:rFonts w:ascii="Times New Roman" w:hAnsi="Times New Roman" w:cs="Times New Roman"/>
        </w:rPr>
        <w:t>rovněž</w:t>
      </w:r>
      <w:r w:rsidR="00AE4680">
        <w:rPr>
          <w:rFonts w:ascii="Times New Roman" w:hAnsi="Times New Roman" w:cs="Times New Roman"/>
        </w:rPr>
        <w:t xml:space="preserve"> očekával odkazy a komentáře </w:t>
      </w:r>
      <w:r w:rsidR="00104CEE">
        <w:rPr>
          <w:rFonts w:ascii="Times New Roman" w:hAnsi="Times New Roman" w:cs="Times New Roman"/>
        </w:rPr>
        <w:t>k </w:t>
      </w:r>
      <w:r w:rsidR="00AE4680">
        <w:rPr>
          <w:rFonts w:ascii="Times New Roman" w:hAnsi="Times New Roman" w:cs="Times New Roman"/>
        </w:rPr>
        <w:t>programů</w:t>
      </w:r>
      <w:r w:rsidR="00C95017">
        <w:rPr>
          <w:rFonts w:ascii="Times New Roman" w:hAnsi="Times New Roman" w:cs="Times New Roman"/>
        </w:rPr>
        <w:t>m</w:t>
      </w:r>
      <w:r w:rsidR="00AE4680">
        <w:rPr>
          <w:rFonts w:ascii="Times New Roman" w:hAnsi="Times New Roman" w:cs="Times New Roman"/>
        </w:rPr>
        <w:t xml:space="preserve"> přiložený</w:t>
      </w:r>
      <w:r w:rsidR="00C95017">
        <w:rPr>
          <w:rFonts w:ascii="Times New Roman" w:hAnsi="Times New Roman" w:cs="Times New Roman"/>
        </w:rPr>
        <w:t>m</w:t>
      </w:r>
      <w:r w:rsidR="00AE4680">
        <w:rPr>
          <w:rFonts w:ascii="Times New Roman" w:hAnsi="Times New Roman" w:cs="Times New Roman"/>
        </w:rPr>
        <w:t xml:space="preserve"> na CD.</w:t>
      </w:r>
    </w:p>
    <w:p w:rsidR="00592AB9" w:rsidRDefault="00592AB9" w:rsidP="00691ADC">
      <w:pPr>
        <w:spacing w:after="0"/>
        <w:jc w:val="both"/>
        <w:rPr>
          <w:rFonts w:ascii="Times New Roman" w:hAnsi="Times New Roman" w:cs="Times New Roman"/>
        </w:rPr>
      </w:pPr>
    </w:p>
    <w:p w:rsidR="00ED7CE8" w:rsidRDefault="00592AB9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 Diplomant se jednotlivými úkoly zadání zabýval velmi nerovnoměrně a nezvolil správné proporce mezi jednotlivými kapitolami. </w:t>
      </w:r>
      <w:r w:rsidR="00224BC8">
        <w:rPr>
          <w:rFonts w:ascii="Times New Roman" w:hAnsi="Times New Roman" w:cs="Times New Roman"/>
        </w:rPr>
        <w:t>V rozporu s názvem</w:t>
      </w:r>
      <w:r w:rsidR="00E353A8">
        <w:rPr>
          <w:rFonts w:ascii="Times New Roman" w:hAnsi="Times New Roman" w:cs="Times New Roman"/>
        </w:rPr>
        <w:t xml:space="preserve"> práce</w:t>
      </w:r>
      <w:r w:rsidR="00224BC8">
        <w:rPr>
          <w:rFonts w:ascii="Times New Roman" w:hAnsi="Times New Roman" w:cs="Times New Roman"/>
        </w:rPr>
        <w:t xml:space="preserve"> se</w:t>
      </w:r>
      <w:r w:rsidR="00E353A8">
        <w:rPr>
          <w:rFonts w:ascii="Times New Roman" w:hAnsi="Times New Roman" w:cs="Times New Roman"/>
        </w:rPr>
        <w:t xml:space="preserve"> </w:t>
      </w:r>
      <w:r w:rsidR="00BE559C">
        <w:rPr>
          <w:rFonts w:ascii="Times New Roman" w:hAnsi="Times New Roman" w:cs="Times New Roman"/>
        </w:rPr>
        <w:t>nezabýval využívání</w:t>
      </w:r>
      <w:r w:rsidR="00B36132">
        <w:rPr>
          <w:rFonts w:ascii="Times New Roman" w:hAnsi="Times New Roman" w:cs="Times New Roman"/>
        </w:rPr>
        <w:t>m</w:t>
      </w:r>
      <w:r w:rsidR="00BE559C">
        <w:rPr>
          <w:rFonts w:ascii="Times New Roman" w:hAnsi="Times New Roman" w:cs="Times New Roman"/>
        </w:rPr>
        <w:t xml:space="preserve"> integrálních transformací v teorii automatického řízení a věnoval se pouze problematice </w:t>
      </w:r>
      <w:r w:rsidR="00B36132">
        <w:rPr>
          <w:rFonts w:ascii="Times New Roman" w:hAnsi="Times New Roman" w:cs="Times New Roman"/>
        </w:rPr>
        <w:t>využitelnosti transformací k </w:t>
      </w:r>
      <w:r w:rsidR="00BE559C">
        <w:rPr>
          <w:rFonts w:ascii="Times New Roman" w:hAnsi="Times New Roman" w:cs="Times New Roman"/>
        </w:rPr>
        <w:t>analytické</w:t>
      </w:r>
      <w:r w:rsidR="00B36132">
        <w:rPr>
          <w:rFonts w:ascii="Times New Roman" w:hAnsi="Times New Roman" w:cs="Times New Roman"/>
        </w:rPr>
        <w:t>mu řešení diferenciálních, resp. diferenčních rovnic</w:t>
      </w:r>
      <w:r w:rsidR="00E353A8">
        <w:rPr>
          <w:rFonts w:ascii="Times New Roman" w:hAnsi="Times New Roman" w:cs="Times New Roman"/>
        </w:rPr>
        <w:t xml:space="preserve">. </w:t>
      </w:r>
      <w:r w:rsidR="009A2C2F">
        <w:rPr>
          <w:rFonts w:ascii="Times New Roman" w:hAnsi="Times New Roman" w:cs="Times New Roman"/>
        </w:rPr>
        <w:t>P</w:t>
      </w:r>
      <w:r w:rsidR="003868BF">
        <w:rPr>
          <w:rFonts w:ascii="Times New Roman" w:hAnsi="Times New Roman" w:cs="Times New Roman"/>
        </w:rPr>
        <w:t>odcenil dostatečně podrobnou a přesvědčivou prezentaci vlastního přínosu</w:t>
      </w:r>
      <w:r w:rsidR="00A24B3D">
        <w:rPr>
          <w:rFonts w:ascii="Times New Roman" w:hAnsi="Times New Roman" w:cs="Times New Roman"/>
        </w:rPr>
        <w:t>.</w:t>
      </w:r>
    </w:p>
    <w:p w:rsidR="001E0B89" w:rsidRDefault="00ED7CE8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1E0B89" w:rsidRDefault="001E0B89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Práce je napsána přehledně</w:t>
      </w:r>
      <w:r w:rsidR="0057263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srozumitelně</w:t>
      </w:r>
      <w:r w:rsidR="0057263E">
        <w:rPr>
          <w:rFonts w:ascii="Times New Roman" w:hAnsi="Times New Roman" w:cs="Times New Roman"/>
        </w:rPr>
        <w:t xml:space="preserve"> a působí úpravným dojmem.</w:t>
      </w:r>
      <w:r w:rsidR="00026A1B">
        <w:rPr>
          <w:rFonts w:ascii="Times New Roman" w:hAnsi="Times New Roman" w:cs="Times New Roman"/>
        </w:rPr>
        <w:t xml:space="preserve"> </w:t>
      </w:r>
      <w:r w:rsidR="00EB10EB">
        <w:rPr>
          <w:rFonts w:ascii="Times New Roman" w:hAnsi="Times New Roman" w:cs="Times New Roman"/>
        </w:rPr>
        <w:t>K </w:t>
      </w:r>
      <w:r w:rsidR="00026A1B">
        <w:rPr>
          <w:rFonts w:ascii="Times New Roman" w:hAnsi="Times New Roman" w:cs="Times New Roman"/>
        </w:rPr>
        <w:t>jazykové</w:t>
      </w:r>
      <w:r w:rsidR="00EB10EB">
        <w:rPr>
          <w:rFonts w:ascii="Times New Roman" w:hAnsi="Times New Roman" w:cs="Times New Roman"/>
        </w:rPr>
        <w:t>,</w:t>
      </w:r>
      <w:r w:rsidR="00026A1B">
        <w:rPr>
          <w:rFonts w:ascii="Times New Roman" w:hAnsi="Times New Roman" w:cs="Times New Roman"/>
        </w:rPr>
        <w:t xml:space="preserve"> odborné </w:t>
      </w:r>
      <w:r w:rsidR="00EB10EB">
        <w:rPr>
          <w:rFonts w:ascii="Times New Roman" w:hAnsi="Times New Roman" w:cs="Times New Roman"/>
        </w:rPr>
        <w:t xml:space="preserve">a formální </w:t>
      </w:r>
      <w:r w:rsidR="00026A1B">
        <w:rPr>
          <w:rFonts w:ascii="Times New Roman" w:hAnsi="Times New Roman" w:cs="Times New Roman"/>
        </w:rPr>
        <w:t xml:space="preserve">úrovni </w:t>
      </w:r>
      <w:r>
        <w:rPr>
          <w:rFonts w:ascii="Times New Roman" w:hAnsi="Times New Roman" w:cs="Times New Roman"/>
        </w:rPr>
        <w:t xml:space="preserve">textu mám </w:t>
      </w:r>
      <w:r w:rsidR="00EB10EB">
        <w:rPr>
          <w:rFonts w:ascii="Times New Roman" w:hAnsi="Times New Roman" w:cs="Times New Roman"/>
        </w:rPr>
        <w:t xml:space="preserve">tyto </w:t>
      </w:r>
      <w:r>
        <w:rPr>
          <w:rFonts w:ascii="Times New Roman" w:hAnsi="Times New Roman" w:cs="Times New Roman"/>
        </w:rPr>
        <w:t>připomínky:</w:t>
      </w:r>
    </w:p>
    <w:p w:rsidR="00EB10EB" w:rsidRDefault="00EB10EB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 w:rsidR="00082C3C">
        <w:rPr>
          <w:rFonts w:ascii="Times New Roman" w:hAnsi="Times New Roman" w:cs="Times New Roman"/>
        </w:rPr>
        <w:t>K jazykové úrovni: v</w:t>
      </w:r>
      <w:r w:rsidR="00137AA5">
        <w:rPr>
          <w:rFonts w:ascii="Times New Roman" w:hAnsi="Times New Roman" w:cs="Times New Roman"/>
        </w:rPr>
        <w:t xml:space="preserve"> práci je </w:t>
      </w:r>
      <w:r w:rsidR="00082C3C">
        <w:rPr>
          <w:rFonts w:ascii="Times New Roman" w:hAnsi="Times New Roman" w:cs="Times New Roman"/>
        </w:rPr>
        <w:t xml:space="preserve">7 </w:t>
      </w:r>
      <w:r w:rsidR="00137AA5">
        <w:rPr>
          <w:rFonts w:ascii="Times New Roman" w:hAnsi="Times New Roman" w:cs="Times New Roman"/>
        </w:rPr>
        <w:t xml:space="preserve">hrubých gramatických chyb, vesměs ve shodě </w:t>
      </w:r>
      <w:r w:rsidR="0054410D">
        <w:rPr>
          <w:rFonts w:ascii="Times New Roman" w:hAnsi="Times New Roman" w:cs="Times New Roman"/>
        </w:rPr>
        <w:t xml:space="preserve">přísudku s </w:t>
      </w:r>
      <w:r w:rsidR="00137AA5">
        <w:rPr>
          <w:rFonts w:ascii="Times New Roman" w:hAnsi="Times New Roman" w:cs="Times New Roman"/>
        </w:rPr>
        <w:t>podmět</w:t>
      </w:r>
      <w:r w:rsidR="0054410D">
        <w:rPr>
          <w:rFonts w:ascii="Times New Roman" w:hAnsi="Times New Roman" w:cs="Times New Roman"/>
        </w:rPr>
        <w:t>em</w:t>
      </w:r>
      <w:r w:rsidR="00082C3C">
        <w:rPr>
          <w:rFonts w:ascii="Times New Roman" w:hAnsi="Times New Roman" w:cs="Times New Roman"/>
        </w:rPr>
        <w:t>,</w:t>
      </w:r>
      <w:r w:rsidR="00137AA5">
        <w:rPr>
          <w:rFonts w:ascii="Times New Roman" w:hAnsi="Times New Roman" w:cs="Times New Roman"/>
        </w:rPr>
        <w:t xml:space="preserve"> </w:t>
      </w:r>
      <w:r w:rsidR="0054410D">
        <w:rPr>
          <w:rFonts w:ascii="Times New Roman" w:hAnsi="Times New Roman" w:cs="Times New Roman"/>
        </w:rPr>
        <w:t>některé</w:t>
      </w:r>
      <w:r w:rsidR="00137AA5">
        <w:rPr>
          <w:rFonts w:ascii="Times New Roman" w:hAnsi="Times New Roman" w:cs="Times New Roman"/>
        </w:rPr>
        <w:t xml:space="preserve"> interpunkční prohřešk</w:t>
      </w:r>
      <w:r w:rsidR="0054410D">
        <w:rPr>
          <w:rFonts w:ascii="Times New Roman" w:hAnsi="Times New Roman" w:cs="Times New Roman"/>
        </w:rPr>
        <w:t>y</w:t>
      </w:r>
      <w:r w:rsidR="00082C3C">
        <w:rPr>
          <w:rFonts w:ascii="Times New Roman" w:hAnsi="Times New Roman" w:cs="Times New Roman"/>
        </w:rPr>
        <w:t xml:space="preserve"> a nevhodn</w:t>
      </w:r>
      <w:r w:rsidR="0054410D">
        <w:rPr>
          <w:rFonts w:ascii="Times New Roman" w:hAnsi="Times New Roman" w:cs="Times New Roman"/>
        </w:rPr>
        <w:t>é</w:t>
      </w:r>
      <w:r w:rsidR="00082C3C">
        <w:rPr>
          <w:rFonts w:ascii="Times New Roman" w:hAnsi="Times New Roman" w:cs="Times New Roman"/>
        </w:rPr>
        <w:t xml:space="preserve"> formulac</w:t>
      </w:r>
      <w:r w:rsidR="0054410D">
        <w:rPr>
          <w:rFonts w:ascii="Times New Roman" w:hAnsi="Times New Roman" w:cs="Times New Roman"/>
        </w:rPr>
        <w:t>e</w:t>
      </w:r>
      <w:r w:rsidR="00137AA5">
        <w:rPr>
          <w:rFonts w:ascii="Times New Roman" w:hAnsi="Times New Roman" w:cs="Times New Roman"/>
        </w:rPr>
        <w:t xml:space="preserve">. Diplomant </w:t>
      </w:r>
      <w:r w:rsidR="00981B2E">
        <w:rPr>
          <w:rFonts w:ascii="Times New Roman" w:hAnsi="Times New Roman" w:cs="Times New Roman"/>
        </w:rPr>
        <w:t>neopravil</w:t>
      </w:r>
      <w:r w:rsidR="00137AA5">
        <w:rPr>
          <w:rFonts w:ascii="Times New Roman" w:hAnsi="Times New Roman" w:cs="Times New Roman"/>
        </w:rPr>
        <w:t xml:space="preserve"> ani chyb</w:t>
      </w:r>
      <w:r w:rsidR="00981B2E">
        <w:rPr>
          <w:rFonts w:ascii="Times New Roman" w:hAnsi="Times New Roman" w:cs="Times New Roman"/>
        </w:rPr>
        <w:t>y</w:t>
      </w:r>
      <w:r w:rsidR="00137AA5">
        <w:rPr>
          <w:rFonts w:ascii="Times New Roman" w:hAnsi="Times New Roman" w:cs="Times New Roman"/>
        </w:rPr>
        <w:t xml:space="preserve"> hlášen</w:t>
      </w:r>
      <w:r w:rsidR="00981B2E">
        <w:rPr>
          <w:rFonts w:ascii="Times New Roman" w:hAnsi="Times New Roman" w:cs="Times New Roman"/>
        </w:rPr>
        <w:t>é</w:t>
      </w:r>
      <w:r w:rsidR="00137AA5">
        <w:rPr>
          <w:rFonts w:ascii="Times New Roman" w:hAnsi="Times New Roman" w:cs="Times New Roman"/>
        </w:rPr>
        <w:t xml:space="preserve"> textovým editorem.</w:t>
      </w:r>
      <w:r w:rsidR="00581DC4">
        <w:rPr>
          <w:rFonts w:ascii="Times New Roman" w:hAnsi="Times New Roman" w:cs="Times New Roman"/>
        </w:rPr>
        <w:t xml:space="preserve"> </w:t>
      </w:r>
    </w:p>
    <w:p w:rsidR="00EB10EB" w:rsidRDefault="00224BC8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>Původní zdroje téměř neuvádí a c</w:t>
      </w:r>
      <w:r w:rsidR="00EB10EB">
        <w:rPr>
          <w:rFonts w:ascii="Times New Roman" w:hAnsi="Times New Roman" w:cs="Times New Roman"/>
        </w:rPr>
        <w:t>itace prací v seznamu literatury mají některé odchylky od doporučené normy.</w:t>
      </w:r>
    </w:p>
    <w:p w:rsidR="00137AA5" w:rsidRDefault="00137AA5" w:rsidP="00691ADC">
      <w:pPr>
        <w:spacing w:after="0"/>
        <w:jc w:val="both"/>
        <w:rPr>
          <w:rFonts w:ascii="Times New Roman" w:hAnsi="Times New Roman" w:cs="Times New Roman"/>
        </w:rPr>
      </w:pPr>
    </w:p>
    <w:p w:rsidR="001E0B89" w:rsidRPr="00E64E32" w:rsidRDefault="001E0B89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>s. 6 V anglickém t</w:t>
      </w:r>
      <w:r w:rsidR="000870EF">
        <w:rPr>
          <w:rFonts w:eastAsiaTheme="minorHAnsi"/>
          <w:sz w:val="22"/>
          <w:szCs w:val="22"/>
        </w:rPr>
        <w:t>extu</w:t>
      </w:r>
      <w:r w:rsidRPr="00E64E32">
        <w:rPr>
          <w:rFonts w:eastAsiaTheme="minorHAnsi"/>
          <w:sz w:val="22"/>
          <w:szCs w:val="22"/>
        </w:rPr>
        <w:t xml:space="preserve"> </w:t>
      </w:r>
      <w:r w:rsidR="00104CEE">
        <w:rPr>
          <w:rFonts w:eastAsiaTheme="minorHAnsi"/>
          <w:sz w:val="22"/>
          <w:szCs w:val="22"/>
        </w:rPr>
        <w:t xml:space="preserve">se </w:t>
      </w:r>
      <w:r w:rsidRPr="00E64E32">
        <w:rPr>
          <w:rFonts w:eastAsiaTheme="minorHAnsi"/>
          <w:sz w:val="22"/>
          <w:szCs w:val="22"/>
        </w:rPr>
        <w:t xml:space="preserve">důležitá slova v nadpisu, mezi která </w:t>
      </w:r>
      <w:r w:rsidR="00104CEE">
        <w:rPr>
          <w:rFonts w:eastAsiaTheme="minorHAnsi"/>
          <w:sz w:val="22"/>
          <w:szCs w:val="22"/>
        </w:rPr>
        <w:t>patří</w:t>
      </w:r>
      <w:r w:rsidRPr="00E64E32">
        <w:rPr>
          <w:rFonts w:eastAsiaTheme="minorHAnsi"/>
          <w:sz w:val="22"/>
          <w:szCs w:val="22"/>
        </w:rPr>
        <w:t xml:space="preserve"> podstatná jména, přídavná jména, příslovce, slovesa</w:t>
      </w:r>
      <w:proofErr w:type="gramStart"/>
      <w:r w:rsidRPr="00E64E32">
        <w:rPr>
          <w:rFonts w:eastAsiaTheme="minorHAnsi"/>
          <w:sz w:val="22"/>
          <w:szCs w:val="22"/>
        </w:rPr>
        <w:t xml:space="preserve">… </w:t>
      </w:r>
      <w:r w:rsidR="00104CEE">
        <w:rPr>
          <w:rFonts w:eastAsiaTheme="minorHAnsi"/>
          <w:sz w:val="22"/>
          <w:szCs w:val="22"/>
        </w:rPr>
        <w:t xml:space="preserve">, </w:t>
      </w:r>
      <w:r w:rsidRPr="00E64E32">
        <w:rPr>
          <w:rFonts w:eastAsiaTheme="minorHAnsi"/>
          <w:sz w:val="22"/>
          <w:szCs w:val="22"/>
        </w:rPr>
        <w:t>píší</w:t>
      </w:r>
      <w:proofErr w:type="gramEnd"/>
      <w:r w:rsidRPr="00E64E32">
        <w:rPr>
          <w:rFonts w:eastAsiaTheme="minorHAnsi"/>
          <w:sz w:val="22"/>
          <w:szCs w:val="22"/>
        </w:rPr>
        <w:t xml:space="preserve"> s </w:t>
      </w:r>
      <w:r w:rsidR="00224BC8">
        <w:rPr>
          <w:rFonts w:eastAsiaTheme="minorHAnsi"/>
          <w:sz w:val="22"/>
          <w:szCs w:val="22"/>
        </w:rPr>
        <w:t>velkými</w:t>
      </w:r>
      <w:r w:rsidRPr="00E64E32">
        <w:rPr>
          <w:rFonts w:eastAsiaTheme="minorHAnsi"/>
          <w:sz w:val="22"/>
          <w:szCs w:val="22"/>
        </w:rPr>
        <w:t xml:space="preserve"> počátečními písmeny. S malými počátečními písmeny většinou zůstávají členy, předložky a spojky</w:t>
      </w:r>
      <w:r w:rsidR="00E64E32">
        <w:rPr>
          <w:rFonts w:eastAsiaTheme="minorHAnsi"/>
          <w:sz w:val="22"/>
          <w:szCs w:val="22"/>
        </w:rPr>
        <w:t xml:space="preserve">. </w:t>
      </w:r>
      <w:r w:rsidRPr="00E64E32">
        <w:rPr>
          <w:rFonts w:eastAsiaTheme="minorHAnsi"/>
          <w:sz w:val="22"/>
          <w:szCs w:val="22"/>
        </w:rPr>
        <w:t xml:space="preserve">V klíčových slovech chybí </w:t>
      </w:r>
      <w:proofErr w:type="spellStart"/>
      <w:r w:rsidRPr="00E64E32">
        <w:rPr>
          <w:rFonts w:eastAsiaTheme="minorHAnsi"/>
          <w:sz w:val="22"/>
          <w:szCs w:val="22"/>
        </w:rPr>
        <w:t>Mellinova</w:t>
      </w:r>
      <w:proofErr w:type="spellEnd"/>
      <w:r w:rsidRPr="00E64E32">
        <w:rPr>
          <w:rFonts w:eastAsiaTheme="minorHAnsi"/>
          <w:sz w:val="22"/>
          <w:szCs w:val="22"/>
        </w:rPr>
        <w:t xml:space="preserve"> transformace</w:t>
      </w:r>
      <w:r w:rsidR="00E64E32">
        <w:rPr>
          <w:rFonts w:eastAsiaTheme="minorHAnsi"/>
          <w:sz w:val="22"/>
          <w:szCs w:val="22"/>
        </w:rPr>
        <w:t>.</w:t>
      </w:r>
    </w:p>
    <w:p w:rsidR="00137AA5" w:rsidRPr="00E64E32" w:rsidRDefault="001E0B89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10 V seznamu zkratek chybí </w:t>
      </w:r>
      <w:proofErr w:type="gramStart"/>
      <w:r w:rsidRPr="00E64E32">
        <w:rPr>
          <w:rFonts w:eastAsiaTheme="minorHAnsi"/>
          <w:sz w:val="22"/>
          <w:szCs w:val="22"/>
        </w:rPr>
        <w:t>ODE</w:t>
      </w:r>
      <w:proofErr w:type="gramEnd"/>
      <w:r w:rsidRPr="00E64E32">
        <w:rPr>
          <w:rFonts w:eastAsiaTheme="minorHAnsi"/>
          <w:sz w:val="22"/>
          <w:szCs w:val="22"/>
        </w:rPr>
        <w:t xml:space="preserve"> </w:t>
      </w:r>
      <w:r w:rsidR="00981B2E">
        <w:rPr>
          <w:rFonts w:eastAsiaTheme="minorHAnsi"/>
          <w:sz w:val="22"/>
          <w:szCs w:val="22"/>
        </w:rPr>
        <w:t>(</w:t>
      </w:r>
      <w:r w:rsidR="00137AA5" w:rsidRPr="00E64E32">
        <w:rPr>
          <w:rFonts w:eastAsiaTheme="minorHAnsi"/>
          <w:sz w:val="22"/>
          <w:szCs w:val="22"/>
        </w:rPr>
        <w:t>používaná na s. 16</w:t>
      </w:r>
      <w:r w:rsidR="00981B2E">
        <w:rPr>
          <w:rFonts w:eastAsiaTheme="minorHAnsi"/>
          <w:sz w:val="22"/>
          <w:szCs w:val="22"/>
        </w:rPr>
        <w:t>)</w:t>
      </w:r>
      <w:r w:rsidR="00E64E32">
        <w:rPr>
          <w:rFonts w:eastAsiaTheme="minorHAnsi"/>
          <w:sz w:val="22"/>
          <w:szCs w:val="22"/>
        </w:rPr>
        <w:t>.</w:t>
      </w:r>
    </w:p>
    <w:p w:rsidR="001E0B89" w:rsidRPr="00E64E32" w:rsidRDefault="00137AA5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14 Již v úvodu diplomant uvádí, že </w:t>
      </w:r>
      <w:r w:rsidR="00082C3C" w:rsidRPr="00E64E32">
        <w:rPr>
          <w:rFonts w:eastAsiaTheme="minorHAnsi"/>
          <w:sz w:val="22"/>
          <w:szCs w:val="22"/>
        </w:rPr>
        <w:t>zjednodušil</w:t>
      </w:r>
      <w:r w:rsidRPr="00E64E32">
        <w:rPr>
          <w:rFonts w:eastAsiaTheme="minorHAnsi"/>
          <w:sz w:val="22"/>
          <w:szCs w:val="22"/>
        </w:rPr>
        <w:t xml:space="preserve"> své pojetí aplikace s </w:t>
      </w:r>
      <w:proofErr w:type="gramStart"/>
      <w:r w:rsidRPr="00E64E32">
        <w:rPr>
          <w:rFonts w:eastAsiaTheme="minorHAnsi"/>
          <w:sz w:val="22"/>
          <w:szCs w:val="22"/>
        </w:rPr>
        <w:t>GUI</w:t>
      </w:r>
      <w:proofErr w:type="gramEnd"/>
      <w:r w:rsidRPr="00E64E32">
        <w:rPr>
          <w:rFonts w:eastAsiaTheme="minorHAnsi"/>
          <w:sz w:val="22"/>
          <w:szCs w:val="22"/>
        </w:rPr>
        <w:t xml:space="preserve"> oproti zadání</w:t>
      </w:r>
      <w:r w:rsidR="001E0B89" w:rsidRPr="00E64E32">
        <w:rPr>
          <w:rFonts w:eastAsiaTheme="minorHAnsi"/>
          <w:sz w:val="22"/>
          <w:szCs w:val="22"/>
        </w:rPr>
        <w:t>.</w:t>
      </w:r>
    </w:p>
    <w:p w:rsidR="00082C3C" w:rsidRPr="00E64E32" w:rsidRDefault="00082C3C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17 1. ř. Výpočet </w:t>
      </w:r>
      <w:r w:rsidR="00C363FA" w:rsidRPr="00E64E32">
        <w:rPr>
          <w:rFonts w:eastAsiaTheme="minorHAnsi"/>
          <w:sz w:val="22"/>
          <w:szCs w:val="22"/>
        </w:rPr>
        <w:t>nelze považovat za</w:t>
      </w:r>
      <w:r w:rsidRPr="00E64E32">
        <w:rPr>
          <w:rFonts w:eastAsiaTheme="minorHAnsi"/>
          <w:sz w:val="22"/>
          <w:szCs w:val="22"/>
        </w:rPr>
        <w:t xml:space="preserve"> originál. Originál je původní funkce (předmět)</w:t>
      </w:r>
      <w:r w:rsidR="00C363FA" w:rsidRPr="00E64E32">
        <w:rPr>
          <w:rFonts w:eastAsiaTheme="minorHAnsi"/>
          <w:sz w:val="22"/>
          <w:szCs w:val="22"/>
        </w:rPr>
        <w:t>.</w:t>
      </w:r>
    </w:p>
    <w:p w:rsidR="00C363FA" w:rsidRPr="00E64E32" w:rsidRDefault="00C363FA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17 </w:t>
      </w:r>
      <w:r w:rsidR="00ED7CE8">
        <w:rPr>
          <w:rFonts w:eastAsiaTheme="minorHAnsi"/>
          <w:sz w:val="22"/>
          <w:szCs w:val="22"/>
        </w:rPr>
        <w:t>P</w:t>
      </w:r>
      <w:r w:rsidRPr="00E64E32">
        <w:rPr>
          <w:rFonts w:eastAsiaTheme="minorHAnsi"/>
          <w:sz w:val="22"/>
          <w:szCs w:val="22"/>
        </w:rPr>
        <w:t>od vztahem (1.1) je bez vysvětlení použit pojem předmět, ačkoliv dosud byl užíván pojem originál</w:t>
      </w:r>
      <w:r w:rsidR="00ED7CE8">
        <w:rPr>
          <w:rFonts w:eastAsiaTheme="minorHAnsi"/>
          <w:sz w:val="22"/>
          <w:szCs w:val="22"/>
        </w:rPr>
        <w:t>; oba pojmy bylo třeba zavést současně jako rovnocenné.</w:t>
      </w:r>
    </w:p>
    <w:p w:rsidR="00C363FA" w:rsidRPr="00E64E32" w:rsidRDefault="00C363FA" w:rsidP="001E0B89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18 </w:t>
      </w:r>
      <w:r w:rsidR="0054410D">
        <w:rPr>
          <w:rFonts w:eastAsiaTheme="minorHAnsi"/>
          <w:sz w:val="22"/>
          <w:szCs w:val="22"/>
        </w:rPr>
        <w:t>Již na</w:t>
      </w:r>
      <w:r w:rsidRPr="00E64E32">
        <w:rPr>
          <w:rFonts w:eastAsiaTheme="minorHAnsi"/>
          <w:sz w:val="22"/>
          <w:szCs w:val="22"/>
        </w:rPr>
        <w:t xml:space="preserve"> počátku kap. 1.3.1 je třeba uvést</w:t>
      </w:r>
      <w:r w:rsidR="0054410D">
        <w:rPr>
          <w:rFonts w:eastAsiaTheme="minorHAnsi"/>
          <w:sz w:val="22"/>
          <w:szCs w:val="22"/>
        </w:rPr>
        <w:t xml:space="preserve"> předpoklad</w:t>
      </w:r>
      <w:r w:rsidRPr="00E64E32">
        <w:rPr>
          <w:rFonts w:eastAsiaTheme="minorHAnsi"/>
          <w:sz w:val="22"/>
          <w:szCs w:val="22"/>
        </w:rPr>
        <w:t xml:space="preserve">, že </w:t>
      </w:r>
      <w:proofErr w:type="gramStart"/>
      <w:r w:rsidRPr="00E64E32">
        <w:rPr>
          <w:rFonts w:eastAsiaTheme="minorHAnsi"/>
          <w:sz w:val="22"/>
          <w:szCs w:val="22"/>
        </w:rPr>
        <w:t xml:space="preserve">předmět </w:t>
      </w:r>
      <w:r w:rsidRPr="00E64E32">
        <w:rPr>
          <w:rFonts w:eastAsiaTheme="minorHAnsi"/>
          <w:i/>
          <w:sz w:val="22"/>
          <w:szCs w:val="22"/>
        </w:rPr>
        <w:t>f</w:t>
      </w:r>
      <w:r w:rsidRPr="00E64E32">
        <w:rPr>
          <w:rFonts w:eastAsiaTheme="minorHAnsi"/>
          <w:sz w:val="22"/>
          <w:szCs w:val="22"/>
        </w:rPr>
        <w:t>(</w:t>
      </w:r>
      <w:r w:rsidRPr="00E64E32">
        <w:rPr>
          <w:rFonts w:eastAsiaTheme="minorHAnsi"/>
          <w:i/>
          <w:sz w:val="22"/>
          <w:szCs w:val="22"/>
        </w:rPr>
        <w:t>t</w:t>
      </w:r>
      <w:r w:rsidRPr="00E64E32">
        <w:rPr>
          <w:rFonts w:eastAsiaTheme="minorHAnsi"/>
          <w:sz w:val="22"/>
          <w:szCs w:val="22"/>
        </w:rPr>
        <w:t>) musí</w:t>
      </w:r>
      <w:proofErr w:type="gramEnd"/>
      <w:r w:rsidRPr="00E64E32">
        <w:rPr>
          <w:rFonts w:eastAsiaTheme="minorHAnsi"/>
          <w:sz w:val="22"/>
          <w:szCs w:val="22"/>
        </w:rPr>
        <w:t xml:space="preserve"> být standardního typu. To je včetně definice pojmu uvedeno až v posledním odst. této kap. </w:t>
      </w:r>
    </w:p>
    <w:p w:rsidR="00C363FA" w:rsidRPr="00E64E32" w:rsidRDefault="00C363FA" w:rsidP="00C363FA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>s. 23 Suma ve vztahu (1.20) je nulová pouze</w:t>
      </w:r>
      <w:r w:rsidR="0054410D">
        <w:rPr>
          <w:rFonts w:eastAsiaTheme="minorHAnsi"/>
          <w:sz w:val="22"/>
          <w:szCs w:val="22"/>
        </w:rPr>
        <w:t xml:space="preserve"> tehdy</w:t>
      </w:r>
      <w:r w:rsidR="00E64E32">
        <w:rPr>
          <w:rFonts w:eastAsiaTheme="minorHAnsi"/>
          <w:sz w:val="22"/>
          <w:szCs w:val="22"/>
        </w:rPr>
        <w:t>,</w:t>
      </w:r>
      <w:r w:rsidRPr="00E64E32">
        <w:rPr>
          <w:rFonts w:eastAsiaTheme="minorHAnsi"/>
          <w:sz w:val="22"/>
          <w:szCs w:val="22"/>
        </w:rPr>
        <w:t xml:space="preserve"> </w:t>
      </w:r>
      <w:r w:rsidR="0054410D">
        <w:rPr>
          <w:rFonts w:eastAsiaTheme="minorHAnsi"/>
          <w:sz w:val="22"/>
          <w:szCs w:val="22"/>
        </w:rPr>
        <w:t>má-</w:t>
      </w:r>
      <w:proofErr w:type="gramStart"/>
      <w:r w:rsidR="0054410D">
        <w:rPr>
          <w:rFonts w:eastAsiaTheme="minorHAnsi"/>
          <w:sz w:val="22"/>
          <w:szCs w:val="22"/>
        </w:rPr>
        <w:t>li</w:t>
      </w:r>
      <w:r w:rsidRPr="00E64E32">
        <w:rPr>
          <w:rFonts w:eastAsiaTheme="minorHAnsi"/>
          <w:sz w:val="22"/>
          <w:szCs w:val="22"/>
        </w:rPr>
        <w:t xml:space="preserve">  </w:t>
      </w:r>
      <w:r w:rsidRPr="00E64E32">
        <w:rPr>
          <w:rFonts w:eastAsiaTheme="minorHAnsi"/>
          <w:i/>
          <w:sz w:val="22"/>
          <w:szCs w:val="22"/>
        </w:rPr>
        <w:t>f</w:t>
      </w:r>
      <w:r w:rsidRPr="00E64E32">
        <w:rPr>
          <w:rFonts w:eastAsiaTheme="minorHAnsi"/>
          <w:sz w:val="22"/>
          <w:szCs w:val="22"/>
        </w:rPr>
        <w:t>(</w:t>
      </w:r>
      <w:r w:rsidRPr="00E64E32">
        <w:rPr>
          <w:rFonts w:eastAsiaTheme="minorHAnsi"/>
          <w:i/>
          <w:sz w:val="22"/>
          <w:szCs w:val="22"/>
        </w:rPr>
        <w:t>t</w:t>
      </w:r>
      <w:r w:rsidRPr="00E64E32">
        <w:rPr>
          <w:rFonts w:eastAsiaTheme="minorHAnsi"/>
          <w:sz w:val="22"/>
          <w:szCs w:val="22"/>
        </w:rPr>
        <w:t>) v počátku</w:t>
      </w:r>
      <w:proofErr w:type="gramEnd"/>
      <w:r w:rsidRPr="00E64E32">
        <w:rPr>
          <w:rFonts w:eastAsiaTheme="minorHAnsi"/>
          <w:sz w:val="22"/>
          <w:szCs w:val="22"/>
        </w:rPr>
        <w:t xml:space="preserve"> nejen nulovou hodnotu, ale i nulové všechny derivace až do řádu (</w:t>
      </w:r>
      <w:r w:rsidR="00DE1EC9">
        <w:rPr>
          <w:rFonts w:eastAsiaTheme="minorHAnsi"/>
          <w:i/>
          <w:sz w:val="22"/>
          <w:szCs w:val="22"/>
        </w:rPr>
        <w:t>n</w:t>
      </w:r>
      <w:r w:rsidR="00ED7CE8">
        <w:rPr>
          <w:rFonts w:eastAsiaTheme="minorHAnsi"/>
          <w:sz w:val="22"/>
          <w:szCs w:val="22"/>
        </w:rPr>
        <w:t>-1).</w:t>
      </w:r>
    </w:p>
    <w:p w:rsidR="00E64E32" w:rsidRDefault="00E64E32" w:rsidP="00E64E32">
      <w:pPr>
        <w:pStyle w:val="Textkomente"/>
        <w:rPr>
          <w:rFonts w:eastAsiaTheme="minorHAnsi"/>
          <w:sz w:val="22"/>
          <w:szCs w:val="22"/>
        </w:rPr>
      </w:pPr>
      <w:r w:rsidRPr="00E64E32">
        <w:rPr>
          <w:rFonts w:eastAsiaTheme="minorHAnsi"/>
          <w:sz w:val="22"/>
          <w:szCs w:val="22"/>
        </w:rPr>
        <w:t xml:space="preserve">s. 24 </w:t>
      </w:r>
      <w:r w:rsidR="00ED7CE8">
        <w:rPr>
          <w:rFonts w:eastAsiaTheme="minorHAnsi"/>
          <w:sz w:val="22"/>
          <w:szCs w:val="22"/>
        </w:rPr>
        <w:t>P</w:t>
      </w:r>
      <w:r w:rsidRPr="00E64E32">
        <w:rPr>
          <w:rFonts w:eastAsiaTheme="minorHAnsi"/>
          <w:sz w:val="22"/>
          <w:szCs w:val="22"/>
        </w:rPr>
        <w:t>řed vztahem (1.23)</w:t>
      </w:r>
      <w:r w:rsidR="000870EF">
        <w:rPr>
          <w:rFonts w:eastAsiaTheme="minorHAnsi"/>
          <w:sz w:val="22"/>
          <w:szCs w:val="22"/>
        </w:rPr>
        <w:t>,</w:t>
      </w:r>
      <w:r w:rsidRPr="00E64E32">
        <w:rPr>
          <w:rFonts w:eastAsiaTheme="minorHAnsi"/>
          <w:sz w:val="22"/>
          <w:szCs w:val="22"/>
        </w:rPr>
        <w:t xml:space="preserve"> a řada dalších výskytů: V matematice platí, že </w:t>
      </w:r>
      <w:proofErr w:type="spellStart"/>
      <w:r w:rsidRPr="00E64E32">
        <w:rPr>
          <w:rFonts w:eastAsiaTheme="minorHAnsi"/>
          <w:sz w:val="22"/>
          <w:szCs w:val="22"/>
        </w:rPr>
        <w:t>Laplaceova</w:t>
      </w:r>
      <w:proofErr w:type="spellEnd"/>
      <w:r w:rsidRPr="00E64E32">
        <w:rPr>
          <w:rFonts w:eastAsiaTheme="minorHAnsi"/>
          <w:sz w:val="22"/>
          <w:szCs w:val="22"/>
        </w:rPr>
        <w:t xml:space="preserve"> transformace je operátor, který funkci  </w:t>
      </w:r>
      <w:r w:rsidRPr="00E64E32">
        <w:rPr>
          <w:rFonts w:eastAsiaTheme="minorHAnsi"/>
          <w:i/>
          <w:sz w:val="22"/>
          <w:szCs w:val="22"/>
        </w:rPr>
        <w:t>f</w:t>
      </w:r>
      <w:r w:rsidRPr="00E64E32">
        <w:rPr>
          <w:rFonts w:eastAsiaTheme="minorHAnsi"/>
          <w:sz w:val="22"/>
          <w:szCs w:val="22"/>
        </w:rPr>
        <w:t>(</w:t>
      </w:r>
      <w:r w:rsidRPr="00E64E32">
        <w:rPr>
          <w:rFonts w:eastAsiaTheme="minorHAnsi"/>
          <w:i/>
          <w:sz w:val="22"/>
          <w:szCs w:val="22"/>
        </w:rPr>
        <w:t>t</w:t>
      </w:r>
      <w:r w:rsidRPr="00E64E32">
        <w:rPr>
          <w:rFonts w:eastAsiaTheme="minorHAnsi"/>
          <w:sz w:val="22"/>
          <w:szCs w:val="22"/>
        </w:rPr>
        <w:t xml:space="preserve">) reálné proměnné </w:t>
      </w:r>
      <w:r w:rsidRPr="00E64E32">
        <w:rPr>
          <w:rFonts w:eastAsiaTheme="minorHAnsi"/>
          <w:i/>
          <w:sz w:val="22"/>
          <w:szCs w:val="22"/>
        </w:rPr>
        <w:t>t</w:t>
      </w:r>
      <w:r w:rsidRPr="00E64E32">
        <w:rPr>
          <w:rFonts w:eastAsiaTheme="minorHAnsi"/>
          <w:sz w:val="22"/>
          <w:szCs w:val="22"/>
        </w:rPr>
        <w:t xml:space="preserve"> přiřazuje </w:t>
      </w:r>
      <w:proofErr w:type="gramStart"/>
      <w:r w:rsidRPr="00E64E32">
        <w:rPr>
          <w:rFonts w:eastAsiaTheme="minorHAnsi"/>
          <w:sz w:val="22"/>
          <w:szCs w:val="22"/>
        </w:rPr>
        <w:t xml:space="preserve">funkci </w:t>
      </w:r>
      <w:r w:rsidRPr="00E64E32">
        <w:rPr>
          <w:rFonts w:eastAsiaTheme="minorHAnsi"/>
          <w:i/>
          <w:sz w:val="22"/>
          <w:szCs w:val="22"/>
        </w:rPr>
        <w:t>F</w:t>
      </w:r>
      <w:r w:rsidRPr="00E64E32">
        <w:rPr>
          <w:rFonts w:eastAsiaTheme="minorHAnsi"/>
          <w:sz w:val="22"/>
          <w:szCs w:val="22"/>
        </w:rPr>
        <w:t>(</w:t>
      </w:r>
      <w:r w:rsidRPr="00E64E32">
        <w:rPr>
          <w:rFonts w:eastAsiaTheme="minorHAnsi"/>
          <w:i/>
          <w:sz w:val="22"/>
          <w:szCs w:val="22"/>
        </w:rPr>
        <w:t>p</w:t>
      </w:r>
      <w:r w:rsidRPr="00E64E32">
        <w:rPr>
          <w:rFonts w:eastAsiaTheme="minorHAnsi"/>
          <w:sz w:val="22"/>
          <w:szCs w:val="22"/>
        </w:rPr>
        <w:t>) komplexní</w:t>
      </w:r>
      <w:proofErr w:type="gramEnd"/>
      <w:r w:rsidRPr="00E64E32">
        <w:rPr>
          <w:rFonts w:eastAsiaTheme="minorHAnsi"/>
          <w:sz w:val="22"/>
          <w:szCs w:val="22"/>
        </w:rPr>
        <w:t xml:space="preserve"> proměnné </w:t>
      </w:r>
      <w:r w:rsidRPr="00E64E32">
        <w:rPr>
          <w:rFonts w:eastAsiaTheme="minorHAnsi"/>
          <w:i/>
          <w:sz w:val="22"/>
          <w:szCs w:val="22"/>
        </w:rPr>
        <w:t>p</w:t>
      </w:r>
      <w:r w:rsidRPr="00E64E32">
        <w:rPr>
          <w:rFonts w:eastAsiaTheme="minorHAnsi"/>
          <w:sz w:val="22"/>
          <w:szCs w:val="22"/>
        </w:rPr>
        <w:t xml:space="preserve">. Proto </w:t>
      </w:r>
      <w:r w:rsidRPr="00E64E32">
        <w:rPr>
          <w:rFonts w:eastAsiaTheme="minorHAnsi"/>
          <w:i/>
          <w:sz w:val="22"/>
          <w:szCs w:val="22"/>
        </w:rPr>
        <w:t>p</w:t>
      </w:r>
      <w:r w:rsidRPr="00E64E32">
        <w:rPr>
          <w:rFonts w:eastAsiaTheme="minorHAnsi"/>
          <w:sz w:val="22"/>
          <w:szCs w:val="22"/>
        </w:rPr>
        <w:t xml:space="preserve"> nemůže být operátorem, nýbrž je to komplexní proměnná, argument </w:t>
      </w:r>
      <w:proofErr w:type="spellStart"/>
      <w:r w:rsidRPr="00E64E32">
        <w:rPr>
          <w:rFonts w:eastAsiaTheme="minorHAnsi"/>
          <w:sz w:val="22"/>
          <w:szCs w:val="22"/>
        </w:rPr>
        <w:t>Laplaceova</w:t>
      </w:r>
      <w:proofErr w:type="spellEnd"/>
      <w:r w:rsidRPr="00E64E32">
        <w:rPr>
          <w:rFonts w:eastAsiaTheme="minorHAnsi"/>
          <w:sz w:val="22"/>
          <w:szCs w:val="22"/>
        </w:rPr>
        <w:t xml:space="preserve"> obrazu</w:t>
      </w:r>
      <w:r>
        <w:rPr>
          <w:rFonts w:eastAsiaTheme="minorHAnsi"/>
          <w:sz w:val="22"/>
          <w:szCs w:val="22"/>
        </w:rPr>
        <w:t>.</w:t>
      </w:r>
    </w:p>
    <w:p w:rsidR="00DF66A2" w:rsidRDefault="00E64E32" w:rsidP="00DF66A2">
      <w:pPr>
        <w:pStyle w:val="Textkomente"/>
        <w:rPr>
          <w:sz w:val="22"/>
          <w:szCs w:val="22"/>
        </w:rPr>
      </w:pPr>
      <w:r>
        <w:rPr>
          <w:rFonts w:eastAsiaTheme="minorHAnsi"/>
          <w:sz w:val="22"/>
          <w:szCs w:val="22"/>
        </w:rPr>
        <w:t xml:space="preserve">s. 24 </w:t>
      </w:r>
      <w:r w:rsidR="00ED7CE8">
        <w:rPr>
          <w:rFonts w:eastAsiaTheme="minorHAnsi"/>
          <w:sz w:val="22"/>
          <w:szCs w:val="22"/>
        </w:rPr>
        <w:t>K</w:t>
      </w:r>
      <w:r>
        <w:rPr>
          <w:rFonts w:eastAsiaTheme="minorHAnsi"/>
          <w:sz w:val="22"/>
          <w:szCs w:val="22"/>
        </w:rPr>
        <w:t>omutativnost, distributivnost a asociativnost konvoluce by bylo třeba vysvětlit</w:t>
      </w:r>
      <w:r w:rsidR="00ED7CE8">
        <w:rPr>
          <w:rFonts w:eastAsiaTheme="minorHAnsi"/>
          <w:sz w:val="22"/>
          <w:szCs w:val="22"/>
        </w:rPr>
        <w:t>.</w:t>
      </w:r>
      <w:r>
        <w:rPr>
          <w:rFonts w:eastAsiaTheme="minorHAnsi"/>
          <w:sz w:val="22"/>
          <w:szCs w:val="22"/>
        </w:rPr>
        <w:br/>
      </w:r>
      <w:r w:rsidRPr="00DF66A2">
        <w:rPr>
          <w:rFonts w:eastAsiaTheme="minorHAnsi"/>
          <w:sz w:val="22"/>
          <w:szCs w:val="22"/>
        </w:rPr>
        <w:t xml:space="preserve">Vztah (1.26) </w:t>
      </w:r>
      <w:r w:rsidR="00DF66A2" w:rsidRPr="00DF66A2">
        <w:rPr>
          <w:sz w:val="22"/>
          <w:szCs w:val="22"/>
        </w:rPr>
        <w:t xml:space="preserve">platí pouze, je-li L </w:t>
      </w:r>
      <w:proofErr w:type="gramStart"/>
      <w:r w:rsidR="00DF66A2" w:rsidRPr="00DF66A2">
        <w:rPr>
          <w:sz w:val="22"/>
          <w:szCs w:val="22"/>
        </w:rPr>
        <w:t xml:space="preserve">funkce </w:t>
      </w:r>
      <w:r w:rsidR="00DF66A2" w:rsidRPr="00DF66A2">
        <w:rPr>
          <w:i/>
          <w:sz w:val="22"/>
          <w:szCs w:val="22"/>
        </w:rPr>
        <w:t>f(t)</w:t>
      </w:r>
      <w:r w:rsidR="00DF66A2" w:rsidRPr="00DF66A2">
        <w:rPr>
          <w:sz w:val="22"/>
          <w:szCs w:val="22"/>
        </w:rPr>
        <w:t xml:space="preserve"> rovna</w:t>
      </w:r>
      <w:proofErr w:type="gramEnd"/>
      <w:r w:rsidR="00DF66A2" w:rsidRPr="00DF66A2">
        <w:rPr>
          <w:sz w:val="22"/>
          <w:szCs w:val="22"/>
        </w:rPr>
        <w:t xml:space="preserve"> </w:t>
      </w:r>
      <w:r w:rsidR="00DF66A2" w:rsidRPr="00DF66A2">
        <w:rPr>
          <w:i/>
          <w:sz w:val="22"/>
          <w:szCs w:val="22"/>
        </w:rPr>
        <w:t>F(p)</w:t>
      </w:r>
      <w:r w:rsidR="00DF66A2" w:rsidRPr="00DF66A2">
        <w:rPr>
          <w:sz w:val="22"/>
          <w:szCs w:val="22"/>
        </w:rPr>
        <w:t xml:space="preserve">, existuje-li první derivace </w:t>
      </w:r>
      <w:r w:rsidR="00DF66A2" w:rsidRPr="00DF66A2">
        <w:rPr>
          <w:i/>
          <w:sz w:val="22"/>
          <w:szCs w:val="22"/>
        </w:rPr>
        <w:t>f´(t)</w:t>
      </w:r>
      <w:r w:rsidR="00DF66A2" w:rsidRPr="00DF66A2">
        <w:rPr>
          <w:sz w:val="22"/>
          <w:szCs w:val="22"/>
        </w:rPr>
        <w:t xml:space="preserve">, jejíž L funkce je rovna </w:t>
      </w:r>
      <w:proofErr w:type="spellStart"/>
      <w:r w:rsidR="00DF66A2" w:rsidRPr="00DF66A2">
        <w:rPr>
          <w:i/>
          <w:sz w:val="22"/>
          <w:szCs w:val="22"/>
        </w:rPr>
        <w:t>p.F</w:t>
      </w:r>
      <w:proofErr w:type="spellEnd"/>
      <w:r w:rsidR="00DF66A2" w:rsidRPr="00DF66A2">
        <w:rPr>
          <w:i/>
          <w:sz w:val="22"/>
          <w:szCs w:val="22"/>
        </w:rPr>
        <w:t>(p)</w:t>
      </w:r>
      <w:r w:rsidR="00DF66A2" w:rsidRPr="00DF66A2">
        <w:rPr>
          <w:sz w:val="22"/>
          <w:szCs w:val="22"/>
        </w:rPr>
        <w:t xml:space="preserve">, a existuje-li limita </w:t>
      </w:r>
      <w:r w:rsidR="00DF66A2" w:rsidRPr="00DF66A2">
        <w:rPr>
          <w:i/>
          <w:sz w:val="22"/>
          <w:szCs w:val="22"/>
        </w:rPr>
        <w:t>f(t)</w:t>
      </w:r>
      <w:r w:rsidR="00DF66A2" w:rsidRPr="00DF66A2">
        <w:rPr>
          <w:sz w:val="22"/>
          <w:szCs w:val="22"/>
        </w:rPr>
        <w:t xml:space="preserve"> pro </w:t>
      </w:r>
      <w:r w:rsidR="00DF66A2" w:rsidRPr="00DF66A2">
        <w:rPr>
          <w:i/>
          <w:sz w:val="22"/>
          <w:szCs w:val="22"/>
        </w:rPr>
        <w:t>t</w:t>
      </w:r>
      <w:r w:rsidR="00DF66A2" w:rsidRPr="00DF66A2">
        <w:rPr>
          <w:sz w:val="22"/>
          <w:szCs w:val="22"/>
        </w:rPr>
        <w:t xml:space="preserve"> blížící se nule zprava.</w:t>
      </w:r>
      <w:r w:rsidR="00DF66A2" w:rsidRPr="00DF66A2">
        <w:rPr>
          <w:sz w:val="22"/>
          <w:szCs w:val="22"/>
        </w:rPr>
        <w:br/>
        <w:t xml:space="preserve">Vztah (1.27) platí pouze, jsou-li </w:t>
      </w:r>
      <w:r w:rsidR="00DF66A2" w:rsidRPr="00DF66A2">
        <w:rPr>
          <w:i/>
          <w:sz w:val="22"/>
          <w:szCs w:val="22"/>
        </w:rPr>
        <w:t>f(t)</w:t>
      </w:r>
      <w:r w:rsidR="00DF66A2" w:rsidRPr="00DF66A2">
        <w:rPr>
          <w:sz w:val="22"/>
          <w:szCs w:val="22"/>
        </w:rPr>
        <w:t xml:space="preserve"> a její první derivace </w:t>
      </w:r>
      <w:r w:rsidR="00DF66A2" w:rsidRPr="00DF66A2">
        <w:rPr>
          <w:i/>
          <w:sz w:val="22"/>
          <w:szCs w:val="22"/>
        </w:rPr>
        <w:t>f´(t)</w:t>
      </w:r>
      <w:r w:rsidR="00DF66A2" w:rsidRPr="00DF66A2">
        <w:rPr>
          <w:sz w:val="22"/>
          <w:szCs w:val="22"/>
        </w:rPr>
        <w:t xml:space="preserve"> L funkcemi, obraz L[</w:t>
      </w:r>
      <w:r w:rsidR="00DF66A2" w:rsidRPr="00DF66A2">
        <w:rPr>
          <w:i/>
          <w:sz w:val="22"/>
          <w:szCs w:val="22"/>
        </w:rPr>
        <w:t>f(t)</w:t>
      </w:r>
      <w:r w:rsidR="00DF66A2" w:rsidRPr="00DF66A2">
        <w:rPr>
          <w:sz w:val="22"/>
          <w:szCs w:val="22"/>
        </w:rPr>
        <w:t>]</w:t>
      </w:r>
      <w:r w:rsidR="00026A1B">
        <w:rPr>
          <w:sz w:val="22"/>
          <w:szCs w:val="22"/>
        </w:rPr>
        <w:t xml:space="preserve"> </w:t>
      </w:r>
      <w:r w:rsidR="00DF66A2" w:rsidRPr="00DF66A2">
        <w:rPr>
          <w:sz w:val="22"/>
          <w:szCs w:val="22"/>
        </w:rPr>
        <w:t>=</w:t>
      </w:r>
      <w:r w:rsidR="00026A1B">
        <w:rPr>
          <w:sz w:val="22"/>
          <w:szCs w:val="22"/>
        </w:rPr>
        <w:t xml:space="preserve"> </w:t>
      </w:r>
      <w:r w:rsidR="00DF66A2" w:rsidRPr="00DF66A2">
        <w:rPr>
          <w:i/>
          <w:sz w:val="22"/>
          <w:szCs w:val="22"/>
        </w:rPr>
        <w:t>F(p)</w:t>
      </w:r>
      <w:r w:rsidR="00DF66A2" w:rsidRPr="00DF66A2">
        <w:rPr>
          <w:sz w:val="22"/>
          <w:szCs w:val="22"/>
        </w:rPr>
        <w:t xml:space="preserve"> je </w:t>
      </w:r>
      <w:r w:rsidR="00DF66A2" w:rsidRPr="00DF66A2">
        <w:rPr>
          <w:sz w:val="22"/>
          <w:szCs w:val="22"/>
        </w:rPr>
        <w:lastRenderedPageBreak/>
        <w:t>regulární funkcí na imaginární ose a v pravé komplexní polorovině</w:t>
      </w:r>
      <w:r w:rsidR="00ED7CE8">
        <w:rPr>
          <w:sz w:val="22"/>
          <w:szCs w:val="22"/>
        </w:rPr>
        <w:t>,</w:t>
      </w:r>
      <w:r w:rsidR="00DF66A2" w:rsidRPr="00DF66A2">
        <w:rPr>
          <w:sz w:val="22"/>
          <w:szCs w:val="22"/>
        </w:rPr>
        <w:t xml:space="preserve"> a existuje-li limita </w:t>
      </w:r>
      <w:r w:rsidR="00DF66A2" w:rsidRPr="00DF66A2">
        <w:rPr>
          <w:i/>
          <w:sz w:val="22"/>
          <w:szCs w:val="22"/>
        </w:rPr>
        <w:t>f(t)</w:t>
      </w:r>
      <w:r w:rsidR="00DF66A2" w:rsidRPr="00DF66A2">
        <w:rPr>
          <w:sz w:val="22"/>
          <w:szCs w:val="22"/>
        </w:rPr>
        <w:t xml:space="preserve"> pro </w:t>
      </w:r>
      <w:r w:rsidR="00DF66A2" w:rsidRPr="00DF66A2">
        <w:rPr>
          <w:i/>
          <w:sz w:val="22"/>
          <w:szCs w:val="22"/>
        </w:rPr>
        <w:t>t</w:t>
      </w:r>
      <w:r w:rsidR="00DF66A2" w:rsidRPr="00DF66A2">
        <w:rPr>
          <w:sz w:val="22"/>
          <w:szCs w:val="22"/>
        </w:rPr>
        <w:t xml:space="preserve"> vzrůstající nade všechny meze</w:t>
      </w:r>
      <w:r w:rsidR="00DF66A2">
        <w:rPr>
          <w:sz w:val="22"/>
          <w:szCs w:val="22"/>
        </w:rPr>
        <w:t>.</w:t>
      </w:r>
    </w:p>
    <w:p w:rsidR="00DF66A2" w:rsidRDefault="00DF66A2" w:rsidP="00DF66A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25 </w:t>
      </w:r>
      <w:r w:rsidRPr="00DF66A2">
        <w:rPr>
          <w:sz w:val="22"/>
          <w:szCs w:val="22"/>
        </w:rPr>
        <w:t>Proč se posunutím předmětu v čase změnila druhá úroveň číslování kapitol</w:t>
      </w:r>
      <w:r w:rsidR="00ED7CE8">
        <w:rPr>
          <w:sz w:val="22"/>
          <w:szCs w:val="22"/>
        </w:rPr>
        <w:t xml:space="preserve"> o jednotku</w:t>
      </w:r>
      <w:r w:rsidRPr="00DF66A2">
        <w:rPr>
          <w:sz w:val="22"/>
          <w:szCs w:val="22"/>
        </w:rPr>
        <w:t>?</w:t>
      </w:r>
      <w:r w:rsidR="00ED7CE8">
        <w:rPr>
          <w:sz w:val="22"/>
          <w:szCs w:val="22"/>
        </w:rPr>
        <w:t xml:space="preserve"> Čím je věta o posunutí předmětu v čase významnější než předcházející věty?</w:t>
      </w:r>
    </w:p>
    <w:p w:rsidR="0054410D" w:rsidRDefault="00DF66A2" w:rsidP="00DF66A2">
      <w:pPr>
        <w:pStyle w:val="Textkomente"/>
        <w:rPr>
          <w:b/>
          <w:sz w:val="22"/>
          <w:szCs w:val="22"/>
        </w:rPr>
      </w:pPr>
      <w:r>
        <w:rPr>
          <w:sz w:val="22"/>
          <w:szCs w:val="22"/>
        </w:rPr>
        <w:t xml:space="preserve">s. 26 </w:t>
      </w:r>
      <w:r w:rsidR="0054410D">
        <w:rPr>
          <w:sz w:val="22"/>
          <w:szCs w:val="22"/>
        </w:rPr>
        <w:t>J</w:t>
      </w:r>
      <w:r w:rsidRPr="00DF66A2">
        <w:rPr>
          <w:sz w:val="22"/>
          <w:szCs w:val="22"/>
        </w:rPr>
        <w:t>e-</w:t>
      </w:r>
      <w:proofErr w:type="gramStart"/>
      <w:r w:rsidRPr="00DF66A2">
        <w:rPr>
          <w:sz w:val="22"/>
          <w:szCs w:val="22"/>
        </w:rPr>
        <w:t xml:space="preserve">li </w:t>
      </w:r>
      <w:r w:rsidRPr="00DF66A2">
        <w:rPr>
          <w:i/>
          <w:sz w:val="22"/>
          <w:szCs w:val="22"/>
        </w:rPr>
        <w:t>f(t)</w:t>
      </w:r>
      <w:r w:rsidRPr="00DF66A2">
        <w:rPr>
          <w:sz w:val="22"/>
          <w:szCs w:val="22"/>
        </w:rPr>
        <w:t xml:space="preserve"> předmětem</w:t>
      </w:r>
      <w:proofErr w:type="gramEnd"/>
      <w:r w:rsidRPr="00DF66A2">
        <w:rPr>
          <w:sz w:val="22"/>
          <w:szCs w:val="22"/>
        </w:rPr>
        <w:t xml:space="preserve"> standardního typu, všechny hodnoty </w:t>
      </w:r>
      <w:r w:rsidRPr="00DF66A2">
        <w:rPr>
          <w:i/>
          <w:sz w:val="22"/>
          <w:szCs w:val="22"/>
        </w:rPr>
        <w:t>f(t)</w:t>
      </w:r>
      <w:r w:rsidRPr="00DF66A2">
        <w:rPr>
          <w:sz w:val="22"/>
          <w:szCs w:val="22"/>
        </w:rPr>
        <w:t xml:space="preserve"> pro </w:t>
      </w:r>
      <w:r w:rsidRPr="00DF66A2">
        <w:rPr>
          <w:i/>
          <w:sz w:val="22"/>
          <w:szCs w:val="22"/>
        </w:rPr>
        <w:t>t</w:t>
      </w:r>
      <w:r w:rsidRPr="00DF66A2">
        <w:rPr>
          <w:sz w:val="22"/>
          <w:szCs w:val="22"/>
        </w:rPr>
        <w:t>&lt;0 jsou rovny nule a při posunu funkce vpravo se žádné funkční hodnoty nenulují</w:t>
      </w:r>
      <w:r w:rsidR="009A2C2F">
        <w:rPr>
          <w:sz w:val="22"/>
          <w:szCs w:val="22"/>
        </w:rPr>
        <w:t xml:space="preserve">, poněvadž </w:t>
      </w:r>
      <w:r w:rsidR="00ED5BAC">
        <w:rPr>
          <w:sz w:val="22"/>
          <w:szCs w:val="22"/>
        </w:rPr>
        <w:t>pro t &lt;</w:t>
      </w:r>
      <w:r w:rsidR="00ED5BAC" w:rsidRPr="00ED5BAC">
        <w:t xml:space="preserve"> </w:t>
      </w:r>
      <w:r w:rsidR="00ED5BAC" w:rsidRPr="007D0E73">
        <w:rPr>
          <w:position w:val="-6"/>
        </w:rPr>
        <w:object w:dxaOrig="22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3pt;height:13.95pt" o:ole="">
            <v:imagedata r:id="rId8" o:title=""/>
          </v:shape>
          <o:OLEObject Type="Embed" ProgID="Equation.3" ShapeID="_x0000_i1025" DrawAspect="Content" ObjectID="_1494773408" r:id="rId9"/>
        </w:object>
      </w:r>
      <w:r w:rsidR="00ED5BAC">
        <w:rPr>
          <w:sz w:val="22"/>
          <w:szCs w:val="22"/>
        </w:rPr>
        <w:t xml:space="preserve"> </w:t>
      </w:r>
      <w:r w:rsidR="009A2C2F">
        <w:rPr>
          <w:sz w:val="22"/>
          <w:szCs w:val="22"/>
        </w:rPr>
        <w:t>nulové již jsou</w:t>
      </w:r>
      <w:r w:rsidRPr="00DF66A2">
        <w:rPr>
          <w:sz w:val="22"/>
          <w:szCs w:val="22"/>
        </w:rPr>
        <w:t xml:space="preserve">. K nulování funkčních hodnot pro </w:t>
      </w:r>
      <w:r w:rsidRPr="00DF66A2">
        <w:rPr>
          <w:i/>
          <w:sz w:val="22"/>
          <w:szCs w:val="22"/>
        </w:rPr>
        <w:t>t</w:t>
      </w:r>
      <w:r w:rsidRPr="00DF66A2">
        <w:rPr>
          <w:sz w:val="22"/>
          <w:szCs w:val="22"/>
        </w:rPr>
        <w:t xml:space="preserve">&lt;0 by muselo dojít pouze po </w:t>
      </w:r>
      <w:proofErr w:type="gramStart"/>
      <w:r w:rsidRPr="00DF66A2">
        <w:rPr>
          <w:sz w:val="22"/>
          <w:szCs w:val="22"/>
        </w:rPr>
        <w:t xml:space="preserve">posunu </w:t>
      </w:r>
      <w:r w:rsidRPr="00DF66A2">
        <w:rPr>
          <w:i/>
          <w:sz w:val="22"/>
          <w:szCs w:val="22"/>
        </w:rPr>
        <w:t>f(t)</w:t>
      </w:r>
      <w:r w:rsidRPr="00DF66A2">
        <w:rPr>
          <w:sz w:val="22"/>
          <w:szCs w:val="22"/>
        </w:rPr>
        <w:t xml:space="preserve"> </w:t>
      </w:r>
      <w:r w:rsidRPr="0054410D">
        <w:rPr>
          <w:sz w:val="22"/>
          <w:szCs w:val="22"/>
        </w:rPr>
        <w:t>doleva</w:t>
      </w:r>
      <w:proofErr w:type="gramEnd"/>
      <w:r w:rsidRPr="0054410D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</w:t>
      </w:r>
    </w:p>
    <w:p w:rsidR="00026A1B" w:rsidRDefault="00026A1B" w:rsidP="00DF66A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28 Proč v kap. 1.5.2 o </w:t>
      </w:r>
      <w:r w:rsidR="00CD4380">
        <w:rPr>
          <w:sz w:val="22"/>
          <w:szCs w:val="22"/>
        </w:rPr>
        <w:t xml:space="preserve">zpětné </w:t>
      </w:r>
      <w:proofErr w:type="spellStart"/>
      <w:r>
        <w:rPr>
          <w:sz w:val="22"/>
          <w:szCs w:val="22"/>
        </w:rPr>
        <w:t>Laplaceově</w:t>
      </w:r>
      <w:proofErr w:type="spellEnd"/>
      <w:r>
        <w:rPr>
          <w:sz w:val="22"/>
          <w:szCs w:val="22"/>
        </w:rPr>
        <w:t xml:space="preserve"> transformaci „nebude předmětem práce“ zpětná transformace </w:t>
      </w:r>
      <w:r w:rsidR="003B1729">
        <w:rPr>
          <w:sz w:val="22"/>
          <w:szCs w:val="22"/>
        </w:rPr>
        <w:t xml:space="preserve">obrazů ve tvaru </w:t>
      </w:r>
      <w:r>
        <w:rPr>
          <w:sz w:val="22"/>
          <w:szCs w:val="22"/>
        </w:rPr>
        <w:t xml:space="preserve">racionálních funkcí lomených, když v kapitole 1.6.2 o </w:t>
      </w:r>
      <w:r w:rsidR="002244C2">
        <w:rPr>
          <w:sz w:val="22"/>
          <w:szCs w:val="22"/>
        </w:rPr>
        <w:t xml:space="preserve">daleko </w:t>
      </w:r>
      <w:r>
        <w:rPr>
          <w:sz w:val="22"/>
          <w:szCs w:val="22"/>
        </w:rPr>
        <w:t xml:space="preserve">méně rozšířené </w:t>
      </w:r>
      <w:proofErr w:type="spellStart"/>
      <w:r>
        <w:rPr>
          <w:sz w:val="22"/>
          <w:szCs w:val="22"/>
        </w:rPr>
        <w:t>Laplaceově-Carsonově</w:t>
      </w:r>
      <w:proofErr w:type="spellEnd"/>
      <w:r>
        <w:rPr>
          <w:sz w:val="22"/>
          <w:szCs w:val="22"/>
        </w:rPr>
        <w:t xml:space="preserve"> transformaci je vztah </w:t>
      </w:r>
      <w:r w:rsidR="003B1729">
        <w:rPr>
          <w:sz w:val="22"/>
          <w:szCs w:val="22"/>
        </w:rPr>
        <w:t>(1.41)</w:t>
      </w:r>
      <w:r w:rsidR="003B1729">
        <w:rPr>
          <w:sz w:val="22"/>
          <w:szCs w:val="22"/>
        </w:rPr>
        <w:t xml:space="preserve"> pro takovou zpětnou </w:t>
      </w:r>
      <w:proofErr w:type="gramStart"/>
      <w:r w:rsidR="003B1729">
        <w:rPr>
          <w:sz w:val="22"/>
          <w:szCs w:val="22"/>
        </w:rPr>
        <w:t xml:space="preserve">transformaci </w:t>
      </w:r>
      <w:r>
        <w:rPr>
          <w:sz w:val="22"/>
          <w:szCs w:val="22"/>
        </w:rPr>
        <w:t xml:space="preserve"> uveden</w:t>
      </w:r>
      <w:proofErr w:type="gramEnd"/>
      <w:r>
        <w:rPr>
          <w:sz w:val="22"/>
          <w:szCs w:val="22"/>
        </w:rPr>
        <w:t>?</w:t>
      </w:r>
    </w:p>
    <w:p w:rsidR="00CD4380" w:rsidRPr="002A6BFE" w:rsidRDefault="00CD4380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29 </w:t>
      </w:r>
      <w:r w:rsidR="002A6BFE">
        <w:rPr>
          <w:sz w:val="22"/>
          <w:szCs w:val="22"/>
        </w:rPr>
        <w:t>V</w:t>
      </w:r>
      <w:r>
        <w:rPr>
          <w:sz w:val="22"/>
          <w:szCs w:val="22"/>
        </w:rPr>
        <w:t xml:space="preserve">e vztahu (1.38) chybí meze sumy </w:t>
      </w:r>
      <w:r w:rsidRPr="00CD4380">
        <w:rPr>
          <w:sz w:val="22"/>
          <w:szCs w:val="22"/>
        </w:rPr>
        <w:t xml:space="preserve">reziduí od 1 do </w:t>
      </w:r>
      <w:r w:rsidRPr="00CD4380">
        <w:rPr>
          <w:i/>
          <w:sz w:val="22"/>
          <w:szCs w:val="22"/>
        </w:rPr>
        <w:t>n</w:t>
      </w:r>
      <w:r w:rsidRPr="00CD4380">
        <w:rPr>
          <w:sz w:val="22"/>
          <w:szCs w:val="22"/>
        </w:rPr>
        <w:t xml:space="preserve">, kde </w:t>
      </w:r>
      <w:r w:rsidRPr="00CD4380">
        <w:rPr>
          <w:i/>
          <w:sz w:val="22"/>
          <w:szCs w:val="22"/>
        </w:rPr>
        <w:t>n</w:t>
      </w:r>
      <w:r w:rsidRPr="00CD4380">
        <w:rPr>
          <w:sz w:val="22"/>
          <w:szCs w:val="22"/>
        </w:rPr>
        <w:t xml:space="preserve"> je počet singulárních </w:t>
      </w:r>
      <w:proofErr w:type="gramStart"/>
      <w:r w:rsidRPr="00CD4380">
        <w:rPr>
          <w:sz w:val="22"/>
          <w:szCs w:val="22"/>
        </w:rPr>
        <w:t xml:space="preserve">bodů </w:t>
      </w:r>
      <w:r w:rsidRPr="00CD4380">
        <w:rPr>
          <w:i/>
          <w:sz w:val="22"/>
          <w:szCs w:val="22"/>
        </w:rPr>
        <w:t>F(p)</w:t>
      </w:r>
      <w:r w:rsidR="002A6BFE">
        <w:rPr>
          <w:sz w:val="22"/>
          <w:szCs w:val="22"/>
        </w:rPr>
        <w:t>.</w:t>
      </w:r>
      <w:proofErr w:type="gramEnd"/>
    </w:p>
    <w:p w:rsidR="00CD4380" w:rsidRDefault="00CD4380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31 Na zač. kap. 1.7.1 </w:t>
      </w:r>
      <w:r w:rsidR="002A6BFE">
        <w:rPr>
          <w:sz w:val="22"/>
          <w:szCs w:val="22"/>
        </w:rPr>
        <w:t xml:space="preserve">je </w:t>
      </w:r>
      <w:r>
        <w:rPr>
          <w:sz w:val="22"/>
          <w:szCs w:val="22"/>
        </w:rPr>
        <w:t>nepřesná definice funkce třídy C</w:t>
      </w:r>
      <w:r w:rsidRPr="00CD4380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 a zkomolený název pro </w:t>
      </w:r>
      <w:proofErr w:type="spellStart"/>
      <w:r>
        <w:rPr>
          <w:sz w:val="22"/>
          <w:szCs w:val="22"/>
        </w:rPr>
        <w:t>Lebesgueův</w:t>
      </w:r>
      <w:proofErr w:type="spellEnd"/>
      <w:r>
        <w:rPr>
          <w:sz w:val="22"/>
          <w:szCs w:val="22"/>
        </w:rPr>
        <w:t xml:space="preserve"> integrál</w:t>
      </w:r>
      <w:r w:rsidR="002A6BFE">
        <w:rPr>
          <w:sz w:val="22"/>
          <w:szCs w:val="22"/>
        </w:rPr>
        <w:t>.</w:t>
      </w:r>
    </w:p>
    <w:p w:rsidR="00CD4380" w:rsidRDefault="00CD4380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31 Ke vztahu (1.45) postrádám </w:t>
      </w:r>
      <w:r w:rsidR="008153FC">
        <w:rPr>
          <w:sz w:val="22"/>
          <w:szCs w:val="22"/>
        </w:rPr>
        <w:t xml:space="preserve">analogický </w:t>
      </w:r>
      <w:r>
        <w:rPr>
          <w:sz w:val="22"/>
          <w:szCs w:val="22"/>
        </w:rPr>
        <w:t xml:space="preserve">vztah </w:t>
      </w:r>
      <w:r w:rsidR="008153FC">
        <w:rPr>
          <w:sz w:val="22"/>
          <w:szCs w:val="22"/>
        </w:rPr>
        <w:t>s funkcí sin</w:t>
      </w:r>
      <w:r w:rsidR="002A6BFE">
        <w:rPr>
          <w:sz w:val="22"/>
          <w:szCs w:val="22"/>
        </w:rPr>
        <w:t>.</w:t>
      </w:r>
    </w:p>
    <w:p w:rsidR="008153FC" w:rsidRDefault="008153FC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33 Za kap. 1.7.6 bylo možno uvést další věty, které </w:t>
      </w:r>
      <w:r w:rsidR="002A6BFE">
        <w:rPr>
          <w:sz w:val="22"/>
          <w:szCs w:val="22"/>
        </w:rPr>
        <w:t xml:space="preserve">analogicky </w:t>
      </w:r>
      <w:r>
        <w:rPr>
          <w:sz w:val="22"/>
          <w:szCs w:val="22"/>
        </w:rPr>
        <w:t>platí v </w:t>
      </w:r>
      <w:proofErr w:type="spellStart"/>
      <w:r>
        <w:rPr>
          <w:sz w:val="22"/>
          <w:szCs w:val="22"/>
        </w:rPr>
        <w:t>Laplaceově</w:t>
      </w:r>
      <w:proofErr w:type="spellEnd"/>
      <w:r>
        <w:rPr>
          <w:sz w:val="22"/>
          <w:szCs w:val="22"/>
        </w:rPr>
        <w:t xml:space="preserve"> transformaci</w:t>
      </w:r>
      <w:r w:rsidR="002A6BFE">
        <w:rPr>
          <w:sz w:val="22"/>
          <w:szCs w:val="22"/>
        </w:rPr>
        <w:t>.</w:t>
      </w:r>
    </w:p>
    <w:p w:rsidR="008153FC" w:rsidRDefault="008153FC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s. 36 V tab. 1.2 jsou uvedeny kosinová a sinová transformace, které v </w:t>
      </w:r>
      <w:r w:rsidR="002A6BFE">
        <w:rPr>
          <w:sz w:val="22"/>
          <w:szCs w:val="22"/>
        </w:rPr>
        <w:t>předchozím</w:t>
      </w:r>
      <w:r>
        <w:rPr>
          <w:sz w:val="22"/>
          <w:szCs w:val="22"/>
        </w:rPr>
        <w:t xml:space="preserve"> textu nebyly vůbec zmíněny</w:t>
      </w:r>
      <w:r w:rsidR="002A6BFE">
        <w:rPr>
          <w:sz w:val="22"/>
          <w:szCs w:val="22"/>
        </w:rPr>
        <w:t>.</w:t>
      </w:r>
    </w:p>
    <w:p w:rsidR="00D54E42" w:rsidRPr="00D54E42" w:rsidRDefault="008153FC" w:rsidP="00D54E4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38 </w:t>
      </w:r>
      <w:r w:rsidR="00712BAD">
        <w:rPr>
          <w:sz w:val="22"/>
          <w:szCs w:val="22"/>
        </w:rPr>
        <w:t xml:space="preserve">Každý pojem musí být definován dříve, než je použit. </w:t>
      </w:r>
      <w:r w:rsidR="00D54E42">
        <w:rPr>
          <w:sz w:val="22"/>
          <w:szCs w:val="22"/>
        </w:rPr>
        <w:t xml:space="preserve">Za 1. větu pod vztahem (1.62) by bylo vhodné doplnit např. toto: </w:t>
      </w:r>
      <w:r w:rsidR="00D54E42" w:rsidRPr="00D54E42">
        <w:rPr>
          <w:sz w:val="22"/>
          <w:szCs w:val="22"/>
        </w:rPr>
        <w:t xml:space="preserve">Množinu komplexních čísel </w:t>
      </w:r>
      <w:r w:rsidR="00D54E42" w:rsidRPr="00D54E42">
        <w:rPr>
          <w:i/>
          <w:sz w:val="22"/>
          <w:szCs w:val="22"/>
        </w:rPr>
        <w:t>z</w:t>
      </w:r>
      <w:r w:rsidR="00D54E42" w:rsidRPr="00D54E42">
        <w:rPr>
          <w:sz w:val="22"/>
          <w:szCs w:val="22"/>
        </w:rPr>
        <w:t xml:space="preserve">, pro která řada </w:t>
      </w:r>
      <w:r w:rsidR="002244C2">
        <w:rPr>
          <w:sz w:val="22"/>
          <w:szCs w:val="22"/>
        </w:rPr>
        <w:t>(</w:t>
      </w:r>
      <w:r w:rsidR="00D54E42" w:rsidRPr="00D54E42">
        <w:rPr>
          <w:sz w:val="22"/>
          <w:szCs w:val="22"/>
        </w:rPr>
        <w:t>1.62</w:t>
      </w:r>
      <w:r w:rsidR="002244C2">
        <w:rPr>
          <w:sz w:val="22"/>
          <w:szCs w:val="22"/>
        </w:rPr>
        <w:t>)</w:t>
      </w:r>
      <w:r w:rsidR="00D54E42" w:rsidRPr="00D54E42">
        <w:rPr>
          <w:sz w:val="22"/>
          <w:szCs w:val="22"/>
        </w:rPr>
        <w:t xml:space="preserve"> konverguje, nazýváme oblast konvergence.</w:t>
      </w:r>
    </w:p>
    <w:p w:rsidR="00D54E42" w:rsidRPr="00D54E42" w:rsidRDefault="00D54E42" w:rsidP="00D54E4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P</w:t>
      </w:r>
      <w:r w:rsidRPr="00D54E42">
        <w:rPr>
          <w:sz w:val="22"/>
          <w:szCs w:val="22"/>
        </w:rPr>
        <w:t xml:space="preserve">oloměr konvergence </w:t>
      </w:r>
      <w:r>
        <w:rPr>
          <w:sz w:val="22"/>
          <w:szCs w:val="22"/>
        </w:rPr>
        <w:t xml:space="preserve">je </w:t>
      </w:r>
      <w:r w:rsidRPr="00D54E42">
        <w:rPr>
          <w:position w:val="-46"/>
          <w:sz w:val="22"/>
          <w:szCs w:val="22"/>
        </w:rPr>
        <w:object w:dxaOrig="1260" w:dyaOrig="900">
          <v:shape id="_x0000_i1026" type="#_x0000_t75" style="width:62.85pt;height:44.6pt" o:ole="">
            <v:imagedata r:id="rId10" o:title=""/>
          </v:shape>
          <o:OLEObject Type="Embed" ProgID="Equation.3" ShapeID="_x0000_i1026" DrawAspect="Content" ObjectID="_1494773409" r:id="rId11"/>
        </w:object>
      </w:r>
    </w:p>
    <w:p w:rsidR="00D54E42" w:rsidRDefault="00712BAD" w:rsidP="00D54E4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(</w:t>
      </w:r>
      <w:r w:rsidR="003B1729">
        <w:rPr>
          <w:sz w:val="22"/>
          <w:szCs w:val="22"/>
        </w:rPr>
        <w:t xml:space="preserve">Zdůvodnění: </w:t>
      </w:r>
      <w:r>
        <w:rPr>
          <w:sz w:val="22"/>
          <w:szCs w:val="22"/>
        </w:rPr>
        <w:t>v</w:t>
      </w:r>
      <w:r w:rsidR="00D54E42" w:rsidRPr="00D54E42">
        <w:rPr>
          <w:sz w:val="22"/>
          <w:szCs w:val="22"/>
        </w:rPr>
        <w:t xml:space="preserve"> kap. 1.10.5 </w:t>
      </w:r>
      <w:r w:rsidR="00CA3F73">
        <w:rPr>
          <w:sz w:val="22"/>
          <w:szCs w:val="22"/>
        </w:rPr>
        <w:t xml:space="preserve">a </w:t>
      </w:r>
      <w:proofErr w:type="gramStart"/>
      <w:r w:rsidR="00CA3F73">
        <w:rPr>
          <w:sz w:val="22"/>
          <w:szCs w:val="22"/>
        </w:rPr>
        <w:t>1.10.10</w:t>
      </w:r>
      <w:proofErr w:type="gramEnd"/>
      <w:r w:rsidR="00CA3F73">
        <w:rPr>
          <w:sz w:val="22"/>
          <w:szCs w:val="22"/>
        </w:rPr>
        <w:t xml:space="preserve"> </w:t>
      </w:r>
      <w:r w:rsidR="00D54E42" w:rsidRPr="00D54E42">
        <w:rPr>
          <w:sz w:val="22"/>
          <w:szCs w:val="22"/>
        </w:rPr>
        <w:t xml:space="preserve">se pojem </w:t>
      </w:r>
      <w:r w:rsidR="00CA3F73">
        <w:rPr>
          <w:sz w:val="22"/>
          <w:szCs w:val="22"/>
        </w:rPr>
        <w:t xml:space="preserve">poloměr konvergence </w:t>
      </w:r>
      <w:r w:rsidR="00D54E42" w:rsidRPr="00D54E42">
        <w:rPr>
          <w:sz w:val="22"/>
          <w:szCs w:val="22"/>
        </w:rPr>
        <w:t>užívá</w:t>
      </w:r>
      <w:r w:rsidRPr="00712B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bez </w:t>
      </w:r>
      <w:r w:rsidR="003B1729">
        <w:rPr>
          <w:sz w:val="22"/>
          <w:szCs w:val="22"/>
        </w:rPr>
        <w:t xml:space="preserve">předchozího </w:t>
      </w:r>
      <w:r>
        <w:rPr>
          <w:sz w:val="22"/>
          <w:szCs w:val="22"/>
        </w:rPr>
        <w:t>vysvětlení)</w:t>
      </w:r>
      <w:r w:rsidR="00CA3F73">
        <w:rPr>
          <w:sz w:val="22"/>
          <w:szCs w:val="22"/>
        </w:rPr>
        <w:t>.</w:t>
      </w:r>
    </w:p>
    <w:p w:rsidR="00D54E42" w:rsidRDefault="00D54E42" w:rsidP="00D54E42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41 kap. 1.10.7 </w:t>
      </w:r>
      <w:r w:rsidR="00CA3F73">
        <w:rPr>
          <w:sz w:val="22"/>
          <w:szCs w:val="22"/>
        </w:rPr>
        <w:t>Pojmy „komutativní“, „distributivní“ a „asociativní“ nebyly vysvětleny ani u konvoluce spojitých funkcí.</w:t>
      </w:r>
    </w:p>
    <w:p w:rsidR="00CA3F73" w:rsidRDefault="00CA3F73" w:rsidP="00CA3F73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42 </w:t>
      </w:r>
      <w:r w:rsidR="002A6BFE">
        <w:rPr>
          <w:sz w:val="22"/>
          <w:szCs w:val="22"/>
        </w:rPr>
        <w:t>V</w:t>
      </w:r>
      <w:r>
        <w:rPr>
          <w:sz w:val="22"/>
          <w:szCs w:val="22"/>
        </w:rPr>
        <w:t xml:space="preserve">ztah (1.84): </w:t>
      </w:r>
      <w:proofErr w:type="gramStart"/>
      <w:r w:rsidRPr="00CA3F73">
        <w:rPr>
          <w:sz w:val="22"/>
          <w:szCs w:val="22"/>
        </w:rPr>
        <w:t xml:space="preserve">Poněvadž </w:t>
      </w:r>
      <w:r w:rsidRPr="00CA3F73">
        <w:rPr>
          <w:i/>
          <w:sz w:val="22"/>
          <w:szCs w:val="22"/>
        </w:rPr>
        <w:t>y</w:t>
      </w:r>
      <w:r w:rsidRPr="00CA3F73">
        <w:rPr>
          <w:sz w:val="22"/>
          <w:szCs w:val="22"/>
        </w:rPr>
        <w:t>(-1) = 0, druhý</w:t>
      </w:r>
      <w:proofErr w:type="gramEnd"/>
      <w:r w:rsidRPr="00CA3F73">
        <w:rPr>
          <w:sz w:val="22"/>
          <w:szCs w:val="22"/>
        </w:rPr>
        <w:t xml:space="preserve"> člen pravé strany rovnice </w:t>
      </w:r>
      <w:r w:rsidR="002A6BFE">
        <w:rPr>
          <w:sz w:val="22"/>
          <w:szCs w:val="22"/>
        </w:rPr>
        <w:t>je roven 0</w:t>
      </w:r>
      <w:r w:rsidR="00712BAD">
        <w:rPr>
          <w:sz w:val="22"/>
          <w:szCs w:val="22"/>
        </w:rPr>
        <w:t>.</w:t>
      </w:r>
      <w:r w:rsidR="002A6BFE">
        <w:rPr>
          <w:sz w:val="22"/>
          <w:szCs w:val="22"/>
        </w:rPr>
        <w:t xml:space="preserve"> </w:t>
      </w:r>
      <w:r w:rsidR="00712BAD">
        <w:rPr>
          <w:sz w:val="22"/>
          <w:szCs w:val="22"/>
        </w:rPr>
        <w:t>O</w:t>
      </w:r>
      <w:r w:rsidR="002A6BFE">
        <w:rPr>
          <w:sz w:val="22"/>
          <w:szCs w:val="22"/>
        </w:rPr>
        <w:t xml:space="preserve">bdržíme </w:t>
      </w:r>
      <w:r w:rsidR="00712BAD">
        <w:rPr>
          <w:sz w:val="22"/>
          <w:szCs w:val="22"/>
        </w:rPr>
        <w:t xml:space="preserve">pak </w:t>
      </w:r>
      <w:r w:rsidR="002A6BFE">
        <w:rPr>
          <w:sz w:val="22"/>
          <w:szCs w:val="22"/>
        </w:rPr>
        <w:t>tvar, který je obvykle uváděn</w:t>
      </w:r>
      <w:r w:rsidR="00581DC4" w:rsidRPr="00581DC4">
        <w:rPr>
          <w:sz w:val="22"/>
          <w:szCs w:val="22"/>
        </w:rPr>
        <w:t xml:space="preserve"> </w:t>
      </w:r>
      <w:r w:rsidR="00581DC4">
        <w:rPr>
          <w:sz w:val="22"/>
          <w:szCs w:val="22"/>
        </w:rPr>
        <w:t>v literatuře</w:t>
      </w:r>
      <w:r>
        <w:rPr>
          <w:sz w:val="22"/>
          <w:szCs w:val="22"/>
        </w:rPr>
        <w:t>.</w:t>
      </w:r>
    </w:p>
    <w:p w:rsidR="00CA3F73" w:rsidRDefault="00CA3F73" w:rsidP="00CA3F73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44 </w:t>
      </w:r>
      <w:r w:rsidR="002A6BFE">
        <w:rPr>
          <w:sz w:val="22"/>
          <w:szCs w:val="22"/>
        </w:rPr>
        <w:t>N</w:t>
      </w:r>
      <w:r>
        <w:rPr>
          <w:sz w:val="22"/>
          <w:szCs w:val="22"/>
        </w:rPr>
        <w:t>a 3. ř. nad vztahem (1.99)</w:t>
      </w:r>
      <w:r w:rsidR="008C76FC">
        <w:rPr>
          <w:sz w:val="22"/>
          <w:szCs w:val="22"/>
        </w:rPr>
        <w:t xml:space="preserve"> chybí znak absolutní hodnoty</w:t>
      </w:r>
      <w:r w:rsidR="002A6BFE">
        <w:rPr>
          <w:sz w:val="22"/>
          <w:szCs w:val="22"/>
        </w:rPr>
        <w:t>.</w:t>
      </w:r>
    </w:p>
    <w:p w:rsidR="008C76FC" w:rsidRDefault="008C76FC" w:rsidP="00CA3F73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53 </w:t>
      </w:r>
      <w:r w:rsidR="002A6BFE">
        <w:rPr>
          <w:sz w:val="22"/>
          <w:szCs w:val="22"/>
        </w:rPr>
        <w:t>P</w:t>
      </w:r>
      <w:r>
        <w:rPr>
          <w:sz w:val="22"/>
          <w:szCs w:val="22"/>
        </w:rPr>
        <w:t>od vztahem (2.18)</w:t>
      </w:r>
      <w:r w:rsidR="00712BAD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712BAD">
        <w:rPr>
          <w:sz w:val="22"/>
          <w:szCs w:val="22"/>
        </w:rPr>
        <w:t>N</w:t>
      </w:r>
      <w:r>
        <w:rPr>
          <w:sz w:val="22"/>
          <w:szCs w:val="22"/>
        </w:rPr>
        <w:t>ulový bod jmenovatele zlomku se nazývá pól</w:t>
      </w:r>
      <w:r w:rsidR="002A6BFE">
        <w:rPr>
          <w:sz w:val="22"/>
          <w:szCs w:val="22"/>
        </w:rPr>
        <w:t>.</w:t>
      </w:r>
    </w:p>
    <w:p w:rsidR="008C76FC" w:rsidRDefault="008C76FC" w:rsidP="008C76FC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s. 54 Obr. 2.1</w:t>
      </w:r>
      <w:r w:rsidR="003B1729">
        <w:rPr>
          <w:sz w:val="22"/>
          <w:szCs w:val="22"/>
        </w:rPr>
        <w:t xml:space="preserve"> obsahuje chybná označení veličin</w:t>
      </w:r>
      <w:r>
        <w:rPr>
          <w:sz w:val="22"/>
          <w:szCs w:val="22"/>
        </w:rPr>
        <w:t xml:space="preserve">: </w:t>
      </w:r>
      <w:r w:rsidR="003B1729">
        <w:rPr>
          <w:sz w:val="22"/>
          <w:szCs w:val="22"/>
        </w:rPr>
        <w:br/>
      </w:r>
      <w:r w:rsidRPr="008C76FC">
        <w:rPr>
          <w:sz w:val="22"/>
          <w:szCs w:val="22"/>
        </w:rPr>
        <w:t>a) Při značení použitém v obr</w:t>
      </w:r>
      <w:r w:rsidR="00712BAD">
        <w:rPr>
          <w:sz w:val="22"/>
          <w:szCs w:val="22"/>
        </w:rPr>
        <w:t>ázku</w:t>
      </w:r>
      <w:r w:rsidRPr="008C76FC">
        <w:rPr>
          <w:sz w:val="22"/>
          <w:szCs w:val="22"/>
        </w:rPr>
        <w:t xml:space="preserve"> je vstupní veličinou schématu </w:t>
      </w:r>
      <w:r w:rsidRPr="008C76FC">
        <w:rPr>
          <w:i/>
          <w:sz w:val="22"/>
          <w:szCs w:val="22"/>
        </w:rPr>
        <w:t>u</w:t>
      </w:r>
      <w:r>
        <w:rPr>
          <w:sz w:val="22"/>
          <w:szCs w:val="22"/>
        </w:rPr>
        <w:t xml:space="preserve">, nikoliv </w:t>
      </w:r>
      <w:r w:rsidRPr="008C76FC">
        <w:rPr>
          <w:i/>
          <w:sz w:val="22"/>
          <w:szCs w:val="22"/>
        </w:rPr>
        <w:t>t</w:t>
      </w:r>
      <w:r w:rsidR="002A6BFE">
        <w:rPr>
          <w:i/>
          <w:sz w:val="22"/>
          <w:szCs w:val="22"/>
        </w:rPr>
        <w:t>.</w:t>
      </w:r>
      <w:r>
        <w:rPr>
          <w:sz w:val="22"/>
          <w:szCs w:val="22"/>
        </w:rPr>
        <w:br/>
      </w:r>
      <w:r w:rsidRPr="008C76FC">
        <w:rPr>
          <w:sz w:val="22"/>
          <w:szCs w:val="22"/>
        </w:rPr>
        <w:t xml:space="preserve">b) </w:t>
      </w:r>
      <w:r w:rsidR="009A24C5">
        <w:rPr>
          <w:sz w:val="22"/>
          <w:szCs w:val="22"/>
        </w:rPr>
        <w:t>O</w:t>
      </w:r>
      <w:r>
        <w:rPr>
          <w:sz w:val="22"/>
          <w:szCs w:val="22"/>
        </w:rPr>
        <w:t>značení</w:t>
      </w:r>
      <w:r w:rsidRPr="008C76FC">
        <w:rPr>
          <w:sz w:val="22"/>
          <w:szCs w:val="22"/>
        </w:rPr>
        <w:t xml:space="preserve"> </w:t>
      </w:r>
      <w:r w:rsidRPr="009A24C5">
        <w:rPr>
          <w:i/>
          <w:sz w:val="22"/>
          <w:szCs w:val="22"/>
        </w:rPr>
        <w:t>y</w:t>
      </w:r>
      <w:r w:rsidRPr="008C76FC">
        <w:rPr>
          <w:sz w:val="22"/>
          <w:szCs w:val="22"/>
        </w:rPr>
        <w:t>´´ musí být mezi sumátorem a integrátorem</w:t>
      </w:r>
      <w:r>
        <w:rPr>
          <w:sz w:val="22"/>
          <w:szCs w:val="22"/>
        </w:rPr>
        <w:t>, nikoliv před sumátorem</w:t>
      </w:r>
      <w:r w:rsidR="002A6BFE">
        <w:rPr>
          <w:sz w:val="22"/>
          <w:szCs w:val="22"/>
        </w:rPr>
        <w:t>.</w:t>
      </w:r>
      <w:r>
        <w:rPr>
          <w:sz w:val="22"/>
          <w:szCs w:val="22"/>
        </w:rPr>
        <w:br/>
      </w:r>
      <w:r w:rsidRPr="008C76FC">
        <w:rPr>
          <w:sz w:val="22"/>
          <w:szCs w:val="22"/>
        </w:rPr>
        <w:t xml:space="preserve">c) </w:t>
      </w:r>
      <w:r w:rsidR="009A24C5">
        <w:rPr>
          <w:sz w:val="22"/>
          <w:szCs w:val="22"/>
        </w:rPr>
        <w:t>U</w:t>
      </w:r>
      <w:r>
        <w:rPr>
          <w:sz w:val="22"/>
          <w:szCs w:val="22"/>
        </w:rPr>
        <w:t xml:space="preserve"> obou integrátorů chybí </w:t>
      </w:r>
      <w:r w:rsidRPr="008C76FC">
        <w:rPr>
          <w:sz w:val="22"/>
          <w:szCs w:val="22"/>
        </w:rPr>
        <w:t>počáteční podmínky</w:t>
      </w:r>
      <w:r w:rsidR="002A6BFE">
        <w:rPr>
          <w:sz w:val="22"/>
          <w:szCs w:val="22"/>
        </w:rPr>
        <w:t>.</w:t>
      </w:r>
    </w:p>
    <w:p w:rsidR="00C420C2" w:rsidRPr="00C420C2" w:rsidRDefault="008C76FC" w:rsidP="008C76FC">
      <w:pPr>
        <w:pStyle w:val="Textkomente"/>
        <w:rPr>
          <w:sz w:val="22"/>
          <w:szCs w:val="22"/>
        </w:rPr>
      </w:pPr>
      <w:r w:rsidRPr="00C420C2">
        <w:rPr>
          <w:sz w:val="22"/>
          <w:szCs w:val="22"/>
        </w:rPr>
        <w:lastRenderedPageBreak/>
        <w:t>s. 57</w:t>
      </w:r>
      <w:r w:rsidR="00DD59F7" w:rsidRPr="00C420C2">
        <w:rPr>
          <w:sz w:val="22"/>
          <w:szCs w:val="22"/>
        </w:rPr>
        <w:t>, 2. věta pod vztahem</w:t>
      </w:r>
      <w:r w:rsidR="00C420C2" w:rsidRPr="00C420C2">
        <w:rPr>
          <w:sz w:val="22"/>
          <w:szCs w:val="22"/>
        </w:rPr>
        <w:t xml:space="preserve"> (2.33): Obraz není posunut v čase. V čase je posunut odpovídající předmět. Obdobně ve 2. v</w:t>
      </w:r>
      <w:r w:rsidR="00A951E1" w:rsidRPr="00C420C2">
        <w:rPr>
          <w:sz w:val="22"/>
          <w:szCs w:val="22"/>
        </w:rPr>
        <w:t>ět</w:t>
      </w:r>
      <w:r w:rsidR="00C420C2" w:rsidRPr="00C420C2">
        <w:rPr>
          <w:sz w:val="22"/>
          <w:szCs w:val="22"/>
        </w:rPr>
        <w:t>ě</w:t>
      </w:r>
      <w:r w:rsidR="00A951E1" w:rsidRPr="00C420C2">
        <w:rPr>
          <w:sz w:val="22"/>
          <w:szCs w:val="22"/>
        </w:rPr>
        <w:t xml:space="preserve"> </w:t>
      </w:r>
      <w:r w:rsidRPr="00C420C2">
        <w:rPr>
          <w:sz w:val="22"/>
          <w:szCs w:val="22"/>
        </w:rPr>
        <w:t>nad vztahem (2.34)</w:t>
      </w:r>
      <w:r w:rsidR="00A951E1" w:rsidRPr="00C420C2">
        <w:rPr>
          <w:sz w:val="22"/>
          <w:szCs w:val="22"/>
        </w:rPr>
        <w:t xml:space="preserve">: Výsledný zlomek v oblasti obrazů není posunutý v čase, nýbrž vynásobený činitelem </w:t>
      </w:r>
      <w:proofErr w:type="spellStart"/>
      <w:proofErr w:type="gramStart"/>
      <w:r w:rsidR="00A951E1" w:rsidRPr="00C420C2">
        <w:rPr>
          <w:sz w:val="22"/>
          <w:szCs w:val="22"/>
        </w:rPr>
        <w:t>exp</w:t>
      </w:r>
      <w:proofErr w:type="spellEnd"/>
      <w:r w:rsidR="00A951E1" w:rsidRPr="00C420C2">
        <w:rPr>
          <w:sz w:val="22"/>
          <w:szCs w:val="22"/>
        </w:rPr>
        <w:t>(-5</w:t>
      </w:r>
      <w:r w:rsidR="00A951E1" w:rsidRPr="00C420C2">
        <w:rPr>
          <w:i/>
          <w:sz w:val="22"/>
          <w:szCs w:val="22"/>
        </w:rPr>
        <w:t>p</w:t>
      </w:r>
      <w:proofErr w:type="gramEnd"/>
      <w:r w:rsidR="00A951E1" w:rsidRPr="00C420C2">
        <w:rPr>
          <w:sz w:val="22"/>
          <w:szCs w:val="22"/>
        </w:rPr>
        <w:t xml:space="preserve">). </w:t>
      </w:r>
      <w:r w:rsidR="00C420C2" w:rsidRPr="00C420C2">
        <w:rPr>
          <w:sz w:val="22"/>
          <w:szCs w:val="22"/>
        </w:rPr>
        <w:t xml:space="preserve">V čase je posunut odpovídající předmět. </w:t>
      </w:r>
    </w:p>
    <w:p w:rsidR="00A951E1" w:rsidRDefault="00A951E1" w:rsidP="008C76FC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s. 58 </w:t>
      </w:r>
      <w:r w:rsidR="002A6BFE">
        <w:rPr>
          <w:sz w:val="22"/>
          <w:szCs w:val="22"/>
        </w:rPr>
        <w:t>P</w:t>
      </w:r>
      <w:r>
        <w:rPr>
          <w:sz w:val="22"/>
          <w:szCs w:val="22"/>
        </w:rPr>
        <w:t>od vztahem (2.35): První věta je zkomolená, druhá nesprávně formulovaná – viz předcházející pozn. ke s. 57.</w:t>
      </w:r>
    </w:p>
    <w:p w:rsidR="00A951E1" w:rsidRDefault="00A951E1" w:rsidP="008C76FC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s. 59 pod vztahem (2.42) – opět viz pozn. ke s. 57.</w:t>
      </w:r>
    </w:p>
    <w:p w:rsidR="00A951E1" w:rsidRPr="00A951E1" w:rsidRDefault="00A951E1" w:rsidP="00A951E1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s. 60 Obr. 2.3</w:t>
      </w:r>
      <w:r w:rsidR="003B1729">
        <w:rPr>
          <w:sz w:val="22"/>
          <w:szCs w:val="22"/>
        </w:rPr>
        <w:t xml:space="preserve"> obsahuje chybně umístěná označení</w:t>
      </w:r>
      <w:r>
        <w:rPr>
          <w:sz w:val="22"/>
          <w:szCs w:val="22"/>
        </w:rPr>
        <w:t xml:space="preserve">: </w:t>
      </w:r>
      <w:r w:rsidR="003B1729">
        <w:rPr>
          <w:sz w:val="22"/>
          <w:szCs w:val="22"/>
        </w:rPr>
        <w:br/>
      </w:r>
      <w:r w:rsidRPr="00A951E1">
        <w:rPr>
          <w:sz w:val="22"/>
          <w:szCs w:val="22"/>
        </w:rPr>
        <w:t xml:space="preserve">a) Označení </w:t>
      </w:r>
      <w:r w:rsidRPr="009A24C5">
        <w:rPr>
          <w:i/>
          <w:sz w:val="22"/>
          <w:szCs w:val="22"/>
        </w:rPr>
        <w:t>y</w:t>
      </w:r>
      <w:r w:rsidRPr="00A951E1">
        <w:rPr>
          <w:sz w:val="22"/>
          <w:szCs w:val="22"/>
        </w:rPr>
        <w:t xml:space="preserve">´´ musí být mezi sumátorem a </w:t>
      </w:r>
      <w:r>
        <w:rPr>
          <w:sz w:val="22"/>
          <w:szCs w:val="22"/>
        </w:rPr>
        <w:t xml:space="preserve">blokem </w:t>
      </w:r>
      <w:r w:rsidRPr="00A951E1">
        <w:rPr>
          <w:sz w:val="22"/>
          <w:szCs w:val="22"/>
        </w:rPr>
        <w:t xml:space="preserve">Product1, za blokem Integrator2 už </w:t>
      </w:r>
      <w:r>
        <w:rPr>
          <w:sz w:val="22"/>
          <w:szCs w:val="22"/>
        </w:rPr>
        <w:t>musí být</w:t>
      </w:r>
      <w:r w:rsidRPr="00A951E1">
        <w:rPr>
          <w:sz w:val="22"/>
          <w:szCs w:val="22"/>
        </w:rPr>
        <w:t xml:space="preserve"> </w:t>
      </w:r>
      <w:r w:rsidRPr="009A24C5">
        <w:rPr>
          <w:i/>
          <w:sz w:val="22"/>
          <w:szCs w:val="22"/>
        </w:rPr>
        <w:t>y</w:t>
      </w:r>
      <w:r w:rsidRPr="00A951E1">
        <w:rPr>
          <w:sz w:val="22"/>
          <w:szCs w:val="22"/>
        </w:rPr>
        <w:t xml:space="preserve">´ a za blokem Integrator3 </w:t>
      </w:r>
      <w:r w:rsidR="009A24C5">
        <w:rPr>
          <w:sz w:val="22"/>
          <w:szCs w:val="22"/>
        </w:rPr>
        <w:t xml:space="preserve">musí být </w:t>
      </w:r>
      <w:r w:rsidRPr="009A24C5">
        <w:rPr>
          <w:i/>
          <w:sz w:val="22"/>
          <w:szCs w:val="22"/>
        </w:rPr>
        <w:t>y</w:t>
      </w:r>
      <w:r w:rsidR="009A24C5">
        <w:rPr>
          <w:i/>
          <w:sz w:val="22"/>
          <w:szCs w:val="22"/>
        </w:rPr>
        <w:t>.</w:t>
      </w:r>
      <w:r w:rsidR="009A24C5">
        <w:rPr>
          <w:sz w:val="22"/>
          <w:szCs w:val="22"/>
        </w:rPr>
        <w:br/>
      </w:r>
      <w:r w:rsidRPr="00A951E1">
        <w:rPr>
          <w:sz w:val="22"/>
          <w:szCs w:val="22"/>
        </w:rPr>
        <w:t>b) U integrátorů opět chybí počáteční podmínky</w:t>
      </w:r>
      <w:r w:rsidR="009A24C5">
        <w:rPr>
          <w:sz w:val="22"/>
          <w:szCs w:val="22"/>
        </w:rPr>
        <w:t>.</w:t>
      </w:r>
    </w:p>
    <w:p w:rsidR="00F170D9" w:rsidRDefault="00581DC4" w:rsidP="008C76FC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 xml:space="preserve">6. Považuji za nezbytné, aby se diplomant při obhajobě </w:t>
      </w:r>
      <w:r w:rsidR="001C28B0">
        <w:rPr>
          <w:sz w:val="22"/>
          <w:szCs w:val="22"/>
        </w:rPr>
        <w:t>zaměřil především na prezentaci své</w:t>
      </w:r>
      <w:r w:rsidR="00712BAD">
        <w:rPr>
          <w:sz w:val="22"/>
          <w:szCs w:val="22"/>
        </w:rPr>
        <w:t xml:space="preserve">ho přínosu, tj. vypracování </w:t>
      </w:r>
      <w:r w:rsidR="001C28B0">
        <w:rPr>
          <w:sz w:val="22"/>
          <w:szCs w:val="22"/>
        </w:rPr>
        <w:t>aplikace s </w:t>
      </w:r>
      <w:proofErr w:type="gramStart"/>
      <w:r w:rsidR="001C28B0">
        <w:rPr>
          <w:sz w:val="22"/>
          <w:szCs w:val="22"/>
        </w:rPr>
        <w:t>GUI</w:t>
      </w:r>
      <w:proofErr w:type="gramEnd"/>
      <w:r w:rsidR="001C28B0">
        <w:rPr>
          <w:sz w:val="22"/>
          <w:szCs w:val="22"/>
        </w:rPr>
        <w:t>, kterou v textové části podcenil.</w:t>
      </w:r>
      <w:r w:rsidR="00C420C2">
        <w:rPr>
          <w:sz w:val="22"/>
          <w:szCs w:val="22"/>
        </w:rPr>
        <w:br/>
      </w:r>
      <w:r w:rsidR="00F170D9">
        <w:rPr>
          <w:sz w:val="22"/>
          <w:szCs w:val="22"/>
        </w:rPr>
        <w:br/>
        <w:t>P</w:t>
      </w:r>
      <w:r w:rsidR="00C420C2">
        <w:rPr>
          <w:sz w:val="22"/>
          <w:szCs w:val="22"/>
        </w:rPr>
        <w:t xml:space="preserve">ožádám diplomanta, aby </w:t>
      </w:r>
      <w:r w:rsidR="00F170D9">
        <w:rPr>
          <w:sz w:val="22"/>
          <w:szCs w:val="22"/>
        </w:rPr>
        <w:t xml:space="preserve">při obhajobě </w:t>
      </w:r>
      <w:r w:rsidR="00C420C2">
        <w:rPr>
          <w:sz w:val="22"/>
          <w:szCs w:val="22"/>
        </w:rPr>
        <w:t xml:space="preserve">zodpověděl </w:t>
      </w:r>
      <w:r w:rsidR="00F170D9">
        <w:rPr>
          <w:sz w:val="22"/>
          <w:szCs w:val="22"/>
        </w:rPr>
        <w:t xml:space="preserve">tyto </w:t>
      </w:r>
      <w:r w:rsidR="00C420C2">
        <w:rPr>
          <w:sz w:val="22"/>
          <w:szCs w:val="22"/>
        </w:rPr>
        <w:t>otázky:</w:t>
      </w:r>
    </w:p>
    <w:p w:rsidR="00F170D9" w:rsidRDefault="00F170D9" w:rsidP="00F170D9">
      <w:pPr>
        <w:pStyle w:val="Textkomente"/>
        <w:numPr>
          <w:ilvl w:val="0"/>
          <w:numId w:val="2"/>
        </w:numPr>
        <w:ind w:hanging="720"/>
        <w:rPr>
          <w:sz w:val="22"/>
          <w:szCs w:val="22"/>
        </w:rPr>
      </w:pPr>
      <w:r>
        <w:rPr>
          <w:sz w:val="22"/>
          <w:szCs w:val="22"/>
        </w:rPr>
        <w:t>Existují dynamické systémy, jejichž výstupní veličina je posunutá v čase doprava, aniž je posunutá jejich vstupní veličina?</w:t>
      </w:r>
    </w:p>
    <w:p w:rsidR="002244C2" w:rsidRPr="00F170D9" w:rsidRDefault="00F170D9" w:rsidP="00F170D9">
      <w:pPr>
        <w:pStyle w:val="Textkomente"/>
        <w:numPr>
          <w:ilvl w:val="0"/>
          <w:numId w:val="2"/>
        </w:numPr>
        <w:ind w:left="0" w:firstLine="0"/>
        <w:rPr>
          <w:sz w:val="22"/>
          <w:szCs w:val="22"/>
        </w:rPr>
      </w:pPr>
      <w:r w:rsidRPr="00F170D9">
        <w:rPr>
          <w:sz w:val="22"/>
          <w:szCs w:val="22"/>
        </w:rPr>
        <w:t xml:space="preserve">Pokud existují, jak by se daly matematicky popsat? </w:t>
      </w:r>
      <w:r w:rsidR="001C28B0" w:rsidRPr="00F170D9">
        <w:rPr>
          <w:sz w:val="22"/>
          <w:szCs w:val="22"/>
        </w:rPr>
        <w:t xml:space="preserve"> </w:t>
      </w:r>
      <w:r w:rsidR="002244C2" w:rsidRPr="00F170D9">
        <w:rPr>
          <w:sz w:val="22"/>
          <w:szCs w:val="22"/>
        </w:rPr>
        <w:br/>
      </w:r>
      <w:r>
        <w:rPr>
          <w:sz w:val="22"/>
          <w:szCs w:val="22"/>
        </w:rPr>
        <w:br/>
      </w:r>
      <w:r w:rsidR="001C28B0" w:rsidRPr="00F170D9">
        <w:rPr>
          <w:sz w:val="22"/>
          <w:szCs w:val="22"/>
        </w:rPr>
        <w:t xml:space="preserve">7. </w:t>
      </w:r>
      <w:r w:rsidR="002244C2" w:rsidRPr="00F170D9">
        <w:rPr>
          <w:sz w:val="22"/>
          <w:szCs w:val="22"/>
        </w:rPr>
        <w:t>P</w:t>
      </w:r>
      <w:r w:rsidR="001C28B0" w:rsidRPr="00F170D9">
        <w:rPr>
          <w:sz w:val="22"/>
          <w:szCs w:val="22"/>
        </w:rPr>
        <w:t>ráci doporučuji k obhajobě a navrhuji její hodnocení známkou</w:t>
      </w:r>
    </w:p>
    <w:p w:rsidR="001C28B0" w:rsidRPr="008C76FC" w:rsidRDefault="001C28B0" w:rsidP="002244C2">
      <w:pPr>
        <w:pStyle w:val="Textkomente"/>
        <w:jc w:val="center"/>
        <w:rPr>
          <w:sz w:val="22"/>
          <w:szCs w:val="22"/>
        </w:rPr>
      </w:pPr>
      <w:r w:rsidRPr="002244C2">
        <w:rPr>
          <w:b/>
          <w:sz w:val="28"/>
          <w:szCs w:val="28"/>
        </w:rPr>
        <w:t>„dobře“</w:t>
      </w:r>
      <w:r>
        <w:rPr>
          <w:sz w:val="22"/>
          <w:szCs w:val="22"/>
        </w:rPr>
        <w:t>.</w:t>
      </w:r>
    </w:p>
    <w:p w:rsidR="008C76FC" w:rsidRPr="00CA3F73" w:rsidRDefault="008C76FC" w:rsidP="00CA3F73">
      <w:pPr>
        <w:pStyle w:val="Textkomente"/>
        <w:rPr>
          <w:sz w:val="22"/>
          <w:szCs w:val="22"/>
        </w:rPr>
      </w:pPr>
    </w:p>
    <w:p w:rsidR="00CA3F73" w:rsidRPr="00D54E42" w:rsidRDefault="00CA3F73" w:rsidP="00D54E42">
      <w:pPr>
        <w:pStyle w:val="Textkomente"/>
        <w:rPr>
          <w:sz w:val="22"/>
          <w:szCs w:val="22"/>
        </w:rPr>
      </w:pPr>
    </w:p>
    <w:p w:rsidR="008153FC" w:rsidRDefault="00104CEE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>Pardubice 1. června 2015</w:t>
      </w:r>
    </w:p>
    <w:p w:rsidR="003B1729" w:rsidRDefault="00104CEE" w:rsidP="00CD4380">
      <w:pPr>
        <w:pStyle w:val="Textkomente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104CEE" w:rsidRPr="00CD4380" w:rsidRDefault="00104CEE" w:rsidP="003B1729">
      <w:pPr>
        <w:pStyle w:val="Textkomente"/>
        <w:ind w:left="4956" w:firstLine="708"/>
        <w:rPr>
          <w:sz w:val="22"/>
          <w:szCs w:val="22"/>
        </w:rPr>
      </w:pPr>
      <w:r>
        <w:rPr>
          <w:sz w:val="22"/>
          <w:szCs w:val="22"/>
        </w:rPr>
        <w:t>doc. Ing. Josef Kotyk, CSc.</w:t>
      </w:r>
    </w:p>
    <w:p w:rsidR="00CD4380" w:rsidRPr="00DF66A2" w:rsidRDefault="00CD4380" w:rsidP="00DF66A2">
      <w:pPr>
        <w:pStyle w:val="Textkomente"/>
        <w:rPr>
          <w:sz w:val="22"/>
          <w:szCs w:val="22"/>
        </w:rPr>
      </w:pPr>
    </w:p>
    <w:p w:rsidR="00DF66A2" w:rsidRPr="00DF66A2" w:rsidRDefault="00DF66A2" w:rsidP="00DF66A2">
      <w:pPr>
        <w:pStyle w:val="Textkomente"/>
        <w:rPr>
          <w:sz w:val="22"/>
          <w:szCs w:val="22"/>
        </w:rPr>
      </w:pPr>
    </w:p>
    <w:p w:rsidR="00DF66A2" w:rsidRPr="00DF66A2" w:rsidRDefault="00DF66A2" w:rsidP="00DF66A2">
      <w:pPr>
        <w:pStyle w:val="Textkomente"/>
        <w:rPr>
          <w:sz w:val="22"/>
          <w:szCs w:val="22"/>
        </w:rPr>
      </w:pPr>
    </w:p>
    <w:p w:rsidR="00DF66A2" w:rsidRDefault="00DF66A2" w:rsidP="00DF66A2">
      <w:pPr>
        <w:pStyle w:val="Textkomente"/>
      </w:pPr>
    </w:p>
    <w:p w:rsidR="00DF66A2" w:rsidRPr="00DF66A2" w:rsidRDefault="00DF66A2" w:rsidP="00DF66A2">
      <w:pPr>
        <w:pStyle w:val="Textkomente"/>
        <w:rPr>
          <w:sz w:val="22"/>
          <w:szCs w:val="22"/>
          <w:lang w:val="en-US"/>
        </w:rPr>
      </w:pPr>
    </w:p>
    <w:p w:rsidR="00E64E32" w:rsidRPr="00E64E32" w:rsidRDefault="00E64E32" w:rsidP="00E64E32">
      <w:pPr>
        <w:pStyle w:val="Textkomente"/>
        <w:rPr>
          <w:rFonts w:eastAsiaTheme="minorHAnsi"/>
          <w:sz w:val="22"/>
          <w:szCs w:val="22"/>
        </w:rPr>
      </w:pPr>
    </w:p>
    <w:p w:rsidR="00C363FA" w:rsidRPr="00E64E32" w:rsidRDefault="00C363FA" w:rsidP="001E0B89">
      <w:pPr>
        <w:pStyle w:val="Textkomente"/>
        <w:rPr>
          <w:rFonts w:eastAsiaTheme="minorHAnsi"/>
          <w:sz w:val="22"/>
          <w:szCs w:val="22"/>
        </w:rPr>
      </w:pPr>
    </w:p>
    <w:p w:rsidR="007D5CCF" w:rsidRPr="007757C9" w:rsidRDefault="009F5EC5" w:rsidP="00691A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sectPr w:rsidR="007D5CCF" w:rsidRPr="007757C9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48A6" w:rsidRDefault="007B48A6" w:rsidP="00C720F2">
      <w:pPr>
        <w:spacing w:after="0" w:line="240" w:lineRule="auto"/>
      </w:pPr>
      <w:r>
        <w:separator/>
      </w:r>
    </w:p>
  </w:endnote>
  <w:endnote w:type="continuationSeparator" w:id="0">
    <w:p w:rsidR="007B48A6" w:rsidRDefault="007B48A6" w:rsidP="00C72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11464475"/>
      <w:docPartObj>
        <w:docPartGallery w:val="Page Numbers (Bottom of Page)"/>
        <w:docPartUnique/>
      </w:docPartObj>
    </w:sdtPr>
    <w:sdtEndPr/>
    <w:sdtContent>
      <w:p w:rsidR="00C720F2" w:rsidRDefault="00C720F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434F">
          <w:rPr>
            <w:noProof/>
          </w:rPr>
          <w:t>1</w:t>
        </w:r>
        <w:r>
          <w:fldChar w:fldCharType="end"/>
        </w:r>
      </w:p>
    </w:sdtContent>
  </w:sdt>
  <w:p w:rsidR="00C720F2" w:rsidRDefault="00C720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48A6" w:rsidRDefault="007B48A6" w:rsidP="00C720F2">
      <w:pPr>
        <w:spacing w:after="0" w:line="240" w:lineRule="auto"/>
      </w:pPr>
      <w:r>
        <w:separator/>
      </w:r>
    </w:p>
  </w:footnote>
  <w:footnote w:type="continuationSeparator" w:id="0">
    <w:p w:rsidR="007B48A6" w:rsidRDefault="007B48A6" w:rsidP="00C720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AA1A6F"/>
    <w:multiLevelType w:val="hybridMultilevel"/>
    <w:tmpl w:val="A7F0384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55016F"/>
    <w:multiLevelType w:val="hybridMultilevel"/>
    <w:tmpl w:val="3BE299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7C9"/>
    <w:rsid w:val="00026A1B"/>
    <w:rsid w:val="00074BFD"/>
    <w:rsid w:val="00082C3C"/>
    <w:rsid w:val="000870EF"/>
    <w:rsid w:val="00104CEE"/>
    <w:rsid w:val="00137AA5"/>
    <w:rsid w:val="001630E2"/>
    <w:rsid w:val="001C28B0"/>
    <w:rsid w:val="001E0B89"/>
    <w:rsid w:val="002244C2"/>
    <w:rsid w:val="00224BC8"/>
    <w:rsid w:val="002A6BFE"/>
    <w:rsid w:val="002C434F"/>
    <w:rsid w:val="003868BF"/>
    <w:rsid w:val="00387B22"/>
    <w:rsid w:val="00391030"/>
    <w:rsid w:val="003B1729"/>
    <w:rsid w:val="003B461C"/>
    <w:rsid w:val="003F1FFA"/>
    <w:rsid w:val="00464DA4"/>
    <w:rsid w:val="0054410D"/>
    <w:rsid w:val="0057263E"/>
    <w:rsid w:val="00581DC4"/>
    <w:rsid w:val="00592AB9"/>
    <w:rsid w:val="005D1546"/>
    <w:rsid w:val="006807E9"/>
    <w:rsid w:val="00691ADC"/>
    <w:rsid w:val="006F7BE7"/>
    <w:rsid w:val="00712BAD"/>
    <w:rsid w:val="007757C9"/>
    <w:rsid w:val="007B48A6"/>
    <w:rsid w:val="007D5CCF"/>
    <w:rsid w:val="008153FC"/>
    <w:rsid w:val="008B56B2"/>
    <w:rsid w:val="008C76FC"/>
    <w:rsid w:val="00912228"/>
    <w:rsid w:val="00981B2E"/>
    <w:rsid w:val="009A24C5"/>
    <w:rsid w:val="009A2C2F"/>
    <w:rsid w:val="009E5E55"/>
    <w:rsid w:val="009F5281"/>
    <w:rsid w:val="009F5EC5"/>
    <w:rsid w:val="00A24B3D"/>
    <w:rsid w:val="00A951E1"/>
    <w:rsid w:val="00AB41EB"/>
    <w:rsid w:val="00AE4680"/>
    <w:rsid w:val="00B232B6"/>
    <w:rsid w:val="00B30210"/>
    <w:rsid w:val="00B3047B"/>
    <w:rsid w:val="00B36132"/>
    <w:rsid w:val="00BE559C"/>
    <w:rsid w:val="00C363FA"/>
    <w:rsid w:val="00C420C2"/>
    <w:rsid w:val="00C720F2"/>
    <w:rsid w:val="00C944FE"/>
    <w:rsid w:val="00C95017"/>
    <w:rsid w:val="00CA3F73"/>
    <w:rsid w:val="00CD0934"/>
    <w:rsid w:val="00CD4380"/>
    <w:rsid w:val="00D54E42"/>
    <w:rsid w:val="00D57106"/>
    <w:rsid w:val="00DD59F7"/>
    <w:rsid w:val="00DE1EC9"/>
    <w:rsid w:val="00DF66A2"/>
    <w:rsid w:val="00E353A8"/>
    <w:rsid w:val="00E64E32"/>
    <w:rsid w:val="00EB10EB"/>
    <w:rsid w:val="00ED5BAC"/>
    <w:rsid w:val="00ED7CE8"/>
    <w:rsid w:val="00F170D9"/>
    <w:rsid w:val="00FA258A"/>
    <w:rsid w:val="00FD1A74"/>
    <w:rsid w:val="00FF0CF6"/>
    <w:rsid w:val="00FF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komente">
    <w:name w:val="annotation text"/>
    <w:basedOn w:val="Normln"/>
    <w:link w:val="TextkomenteChar"/>
    <w:rsid w:val="001E0B89"/>
    <w:rPr>
      <w:rFonts w:ascii="Times New Roman" w:eastAsia="Calibri" w:hAnsi="Times New Roman" w:cs="Times New Roman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1E0B89"/>
    <w:rPr>
      <w:rFonts w:ascii="Times New Roman" w:eastAsia="Calibri" w:hAnsi="Times New Roman" w:cs="Times New Roman"/>
      <w:sz w:val="20"/>
      <w:szCs w:val="20"/>
    </w:rPr>
  </w:style>
  <w:style w:type="character" w:styleId="Odkaznakoment">
    <w:name w:val="annotation reference"/>
    <w:rsid w:val="00E64E32"/>
    <w:rPr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C72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720F2"/>
  </w:style>
  <w:style w:type="paragraph" w:styleId="Zpat">
    <w:name w:val="footer"/>
    <w:basedOn w:val="Normln"/>
    <w:link w:val="ZpatChar"/>
    <w:uiPriority w:val="99"/>
    <w:unhideWhenUsed/>
    <w:rsid w:val="00C72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720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komente">
    <w:name w:val="annotation text"/>
    <w:basedOn w:val="Normln"/>
    <w:link w:val="TextkomenteChar"/>
    <w:rsid w:val="001E0B89"/>
    <w:rPr>
      <w:rFonts w:ascii="Times New Roman" w:eastAsia="Calibri" w:hAnsi="Times New Roman" w:cs="Times New Roman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1E0B89"/>
    <w:rPr>
      <w:rFonts w:ascii="Times New Roman" w:eastAsia="Calibri" w:hAnsi="Times New Roman" w:cs="Times New Roman"/>
      <w:sz w:val="20"/>
      <w:szCs w:val="20"/>
    </w:rPr>
  </w:style>
  <w:style w:type="character" w:styleId="Odkaznakoment">
    <w:name w:val="annotation reference"/>
    <w:rsid w:val="00E64E32"/>
    <w:rPr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C72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720F2"/>
  </w:style>
  <w:style w:type="paragraph" w:styleId="Zpat">
    <w:name w:val="footer"/>
    <w:basedOn w:val="Normln"/>
    <w:link w:val="ZpatChar"/>
    <w:uiPriority w:val="99"/>
    <w:unhideWhenUsed/>
    <w:rsid w:val="00C720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720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4</Pages>
  <Words>1441</Words>
  <Characters>8507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Kotyk</dc:creator>
  <cp:lastModifiedBy>Kotyk</cp:lastModifiedBy>
  <cp:revision>8</cp:revision>
  <dcterms:created xsi:type="dcterms:W3CDTF">2015-06-01T07:19:00Z</dcterms:created>
  <dcterms:modified xsi:type="dcterms:W3CDTF">2015-06-02T16:04:00Z</dcterms:modified>
</cp:coreProperties>
</file>