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5A91E2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0D9B8038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1929426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0F4A4B4D" w14:textId="77777777" w:rsidR="00A936F3" w:rsidRPr="00BD54FF" w:rsidRDefault="00A936F3" w:rsidP="00080D7A">
      <w:pPr>
        <w:spacing w:before="60"/>
        <w:jc w:val="both"/>
        <w:rPr>
          <w:b/>
        </w:rPr>
      </w:pPr>
    </w:p>
    <w:p w14:paraId="3037861E" w14:textId="2D9B778F"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927E71">
        <w:t xml:space="preserve">Bc. Kateřina </w:t>
      </w:r>
      <w:proofErr w:type="spellStart"/>
      <w:r w:rsidR="00927E71">
        <w:t>Kulšteinová</w:t>
      </w:r>
      <w:proofErr w:type="spellEnd"/>
    </w:p>
    <w:p w14:paraId="5D20E8C4" w14:textId="43B743CB"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927E71">
        <w:t>Chráněné bydlení v okrese Rychnov nad Kněžnou</w:t>
      </w:r>
    </w:p>
    <w:p w14:paraId="528E8610" w14:textId="77777777"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14:paraId="40B9EC01" w14:textId="77777777"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E43B1A">
        <w:rPr>
          <w:b/>
        </w:rPr>
        <w:t>Ďatko</w:t>
      </w:r>
      <w:r>
        <w:rPr>
          <w:b/>
        </w:rPr>
        <w:t>, Ph.D.</w:t>
      </w:r>
    </w:p>
    <w:p w14:paraId="05630AF0" w14:textId="03853357" w:rsidR="009C5AED" w:rsidRDefault="00A936F3" w:rsidP="009C5AED">
      <w:pPr>
        <w:spacing w:before="60"/>
        <w:jc w:val="both"/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9C5AED">
        <w:t>Resocializační pedagogika – N0111P190001</w:t>
      </w:r>
    </w:p>
    <w:p w14:paraId="04D05667" w14:textId="43A74815" w:rsidR="00A936F3" w:rsidRPr="00BD54FF" w:rsidRDefault="009C5AED" w:rsidP="009C5AED">
      <w:pPr>
        <w:spacing w:before="60"/>
        <w:jc w:val="both"/>
      </w:pPr>
      <w:r w:rsidRPr="009C5AED">
        <w:rPr>
          <w:b/>
          <w:bCs/>
        </w:rPr>
        <w:t>Specializace:</w:t>
      </w:r>
      <w:r>
        <w:tab/>
      </w:r>
      <w:r>
        <w:tab/>
      </w:r>
      <w:r>
        <w:tab/>
        <w:t>Resocializační pedagogika – N0111P2001</w:t>
      </w:r>
    </w:p>
    <w:p w14:paraId="478F7367" w14:textId="6ADC4082"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43B1A">
        <w:rPr>
          <w:b/>
        </w:rPr>
        <w:t>202</w:t>
      </w:r>
      <w:r w:rsidR="009C5AED">
        <w:rPr>
          <w:b/>
        </w:rPr>
        <w:t>4</w:t>
      </w:r>
    </w:p>
    <w:p w14:paraId="654B02EB" w14:textId="77777777" w:rsidR="00A936F3" w:rsidRPr="00BD54FF" w:rsidRDefault="00A936F3" w:rsidP="00080D7A">
      <w:pPr>
        <w:spacing w:before="60"/>
        <w:rPr>
          <w:b/>
        </w:rPr>
      </w:pPr>
    </w:p>
    <w:p w14:paraId="09BBDCAC" w14:textId="77777777"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3B8BF4C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70D6A29" w14:textId="77777777"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8AE58CC" w14:textId="77777777" w:rsidR="00E43B1A" w:rsidRPr="00BD54FF" w:rsidRDefault="00A936F3" w:rsidP="00E43B1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439162E6" w14:textId="77777777" w:rsidR="00A936F3" w:rsidRPr="00BD54FF" w:rsidRDefault="00A936F3" w:rsidP="00BF19E0">
            <w:pPr>
              <w:jc w:val="center"/>
              <w:rPr>
                <w:b/>
              </w:rPr>
            </w:pPr>
          </w:p>
        </w:tc>
      </w:tr>
      <w:tr w:rsidR="00A936F3" w:rsidRPr="00BD54FF" w14:paraId="2C51E5EC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0339A334" w14:textId="77777777"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536A482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4ACAE4D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EE5F48" w14:textId="77777777"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3FCA311C" w14:textId="6024AE20" w:rsidR="00A936F3" w:rsidRPr="00467772" w:rsidRDefault="00DF7A98" w:rsidP="00CB0EF2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A936F3" w:rsidRPr="00BD54FF" w14:paraId="504050B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BA4554" w14:textId="77777777"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90281F4" w14:textId="7A38E3C7" w:rsidR="00A936F3" w:rsidRPr="00467772" w:rsidRDefault="00DF7A98" w:rsidP="00CB0EF2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A936F3" w:rsidRPr="00BD54FF" w14:paraId="635241F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E649B73" w14:textId="77777777"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04AC5C01" w14:textId="7387478B" w:rsidR="00A936F3" w:rsidRPr="00467772" w:rsidRDefault="00DF7A98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060D46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5B8A180" w14:textId="77777777"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7189B5D" w14:textId="27D0A23F" w:rsidR="00A936F3" w:rsidRPr="00467772" w:rsidRDefault="00DF7A98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416823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4D150A" w14:textId="77777777"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162CE9EA" w14:textId="09ED2361" w:rsidR="00A936F3" w:rsidRPr="00467772" w:rsidRDefault="00DF7A98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7E998E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E8E210A" w14:textId="77777777"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14:paraId="2D966B27" w14:textId="69730791" w:rsidR="00A936F3" w:rsidRPr="00467772" w:rsidRDefault="00DF7A98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6135D84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E9D092" w14:textId="77777777"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1BF355F8" w14:textId="06C54F11" w:rsidR="00A936F3" w:rsidRPr="00467772" w:rsidRDefault="00411D8B" w:rsidP="00CB0EF2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A936F3" w:rsidRPr="00BD54FF" w14:paraId="0EB17A0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9B6AC5A" w14:textId="77777777"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1FFED802" w14:textId="233CC380" w:rsidR="00A936F3" w:rsidRPr="00467772" w:rsidRDefault="00411D8B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1790B9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9A23175" w14:textId="77777777"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6E503F13" w14:textId="6D24BE38" w:rsidR="00A936F3" w:rsidRPr="00467772" w:rsidRDefault="00411D8B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39C80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288E02" w14:textId="77777777"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7CDCB2E5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6A427B5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A0F4BE7" w14:textId="77777777"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14:paraId="47DFA825" w14:textId="35A25771" w:rsidR="00A936F3" w:rsidRPr="00467772" w:rsidRDefault="00411D8B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2D3C842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839C85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14:paraId="3B1845DA" w14:textId="30014F83" w:rsidR="00A936F3" w:rsidRPr="00467772" w:rsidRDefault="00411D8B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0EBF515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5A5A7DB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3F252312" w14:textId="3D5416AD" w:rsidR="00A936F3" w:rsidRPr="00467772" w:rsidRDefault="00411D8B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06F29A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9F59DB" w14:textId="77777777"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684700B2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3DB809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412D286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01232E68" w14:textId="4C86DF80" w:rsidR="00A936F3" w:rsidRPr="00467772" w:rsidRDefault="00411D8B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07D92FAF" w14:textId="77777777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584F470F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7465FE49" w14:textId="6D390006" w:rsidR="00A936F3" w:rsidRPr="00467772" w:rsidRDefault="00411D8B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3206F51D" w14:textId="77777777"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0D8BA641" w14:textId="77777777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4FF61747" w14:textId="77777777"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2EE7CC0C" w14:textId="77777777" w:rsidR="00A936F3" w:rsidRPr="00814FB1" w:rsidRDefault="00A936F3" w:rsidP="00CB0EF2">
            <w:pPr>
              <w:keepNext/>
              <w:jc w:val="center"/>
            </w:pPr>
          </w:p>
        </w:tc>
      </w:tr>
      <w:tr w:rsidR="00A936F3" w:rsidRPr="00BD54FF" w14:paraId="6F7802F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175C070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5D6464B3" w14:textId="3EC2CDCE" w:rsidR="00A936F3" w:rsidRPr="00467772" w:rsidRDefault="00411D8B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3F8B355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A1692B2" w14:textId="77777777"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7F06B643" w14:textId="525E39C4" w:rsidR="00A936F3" w:rsidRPr="00467772" w:rsidRDefault="00411D8B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4AA904C5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5A8AB834" w14:textId="77777777"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16C97C0F" w14:textId="032DC574" w:rsidR="00A936F3" w:rsidRPr="00467772" w:rsidRDefault="00411D8B" w:rsidP="00CB0EF2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5128D1AE" w14:textId="77777777"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14:paraId="2600F16E" w14:textId="77777777"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D3ACE0C" w14:textId="77777777" w:rsidR="00A936F3" w:rsidRDefault="00A936F3" w:rsidP="00927E71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14:paraId="37FE1261" w14:textId="2E3CE5AA" w:rsidR="00927E71" w:rsidRDefault="00A936F3" w:rsidP="00927E71">
      <w:pPr>
        <w:ind w:firstLine="708"/>
        <w:jc w:val="both"/>
      </w:pPr>
      <w:r>
        <w:t xml:space="preserve">Práce má rozsah </w:t>
      </w:r>
      <w:r w:rsidR="00927E71">
        <w:t>49</w:t>
      </w:r>
      <w:r>
        <w:t xml:space="preserve"> normostran a </w:t>
      </w:r>
      <w:r w:rsidR="00927E71" w:rsidRPr="00927E71">
        <w:t xml:space="preserve">zaměřuje </w:t>
      </w:r>
      <w:r w:rsidR="00927E71">
        <w:t xml:space="preserve">se </w:t>
      </w:r>
      <w:r w:rsidR="00927E71" w:rsidRPr="00927E71">
        <w:t>na významné téma chráněného bydlení, jeho fungování, výhody, nevýhody a možné budoucí směřování v okrese Rychnov nad Kněžnou. Práce je rozčleněna do dvou částí – teoretické a praktické – a obsahuje jak popis legislativního rámce a systému chráněného bydlení, tak výzkumné šetření založené na rozhovorech se zaměstnanci a klienty těchto zařízení.</w:t>
      </w:r>
    </w:p>
    <w:p w14:paraId="4194092F" w14:textId="77777777" w:rsidR="00927E71" w:rsidRPr="00927E71" w:rsidRDefault="00927E71" w:rsidP="00927E71">
      <w:pPr>
        <w:ind w:firstLine="708"/>
        <w:jc w:val="both"/>
      </w:pPr>
    </w:p>
    <w:p w14:paraId="7ADFDC6E" w14:textId="77777777" w:rsidR="00927E71" w:rsidRPr="00927E71" w:rsidRDefault="00927E71" w:rsidP="00927E71">
      <w:pPr>
        <w:ind w:firstLine="708"/>
        <w:jc w:val="both"/>
      </w:pPr>
      <w:r w:rsidRPr="00927E71">
        <w:t>Text práce je přehledně členěn. Teoretická část poskytuje čtenářům komplexní přehled o sociálních službách v České republice, se zvláštním důrazem na chráněné bydlení a jeho implementaci v regionu. Autorka uvádí relevantní informace o legislativním rámci (zákon č. 108/2006 Sb.) a přehledně zpracovává klíčové aspekty chráněného bydlení, včetně cílové skupiny, typů služeb a náplně práce zaměstnanců.</w:t>
      </w:r>
    </w:p>
    <w:p w14:paraId="79184F35" w14:textId="77777777" w:rsidR="00927E71" w:rsidRPr="00927E71" w:rsidRDefault="00927E71" w:rsidP="00927E71">
      <w:pPr>
        <w:ind w:firstLine="708"/>
        <w:jc w:val="both"/>
      </w:pPr>
      <w:r w:rsidRPr="00927E71">
        <w:t>Praktická část práce nabízí kvalitativní výzkum, jehož cílem bylo zjistit spokojenost klientů a zaměstnanců chráněného bydlení, identifikovat jeho výhody a nevýhody a navrhnout možná zdokonalení. Výzkumný design je detailně popsán, včetně výběru vzorku, metodologie a způsobu analýzy dat. Autorka zvolila metodu rozhovorů a následné otevřené kódování, což odpovídá zvolenému výzkumnému cíli.</w:t>
      </w:r>
    </w:p>
    <w:p w14:paraId="62E595E7" w14:textId="77777777" w:rsidR="00927E71" w:rsidRDefault="00927E71" w:rsidP="00927E71">
      <w:pPr>
        <w:jc w:val="both"/>
      </w:pPr>
    </w:p>
    <w:p w14:paraId="06A95A14" w14:textId="673121AB" w:rsidR="00927E71" w:rsidRPr="00927E71" w:rsidRDefault="00927E71" w:rsidP="00927E71">
      <w:pPr>
        <w:ind w:firstLine="708"/>
        <w:jc w:val="both"/>
      </w:pPr>
      <w:r w:rsidRPr="00927E71">
        <w:t>Práce přináší hodnotné poznatky o fungování chráněného bydlení v konkrétním regionu. Výsledky ukazují, že většina klientů i zaměstnanců považuje tuto službu za smysluplnou, a identifikují konkrétní oblasti pro zlepšení, jako je plánování dlouhodobé péče nebo možnost návratu klientů do ústavní péče.</w:t>
      </w:r>
    </w:p>
    <w:p w14:paraId="29F1748E" w14:textId="77777777" w:rsidR="00927E71" w:rsidRPr="00927E71" w:rsidRDefault="00927E71" w:rsidP="00927E71">
      <w:pPr>
        <w:ind w:firstLine="708"/>
        <w:jc w:val="both"/>
      </w:pPr>
      <w:r w:rsidRPr="00927E71">
        <w:t xml:space="preserve">Mezi slabiny práce </w:t>
      </w:r>
      <w:proofErr w:type="gramStart"/>
      <w:r w:rsidRPr="00927E71">
        <w:t>patří</w:t>
      </w:r>
      <w:proofErr w:type="gramEnd"/>
      <w:r w:rsidRPr="00927E71">
        <w:t xml:space="preserve"> omezený rozsah sekundárních zdrojů. Autorka sice tuto skutečnost reflektuje, avšak širší kontext a srovnání s jinými regiony nebo státy by mohly významně obohatit interpretaci výsledků. Dalším limitem je zaměření pouze na čtyři domácnosti chráněného bydlení, což snižuje </w:t>
      </w:r>
      <w:proofErr w:type="spellStart"/>
      <w:r w:rsidRPr="00927E71">
        <w:t>zobecnitelnost</w:t>
      </w:r>
      <w:proofErr w:type="spellEnd"/>
      <w:r w:rsidRPr="00927E71">
        <w:t xml:space="preserve"> závěrů.</w:t>
      </w:r>
    </w:p>
    <w:p w14:paraId="5BF566DD" w14:textId="77777777" w:rsidR="00927E71" w:rsidRDefault="00927E71" w:rsidP="00927E71">
      <w:pPr>
        <w:jc w:val="both"/>
      </w:pPr>
    </w:p>
    <w:p w14:paraId="3F8832FC" w14:textId="4BC2DAEE" w:rsidR="00927E71" w:rsidRPr="00927E71" w:rsidRDefault="00927E71" w:rsidP="00927E71">
      <w:pPr>
        <w:ind w:firstLine="708"/>
        <w:jc w:val="both"/>
      </w:pPr>
      <w:r w:rsidRPr="00927E71">
        <w:t>Práce je psána jasným a odborným jazykem. Teoretická část je precizní a</w:t>
      </w:r>
      <w:r>
        <w:t> </w:t>
      </w:r>
      <w:r w:rsidRPr="00927E71">
        <w:t>terminologicky přesná, praktická část obsahuje logickou návaznost a strukturu. V některých pasážích by bylo vhodné zkrátit opakující se informace, což by přispělo k lepší čtivosti textu.</w:t>
      </w:r>
    </w:p>
    <w:p w14:paraId="2B2B8610" w14:textId="77777777" w:rsidR="00927E71" w:rsidRDefault="00927E71" w:rsidP="00927E71">
      <w:pPr>
        <w:jc w:val="both"/>
      </w:pPr>
    </w:p>
    <w:p w14:paraId="5B3EE629" w14:textId="76932F45" w:rsidR="00927E71" w:rsidRPr="00927E71" w:rsidRDefault="00927E71" w:rsidP="00927E71">
      <w:pPr>
        <w:ind w:firstLine="708"/>
        <w:jc w:val="both"/>
      </w:pPr>
      <w:r w:rsidRPr="00927E71">
        <w:t xml:space="preserve">Diplomová práce představuje kvalitní a systematické zpracování tématu chráněného bydlení v konkrétním regionu. Navzdory drobným nedostatkům poskytuje důležité informace a výzkumná zjištění, která mohou být přínosná pro odborníky v oblasti sociálních služeb. Doporučuji práci k </w:t>
      </w:r>
      <w:proofErr w:type="spellStart"/>
      <w:r w:rsidRPr="00927E71">
        <w:t>k</w:t>
      </w:r>
      <w:proofErr w:type="spellEnd"/>
      <w:r w:rsidRPr="00927E71">
        <w:t xml:space="preserve"> prezentaci na odborných seminářích či konferencích.</w:t>
      </w:r>
      <w:r>
        <w:t xml:space="preserve"> </w:t>
      </w:r>
      <w:r w:rsidRPr="00927E71">
        <w:t>Celkové hodnocení: 85 % (výborně)</w:t>
      </w:r>
      <w:r w:rsidRPr="000517EC">
        <w:t>.</w:t>
      </w:r>
    </w:p>
    <w:p w14:paraId="0925B980" w14:textId="77777777" w:rsidR="00927E71" w:rsidRDefault="00927E71" w:rsidP="00927E71">
      <w:pPr>
        <w:jc w:val="both"/>
      </w:pPr>
    </w:p>
    <w:p w14:paraId="2BB47BCF" w14:textId="77777777" w:rsidR="00927E71" w:rsidRDefault="00927E71" w:rsidP="00647E12">
      <w:pPr>
        <w:ind w:firstLine="708"/>
        <w:jc w:val="both"/>
      </w:pPr>
    </w:p>
    <w:p w14:paraId="4DB6742E" w14:textId="77777777" w:rsidR="00927E71" w:rsidRDefault="00927E71" w:rsidP="00647E12">
      <w:pPr>
        <w:ind w:firstLine="708"/>
        <w:jc w:val="both"/>
      </w:pPr>
    </w:p>
    <w:p w14:paraId="24EB1B70" w14:textId="77777777" w:rsidR="00927E71" w:rsidRDefault="00927E71" w:rsidP="00647E12">
      <w:pPr>
        <w:ind w:firstLine="708"/>
        <w:jc w:val="both"/>
      </w:pPr>
    </w:p>
    <w:p w14:paraId="0C86FB9A" w14:textId="77777777" w:rsidR="00927E71" w:rsidRDefault="00927E71" w:rsidP="00647E12">
      <w:pPr>
        <w:ind w:firstLine="708"/>
        <w:jc w:val="both"/>
      </w:pPr>
    </w:p>
    <w:p w14:paraId="1844651F" w14:textId="77777777" w:rsidR="00A936F3" w:rsidRDefault="00A936F3" w:rsidP="00647E12">
      <w:pPr>
        <w:ind w:firstLine="708"/>
        <w:jc w:val="both"/>
      </w:pPr>
    </w:p>
    <w:p w14:paraId="12E80971" w14:textId="29453C3D" w:rsidR="00A936F3" w:rsidRDefault="00A936F3" w:rsidP="00647E12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z výše uvedených důvodů známkou </w:t>
      </w:r>
      <w:r w:rsidR="00DF7A98">
        <w:rPr>
          <w:bCs/>
        </w:rPr>
        <w:t>A</w:t>
      </w:r>
      <w:r w:rsidR="000517EC">
        <w:rPr>
          <w:bCs/>
        </w:rPr>
        <w:t>.</w:t>
      </w:r>
    </w:p>
    <w:p w14:paraId="51E6D37B" w14:textId="3993AD08" w:rsidR="00A936F3" w:rsidRPr="00BD54FF" w:rsidRDefault="00A936F3" w:rsidP="00647E12">
      <w:pPr>
        <w:spacing w:line="360" w:lineRule="auto"/>
        <w:jc w:val="both"/>
      </w:pPr>
    </w:p>
    <w:p w14:paraId="1F4BEF86" w14:textId="77777777"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257B2C47" w14:textId="39C65D32" w:rsidR="00A936F3" w:rsidRDefault="000517EC" w:rsidP="000517EC">
      <w:pPr>
        <w:numPr>
          <w:ilvl w:val="0"/>
          <w:numId w:val="4"/>
        </w:numPr>
        <w:jc w:val="both"/>
      </w:pPr>
      <w:r>
        <w:t>Reflektuje legislativní rámec chráněného bydlení v ČR aktuální potřeby této služby? Jaké změny by mohly být přínosné?</w:t>
      </w:r>
    </w:p>
    <w:p w14:paraId="32F50C76" w14:textId="12BEBA25" w:rsidR="000517EC" w:rsidRDefault="000517EC" w:rsidP="000517EC">
      <w:pPr>
        <w:numPr>
          <w:ilvl w:val="0"/>
          <w:numId w:val="4"/>
        </w:numPr>
        <w:jc w:val="both"/>
      </w:pPr>
      <w:r>
        <w:t>Byla zvolená metoda otevřeného kódování nejvhodnějším nástrojem pro analýzu dat z rozhovorů? Jaké alternativní metody by mohly být použity?</w:t>
      </w:r>
    </w:p>
    <w:p w14:paraId="43B259B8" w14:textId="0BA00790" w:rsidR="000517EC" w:rsidRDefault="000517EC" w:rsidP="000517EC">
      <w:pPr>
        <w:numPr>
          <w:ilvl w:val="0"/>
          <w:numId w:val="4"/>
        </w:numPr>
        <w:jc w:val="both"/>
      </w:pPr>
      <w:r>
        <w:t>Jak lze interpretovat rozdíly mezi výhodami a nevýhodami chráněného bydlení, které respondenti uvedli? Jsou některé nevýhody zásadnějšího charakteru?</w:t>
      </w:r>
    </w:p>
    <w:p w14:paraId="4A939468" w14:textId="2EC7FD40" w:rsidR="000517EC" w:rsidRPr="00BD54FF" w:rsidRDefault="000517EC" w:rsidP="000517EC">
      <w:pPr>
        <w:numPr>
          <w:ilvl w:val="0"/>
          <w:numId w:val="4"/>
        </w:numPr>
        <w:jc w:val="both"/>
      </w:pPr>
      <w:r>
        <w:t>Jak by mohly být výstupy práce využity pro zlepšení praxe v ÚSP Kvasiny nebo podobných zařízeních v jiných regionech?</w:t>
      </w:r>
    </w:p>
    <w:p w14:paraId="015E773D" w14:textId="77777777" w:rsidR="00A936F3" w:rsidRPr="00BD54FF" w:rsidRDefault="00A936F3" w:rsidP="00647E12">
      <w:pPr>
        <w:jc w:val="both"/>
      </w:pPr>
    </w:p>
    <w:p w14:paraId="201111AA" w14:textId="77777777" w:rsidR="00A936F3" w:rsidRPr="00BD54FF" w:rsidRDefault="00A936F3" w:rsidP="0082081A">
      <w:pPr>
        <w:jc w:val="both"/>
      </w:pPr>
    </w:p>
    <w:p w14:paraId="63B03941" w14:textId="77777777"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14:paraId="370E8332" w14:textId="77777777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7A91664D" w14:textId="77777777"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14:paraId="2C3F0D99" w14:textId="77777777" w:rsidTr="00DC41C2">
        <w:tc>
          <w:tcPr>
            <w:tcW w:w="5868" w:type="dxa"/>
            <w:tcBorders>
              <w:bottom w:val="double" w:sz="4" w:space="0" w:color="auto"/>
            </w:tcBorders>
          </w:tcPr>
          <w:p w14:paraId="42CBEC4E" w14:textId="77777777" w:rsidR="00A936F3" w:rsidRPr="00BD54FF" w:rsidRDefault="00E43B1A" w:rsidP="00DC41C2">
            <w:pPr>
              <w:spacing w:before="120" w:line="360" w:lineRule="auto"/>
              <w:jc w:val="both"/>
            </w:pPr>
            <w:r>
              <w:t>A – B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24354FB1" w14:textId="0F349AD0" w:rsidR="00A936F3" w:rsidRPr="00DC41C2" w:rsidRDefault="00DF7A98" w:rsidP="00467772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09F96753" w14:textId="77777777" w:rsidR="00A936F3" w:rsidRPr="00BD54FF" w:rsidRDefault="00A936F3" w:rsidP="00080D7A">
      <w:pPr>
        <w:jc w:val="both"/>
      </w:pPr>
    </w:p>
    <w:p w14:paraId="3FFD8C3B" w14:textId="77777777" w:rsidR="00A936F3" w:rsidRPr="00BD54FF" w:rsidRDefault="00A936F3" w:rsidP="00080D7A">
      <w:pPr>
        <w:jc w:val="both"/>
      </w:pPr>
    </w:p>
    <w:p w14:paraId="0C8829C9" w14:textId="77777777" w:rsidR="00A936F3" w:rsidRDefault="00A936F3" w:rsidP="00080D7A">
      <w:pPr>
        <w:jc w:val="both"/>
        <w:rPr>
          <w:b/>
          <w:sz w:val="28"/>
          <w:szCs w:val="28"/>
        </w:rPr>
      </w:pPr>
    </w:p>
    <w:p w14:paraId="5EB7C654" w14:textId="77777777" w:rsidR="00180F89" w:rsidRDefault="00180F89" w:rsidP="00080D7A">
      <w:pPr>
        <w:jc w:val="both"/>
        <w:rPr>
          <w:b/>
          <w:sz w:val="28"/>
          <w:szCs w:val="28"/>
        </w:rPr>
      </w:pPr>
    </w:p>
    <w:p w14:paraId="4B407B34" w14:textId="77777777" w:rsidR="00180F89" w:rsidRPr="00BD54FF" w:rsidRDefault="00180F89" w:rsidP="00080D7A">
      <w:pPr>
        <w:jc w:val="both"/>
        <w:rPr>
          <w:b/>
          <w:sz w:val="28"/>
          <w:szCs w:val="28"/>
        </w:rPr>
      </w:pPr>
    </w:p>
    <w:p w14:paraId="03C348F2" w14:textId="18093D0E"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180F89">
        <w:tab/>
      </w:r>
      <w:r w:rsidR="00411D8B">
        <w:t>10.1.2025</w:t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  <w:t>........</w:t>
      </w:r>
      <w:r w:rsidRPr="00BD54FF">
        <w:t>................................................</w:t>
      </w:r>
    </w:p>
    <w:p w14:paraId="75D2113A" w14:textId="16F13108"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9C5AED">
        <w:t>p</w:t>
      </w:r>
      <w:r w:rsidRPr="00BD54FF">
        <w:t>odpis vedoucího práce</w:t>
      </w:r>
    </w:p>
    <w:sectPr w:rsidR="00A936F3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DB1007" w14:textId="77777777" w:rsidR="00091A98" w:rsidRDefault="00091A98">
      <w:r>
        <w:separator/>
      </w:r>
    </w:p>
  </w:endnote>
  <w:endnote w:type="continuationSeparator" w:id="0">
    <w:p w14:paraId="7597E7C0" w14:textId="77777777" w:rsidR="00091A98" w:rsidRDefault="00091A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60126E" w14:textId="77777777" w:rsidR="00091A98" w:rsidRDefault="00091A98">
      <w:r>
        <w:separator/>
      </w:r>
    </w:p>
  </w:footnote>
  <w:footnote w:type="continuationSeparator" w:id="0">
    <w:p w14:paraId="7C56B186" w14:textId="77777777" w:rsidR="00091A98" w:rsidRDefault="00091A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196F1" w14:textId="77777777" w:rsidR="00A936F3" w:rsidRDefault="00E73564">
    <w:pPr>
      <w:pStyle w:val="Zhlav"/>
    </w:pPr>
    <w:r>
      <w:rPr>
        <w:noProof/>
      </w:rPr>
      <w:pict w14:anchorId="6920A14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5" type="#_x0000_t75" alt="FF-bar" style="width:103.5pt;height:66.75pt;visibility:visible">
          <v:imagedata r:id="rId1" o:title="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1BCC9F" w14:textId="77777777"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C4C10D5"/>
    <w:multiLevelType w:val="hybridMultilevel"/>
    <w:tmpl w:val="F7E46D0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04546201">
    <w:abstractNumId w:val="2"/>
  </w:num>
  <w:num w:numId="2" w16cid:durableId="1387493142">
    <w:abstractNumId w:val="0"/>
  </w:num>
  <w:num w:numId="3" w16cid:durableId="1031370986">
    <w:abstractNumId w:val="3"/>
  </w:num>
  <w:num w:numId="4" w16cid:durableId="6331037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509C2"/>
    <w:rsid w:val="000517EC"/>
    <w:rsid w:val="00080D7A"/>
    <w:rsid w:val="00091A98"/>
    <w:rsid w:val="000B660C"/>
    <w:rsid w:val="000F53CF"/>
    <w:rsid w:val="00101049"/>
    <w:rsid w:val="001319D1"/>
    <w:rsid w:val="00166C75"/>
    <w:rsid w:val="00180F89"/>
    <w:rsid w:val="001D33C4"/>
    <w:rsid w:val="00202AAF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11D8B"/>
    <w:rsid w:val="00467772"/>
    <w:rsid w:val="00486D9F"/>
    <w:rsid w:val="004A3341"/>
    <w:rsid w:val="004B4A63"/>
    <w:rsid w:val="004D13D8"/>
    <w:rsid w:val="00516E71"/>
    <w:rsid w:val="00561996"/>
    <w:rsid w:val="005B5F2B"/>
    <w:rsid w:val="005C16FE"/>
    <w:rsid w:val="005D226D"/>
    <w:rsid w:val="005F4721"/>
    <w:rsid w:val="00610512"/>
    <w:rsid w:val="00644300"/>
    <w:rsid w:val="00647E12"/>
    <w:rsid w:val="006600E6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80BC9"/>
    <w:rsid w:val="007F547B"/>
    <w:rsid w:val="007F6332"/>
    <w:rsid w:val="00814FB1"/>
    <w:rsid w:val="0082081A"/>
    <w:rsid w:val="008A4674"/>
    <w:rsid w:val="008B5CF6"/>
    <w:rsid w:val="008D6C87"/>
    <w:rsid w:val="00927E71"/>
    <w:rsid w:val="00947FD5"/>
    <w:rsid w:val="009C5AED"/>
    <w:rsid w:val="00A13EA9"/>
    <w:rsid w:val="00A20930"/>
    <w:rsid w:val="00A33211"/>
    <w:rsid w:val="00A66BF6"/>
    <w:rsid w:val="00A936F3"/>
    <w:rsid w:val="00AA349F"/>
    <w:rsid w:val="00AD3CE3"/>
    <w:rsid w:val="00B46FB5"/>
    <w:rsid w:val="00B86CD6"/>
    <w:rsid w:val="00B9314D"/>
    <w:rsid w:val="00BD54FF"/>
    <w:rsid w:val="00BE3AC6"/>
    <w:rsid w:val="00BF19E0"/>
    <w:rsid w:val="00C222E0"/>
    <w:rsid w:val="00C620E5"/>
    <w:rsid w:val="00C706CA"/>
    <w:rsid w:val="00CB0EF2"/>
    <w:rsid w:val="00CC23C7"/>
    <w:rsid w:val="00CC46A2"/>
    <w:rsid w:val="00D41B46"/>
    <w:rsid w:val="00D7735D"/>
    <w:rsid w:val="00D852BD"/>
    <w:rsid w:val="00DA2EAB"/>
    <w:rsid w:val="00DC41C2"/>
    <w:rsid w:val="00DE0DF1"/>
    <w:rsid w:val="00DE5DDD"/>
    <w:rsid w:val="00DF7A98"/>
    <w:rsid w:val="00E01E7F"/>
    <w:rsid w:val="00E2102D"/>
    <w:rsid w:val="00E43B1A"/>
    <w:rsid w:val="00E61EDA"/>
    <w:rsid w:val="00E73564"/>
    <w:rsid w:val="00E87B8C"/>
    <w:rsid w:val="00E93E77"/>
    <w:rsid w:val="00EC137A"/>
    <w:rsid w:val="00EF0BA4"/>
    <w:rsid w:val="00EF5D6B"/>
    <w:rsid w:val="00F00F17"/>
    <w:rsid w:val="00F363D8"/>
    <w:rsid w:val="00F4620B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EBCAE11"/>
  <w15:docId w15:val="{E4C02E73-F6F0-41B6-BD1C-821C67425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3">
    <w:name w:val="heading 3"/>
    <w:basedOn w:val="Normln"/>
    <w:next w:val="Normln"/>
    <w:link w:val="Nadpis3Char"/>
    <w:semiHidden/>
    <w:unhideWhenUsed/>
    <w:qFormat/>
    <w:locked/>
    <w:rsid w:val="00927E71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semiHidden/>
    <w:rsid w:val="00927E71"/>
    <w:rPr>
      <w:rFonts w:ascii="Cambria" w:eastAsia="Times New Roman" w:hAnsi="Cambria" w:cs="Times New Roman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249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3</Pages>
  <Words>705</Words>
  <Characters>4166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Datko Ilona</cp:lastModifiedBy>
  <cp:revision>3</cp:revision>
  <dcterms:created xsi:type="dcterms:W3CDTF">2025-01-10T12:37:00Z</dcterms:created>
  <dcterms:modified xsi:type="dcterms:W3CDTF">2025-01-10T13:07:00Z</dcterms:modified>
</cp:coreProperties>
</file>