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1BC" w:rsidRDefault="005B41BC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Markét</w:t>
      </w:r>
      <w:r w:rsidR="006F4088">
        <w:rPr>
          <w:rFonts w:ascii="Times New Roman" w:hAnsi="Times New Roman" w:cs="Times New Roman"/>
          <w:sz w:val="24"/>
          <w:szCs w:val="24"/>
        </w:rPr>
        <w:t>a</w:t>
      </w:r>
      <w:r w:rsidR="004D36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Zvoní</w:t>
      </w:r>
      <w:r w:rsidR="006F4088">
        <w:rPr>
          <w:rFonts w:ascii="Times New Roman" w:hAnsi="Times New Roman" w:cs="Times New Roman"/>
          <w:sz w:val="24"/>
          <w:szCs w:val="24"/>
        </w:rPr>
        <w:t>ková</w:t>
      </w:r>
      <w:r w:rsidR="004D36D2">
        <w:rPr>
          <w:rFonts w:ascii="Times New Roman" w:hAnsi="Times New Roman" w:cs="Times New Roman"/>
          <w:sz w:val="24"/>
          <w:szCs w:val="24"/>
        </w:rPr>
        <w:t>:</w:t>
      </w:r>
      <w:r w:rsidR="006F40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Měšťanské besedy do I. světové války.</w:t>
      </w:r>
    </w:p>
    <w:p w:rsidR="00AC27CD" w:rsidRDefault="004D36D2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Katedra historických věd FF Univerzity Pardubice</w:t>
      </w:r>
      <w:r w:rsidR="00783844">
        <w:rPr>
          <w:rFonts w:ascii="Times New Roman" w:hAnsi="Times New Roman" w:cs="Times New Roman"/>
          <w:sz w:val="24"/>
          <w:szCs w:val="24"/>
        </w:rPr>
        <w:t>, obor Kulturní dějiny</w:t>
      </w:r>
      <w:r w:rsidR="006F66B8">
        <w:rPr>
          <w:rFonts w:ascii="Times New Roman" w:hAnsi="Times New Roman" w:cs="Times New Roman"/>
          <w:sz w:val="24"/>
          <w:szCs w:val="24"/>
        </w:rPr>
        <w:t>, Pardubice 2009. Diplomov</w:t>
      </w:r>
      <w:r>
        <w:rPr>
          <w:rFonts w:ascii="Times New Roman" w:hAnsi="Times New Roman" w:cs="Times New Roman"/>
          <w:sz w:val="24"/>
          <w:szCs w:val="24"/>
        </w:rPr>
        <w:t>á práce.</w:t>
      </w:r>
    </w:p>
    <w:p w:rsidR="004D36D2" w:rsidRDefault="004D36D2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Default="00C2478E" w:rsidP="005B41B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Autorka předložila práci sledující </w:t>
      </w:r>
      <w:r w:rsidR="005B41BC">
        <w:rPr>
          <w:rFonts w:ascii="Times New Roman" w:hAnsi="Times New Roman" w:cs="Times New Roman"/>
          <w:sz w:val="24"/>
          <w:szCs w:val="24"/>
        </w:rPr>
        <w:t>jeden typ z pestré škály spolků, která se vytvořila v poslední čtvrtině 19. století v habsburské monarchii a tedy i v Čechách, měšťanské besedy patřící výhradně českému kulturnímu a národnímu okruhu. Práce je dělena zhruba do tří větších celků: první shrnuje všeobecné informace o době, spolkovém zákonodárství a spolkovém životě, druhý popisuje jednotlivé měšťanské besedy v jejich konkrétních projevech a třetí se věnuje komparaci a pokouší se zevšeobecnit získané informace. Práce je doplněna statistickými údaji zpracovanými do grafů a drobnou obrazovou přílohou.</w:t>
      </w:r>
    </w:p>
    <w:p w:rsidR="005B41BC" w:rsidRDefault="00082EC5" w:rsidP="005B41B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Předložená práce je primárně postavena na studiu archiválií, protože přes jednoznačnou orientaci měšťanských besed a obecné vyzvedání jejich činnosti a "zásluh" jde o téma v literatuře prakticky neprobádané. Postup od konkrétních popisů k následnému zobecnění byl jeden z mála možných, protože tyto spolky neměly nikdy žádný typ ústředí a fungovaly jako volné paralely v různých místech odlišně. Stejně jako v reálu 19. století byla i pro tento </w:t>
      </w:r>
      <w:r w:rsidR="001F1C73">
        <w:rPr>
          <w:rFonts w:ascii="Times New Roman" w:hAnsi="Times New Roman" w:cs="Times New Roman"/>
          <w:sz w:val="24"/>
          <w:szCs w:val="24"/>
        </w:rPr>
        <w:t>výzkum stěžejní pražská m</w:t>
      </w:r>
      <w:r>
        <w:rPr>
          <w:rFonts w:ascii="Times New Roman" w:hAnsi="Times New Roman" w:cs="Times New Roman"/>
          <w:sz w:val="24"/>
          <w:szCs w:val="24"/>
        </w:rPr>
        <w:t xml:space="preserve">ěšťanská beseda, podle které jako více či méně </w:t>
      </w:r>
      <w:r w:rsidR="00EA4CA9">
        <w:rPr>
          <w:rFonts w:ascii="Times New Roman" w:hAnsi="Times New Roman" w:cs="Times New Roman"/>
          <w:sz w:val="24"/>
          <w:szCs w:val="24"/>
        </w:rPr>
        <w:t>věrné kopie vznikaly další. Je třeba ocenit, že se a</w:t>
      </w:r>
      <w:r>
        <w:rPr>
          <w:rFonts w:ascii="Times New Roman" w:hAnsi="Times New Roman" w:cs="Times New Roman"/>
          <w:sz w:val="24"/>
          <w:szCs w:val="24"/>
        </w:rPr>
        <w:t>utorce povedlo mezi zvolené příklady zařadit i MB v Litoměřicích, tedy ukázku českého spolku působícího v majoritně německém městě. Ve statisticky pojaté části se autor</w:t>
      </w:r>
      <w:r w:rsidR="001F1C73">
        <w:rPr>
          <w:rFonts w:ascii="Times New Roman" w:hAnsi="Times New Roman" w:cs="Times New Roman"/>
          <w:sz w:val="24"/>
          <w:szCs w:val="24"/>
        </w:rPr>
        <w:t>ce povedlo prokázat, že ač</w:t>
      </w:r>
      <w:r>
        <w:rPr>
          <w:rFonts w:ascii="Times New Roman" w:hAnsi="Times New Roman" w:cs="Times New Roman"/>
          <w:sz w:val="24"/>
          <w:szCs w:val="24"/>
        </w:rPr>
        <w:t xml:space="preserve"> vel</w:t>
      </w:r>
      <w:r w:rsidR="001F1C73">
        <w:rPr>
          <w:rFonts w:ascii="Times New Roman" w:hAnsi="Times New Roman" w:cs="Times New Roman"/>
          <w:sz w:val="24"/>
          <w:szCs w:val="24"/>
        </w:rPr>
        <w:t>mi</w:t>
      </w:r>
      <w:r>
        <w:rPr>
          <w:rFonts w:ascii="Times New Roman" w:hAnsi="Times New Roman" w:cs="Times New Roman"/>
          <w:sz w:val="24"/>
          <w:szCs w:val="24"/>
        </w:rPr>
        <w:t xml:space="preserve"> popul</w:t>
      </w:r>
      <w:r w:rsidR="001F1C73">
        <w:rPr>
          <w:rFonts w:ascii="Times New Roman" w:hAnsi="Times New Roman" w:cs="Times New Roman"/>
          <w:sz w:val="24"/>
          <w:szCs w:val="24"/>
        </w:rPr>
        <w:t>ární</w:t>
      </w:r>
      <w:r>
        <w:rPr>
          <w:rFonts w:ascii="Times New Roman" w:hAnsi="Times New Roman" w:cs="Times New Roman"/>
          <w:sz w:val="24"/>
          <w:szCs w:val="24"/>
        </w:rPr>
        <w:t xml:space="preserve"> ve své době, byly měšťanské besedy</w:t>
      </w:r>
      <w:r w:rsidR="001F1C73">
        <w:rPr>
          <w:rFonts w:ascii="Times New Roman" w:hAnsi="Times New Roman" w:cs="Times New Roman"/>
          <w:sz w:val="24"/>
          <w:szCs w:val="24"/>
        </w:rPr>
        <w:t>, navzdory téměř neexistujícím překážkám pro členství,</w:t>
      </w:r>
      <w:r>
        <w:rPr>
          <w:rFonts w:ascii="Times New Roman" w:hAnsi="Times New Roman" w:cs="Times New Roman"/>
          <w:sz w:val="24"/>
          <w:szCs w:val="24"/>
        </w:rPr>
        <w:t xml:space="preserve"> spolkem sdružujícím</w:t>
      </w:r>
      <w:r w:rsidR="001F1C73">
        <w:rPr>
          <w:rFonts w:ascii="Times New Roman" w:hAnsi="Times New Roman" w:cs="Times New Roman"/>
          <w:sz w:val="24"/>
          <w:szCs w:val="24"/>
        </w:rPr>
        <w:t xml:space="preserve"> vlastně jenom zlomek z počtu městského ob</w:t>
      </w:r>
      <w:r w:rsidR="00EA4CA9">
        <w:rPr>
          <w:rFonts w:ascii="Times New Roman" w:hAnsi="Times New Roman" w:cs="Times New Roman"/>
          <w:sz w:val="24"/>
          <w:szCs w:val="24"/>
        </w:rPr>
        <w:t>yvatelstva a jejich velká dobová popularita byla většinou výsledkem činnosti úzkého kroužku výrazných osob.</w:t>
      </w:r>
    </w:p>
    <w:p w:rsidR="001F1C73" w:rsidRDefault="001F1C73" w:rsidP="005B41B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V práci je třeba ocenit, že se autorka pokoušela nalézt souvislosti jak v čase, tak v tématech, která besedy spojovala navzájem i se spolky jiného typu - a nebo je naopak od nich vzdalovala. Protože srovnávání a hledání vazeb a souvislostí je věnováno 20 stránek, samotný závěr už působí poněkud formálním dojmem, ale zcela výjimečně to </w:t>
      </w:r>
      <w:r w:rsidR="00EA4CA9">
        <w:rPr>
          <w:rFonts w:ascii="Times New Roman" w:hAnsi="Times New Roman" w:cs="Times New Roman"/>
          <w:sz w:val="24"/>
          <w:szCs w:val="24"/>
        </w:rPr>
        <w:t xml:space="preserve">v daném kontextu </w:t>
      </w:r>
      <w:r>
        <w:rPr>
          <w:rFonts w:ascii="Times New Roman" w:hAnsi="Times New Roman" w:cs="Times New Roman"/>
          <w:sz w:val="24"/>
          <w:szCs w:val="24"/>
        </w:rPr>
        <w:t xml:space="preserve">nepovažuji za zásadní chybu. </w:t>
      </w:r>
      <w:r w:rsidR="00EA4CA9">
        <w:rPr>
          <w:rFonts w:ascii="Times New Roman" w:hAnsi="Times New Roman" w:cs="Times New Roman"/>
          <w:sz w:val="24"/>
          <w:szCs w:val="24"/>
        </w:rPr>
        <w:t xml:space="preserve">Naopak jako nedostatek se jeví neúplné názvy archivních fondů v závěrečném seznamu pramenů a literatury, kterým chybí časové vymezení fondu. </w:t>
      </w:r>
    </w:p>
    <w:p w:rsidR="00B44E4E" w:rsidRDefault="00B52C49" w:rsidP="006C1676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A4CA9">
        <w:rPr>
          <w:rFonts w:ascii="Times New Roman" w:hAnsi="Times New Roman" w:cs="Times New Roman"/>
          <w:sz w:val="24"/>
          <w:szCs w:val="24"/>
        </w:rPr>
        <w:t>D</w:t>
      </w:r>
      <w:r w:rsidR="00B44E4E">
        <w:rPr>
          <w:rFonts w:ascii="Times New Roman" w:hAnsi="Times New Roman" w:cs="Times New Roman"/>
          <w:sz w:val="24"/>
          <w:szCs w:val="24"/>
        </w:rPr>
        <w:t>omnívám</w:t>
      </w:r>
      <w:r w:rsidR="00EA4CA9">
        <w:rPr>
          <w:rFonts w:ascii="Times New Roman" w:hAnsi="Times New Roman" w:cs="Times New Roman"/>
          <w:sz w:val="24"/>
          <w:szCs w:val="24"/>
        </w:rPr>
        <w:t xml:space="preserve"> se</w:t>
      </w:r>
      <w:r w:rsidR="00B44E4E">
        <w:rPr>
          <w:rFonts w:ascii="Times New Roman" w:hAnsi="Times New Roman" w:cs="Times New Roman"/>
          <w:sz w:val="24"/>
          <w:szCs w:val="24"/>
        </w:rPr>
        <w:t>, že autor</w:t>
      </w:r>
      <w:r w:rsidR="001F6D5F">
        <w:rPr>
          <w:rFonts w:ascii="Times New Roman" w:hAnsi="Times New Roman" w:cs="Times New Roman"/>
          <w:sz w:val="24"/>
          <w:szCs w:val="24"/>
        </w:rPr>
        <w:t>ka</w:t>
      </w:r>
      <w:r w:rsidR="00B44E4E">
        <w:rPr>
          <w:rFonts w:ascii="Times New Roman" w:hAnsi="Times New Roman" w:cs="Times New Roman"/>
          <w:sz w:val="24"/>
          <w:szCs w:val="24"/>
        </w:rPr>
        <w:t xml:space="preserve"> dokázal</w:t>
      </w:r>
      <w:r w:rsidR="00EA4CA9">
        <w:rPr>
          <w:rFonts w:ascii="Times New Roman" w:hAnsi="Times New Roman" w:cs="Times New Roman"/>
          <w:sz w:val="24"/>
          <w:szCs w:val="24"/>
        </w:rPr>
        <w:t>a</w:t>
      </w:r>
      <w:r w:rsidR="00B44E4E">
        <w:rPr>
          <w:rFonts w:ascii="Times New Roman" w:hAnsi="Times New Roman" w:cs="Times New Roman"/>
          <w:sz w:val="24"/>
          <w:szCs w:val="24"/>
        </w:rPr>
        <w:t xml:space="preserve"> vytvořit kvalifikační práci odpovídající úrovně.</w:t>
      </w:r>
    </w:p>
    <w:p w:rsidR="00442C35" w:rsidRDefault="00B44E4E" w:rsidP="006C1676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N</w:t>
      </w:r>
      <w:r w:rsidR="00442C35">
        <w:rPr>
          <w:rFonts w:ascii="Times New Roman" w:hAnsi="Times New Roman" w:cs="Times New Roman"/>
          <w:sz w:val="24"/>
          <w:szCs w:val="24"/>
        </w:rPr>
        <w:t>avrhuji, a</w:t>
      </w:r>
      <w:r w:rsidR="009B4604">
        <w:rPr>
          <w:rFonts w:ascii="Times New Roman" w:hAnsi="Times New Roman" w:cs="Times New Roman"/>
          <w:sz w:val="24"/>
          <w:szCs w:val="24"/>
        </w:rPr>
        <w:t xml:space="preserve">by práce byla </w:t>
      </w:r>
      <w:r w:rsidR="00EA4CA9">
        <w:rPr>
          <w:rFonts w:ascii="Times New Roman" w:hAnsi="Times New Roman" w:cs="Times New Roman"/>
          <w:sz w:val="24"/>
          <w:szCs w:val="24"/>
        </w:rPr>
        <w:t>hodnocena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055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ýborně</w:t>
      </w:r>
      <w:r w:rsidR="005B6055">
        <w:rPr>
          <w:rFonts w:ascii="Times New Roman" w:hAnsi="Times New Roman" w:cs="Times New Roman"/>
          <w:sz w:val="24"/>
          <w:szCs w:val="24"/>
        </w:rPr>
        <w:t>.</w:t>
      </w:r>
    </w:p>
    <w:p w:rsidR="00442C35" w:rsidRDefault="00442C35" w:rsidP="004D36D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A4CA9" w:rsidRDefault="00B44E4E" w:rsidP="00EA4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Ústí nad Orlicí, 17</w:t>
      </w:r>
      <w:r w:rsidR="00442C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srp</w:t>
      </w:r>
      <w:r w:rsidR="00442C35">
        <w:rPr>
          <w:rFonts w:ascii="Times New Roman" w:hAnsi="Times New Roman" w:cs="Times New Roman"/>
          <w:sz w:val="24"/>
          <w:szCs w:val="24"/>
        </w:rPr>
        <w:t xml:space="preserve">na 2009 </w:t>
      </w:r>
    </w:p>
    <w:p w:rsidR="00EA4CA9" w:rsidRDefault="00EA4CA9" w:rsidP="00EA4CA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2C35" w:rsidRPr="004D36D2" w:rsidRDefault="00442C35" w:rsidP="00EA4CA9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doc. PhDr. Marie Macková, Ph.D. </w:t>
      </w:r>
    </w:p>
    <w:sectPr w:rsidR="00442C35" w:rsidRPr="004D36D2" w:rsidSect="00694D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0F0F"/>
    <w:rsid w:val="0003128E"/>
    <w:rsid w:val="0004524D"/>
    <w:rsid w:val="00054DBA"/>
    <w:rsid w:val="00082EC5"/>
    <w:rsid w:val="000B5F3D"/>
    <w:rsid w:val="001C19B9"/>
    <w:rsid w:val="001F1C73"/>
    <w:rsid w:val="001F6D5F"/>
    <w:rsid w:val="00231C00"/>
    <w:rsid w:val="0028489A"/>
    <w:rsid w:val="002E1ED1"/>
    <w:rsid w:val="00442C35"/>
    <w:rsid w:val="00450F0F"/>
    <w:rsid w:val="004548E3"/>
    <w:rsid w:val="004917FA"/>
    <w:rsid w:val="004B2F0A"/>
    <w:rsid w:val="004D3391"/>
    <w:rsid w:val="004D36D2"/>
    <w:rsid w:val="004D4BA1"/>
    <w:rsid w:val="0051587A"/>
    <w:rsid w:val="005B41BC"/>
    <w:rsid w:val="005B6055"/>
    <w:rsid w:val="00694DEC"/>
    <w:rsid w:val="006C1676"/>
    <w:rsid w:val="006C7EE0"/>
    <w:rsid w:val="006F4088"/>
    <w:rsid w:val="006F66B8"/>
    <w:rsid w:val="00706743"/>
    <w:rsid w:val="0073606D"/>
    <w:rsid w:val="00771FD8"/>
    <w:rsid w:val="00783844"/>
    <w:rsid w:val="007A2CDD"/>
    <w:rsid w:val="00802DF3"/>
    <w:rsid w:val="0083356F"/>
    <w:rsid w:val="0087052E"/>
    <w:rsid w:val="008B5935"/>
    <w:rsid w:val="009614AC"/>
    <w:rsid w:val="009B4604"/>
    <w:rsid w:val="00A1626E"/>
    <w:rsid w:val="00A86494"/>
    <w:rsid w:val="00AA0439"/>
    <w:rsid w:val="00AC27CD"/>
    <w:rsid w:val="00AF424E"/>
    <w:rsid w:val="00B44E4E"/>
    <w:rsid w:val="00B52C49"/>
    <w:rsid w:val="00B531D4"/>
    <w:rsid w:val="00B53D50"/>
    <w:rsid w:val="00B92BF4"/>
    <w:rsid w:val="00BB25FD"/>
    <w:rsid w:val="00BC1F41"/>
    <w:rsid w:val="00BC7C73"/>
    <w:rsid w:val="00C0633E"/>
    <w:rsid w:val="00C14431"/>
    <w:rsid w:val="00C2478E"/>
    <w:rsid w:val="00D42307"/>
    <w:rsid w:val="00D45CD8"/>
    <w:rsid w:val="00D52D04"/>
    <w:rsid w:val="00D62CEA"/>
    <w:rsid w:val="00D8647F"/>
    <w:rsid w:val="00DA1032"/>
    <w:rsid w:val="00DB2056"/>
    <w:rsid w:val="00DE7480"/>
    <w:rsid w:val="00E76543"/>
    <w:rsid w:val="00EA4CA9"/>
    <w:rsid w:val="00F0291F"/>
    <w:rsid w:val="00F421E8"/>
    <w:rsid w:val="00FE0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4DE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369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</cp:revision>
  <dcterms:created xsi:type="dcterms:W3CDTF">2009-08-03T14:18:00Z</dcterms:created>
  <dcterms:modified xsi:type="dcterms:W3CDTF">2009-08-03T14:57:00Z</dcterms:modified>
</cp:coreProperties>
</file>