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46C6" w:rsidRDefault="002446C6" w:rsidP="002446C6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446C6" w:rsidRDefault="002446C6" w:rsidP="002446C6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2446C6" w:rsidRDefault="002446C6" w:rsidP="002446C6">
      <w:pPr>
        <w:jc w:val="center"/>
        <w:rPr>
          <w:b/>
        </w:rPr>
      </w:pPr>
      <w:r>
        <w:rPr>
          <w:b/>
        </w:rPr>
        <w:t>Katedra anglistiky a amerikanistiky</w:t>
      </w:r>
    </w:p>
    <w:p w:rsidR="002446C6" w:rsidRDefault="002446C6" w:rsidP="002446C6">
      <w:pPr>
        <w:spacing w:before="60"/>
        <w:jc w:val="center"/>
        <w:rPr>
          <w:b/>
          <w:sz w:val="32"/>
          <w:szCs w:val="32"/>
        </w:rPr>
      </w:pPr>
    </w:p>
    <w:p w:rsidR="002446C6" w:rsidRDefault="002446C6" w:rsidP="002446C6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2446C6" w:rsidRDefault="002446C6" w:rsidP="002446C6">
      <w:pPr>
        <w:spacing w:before="60"/>
        <w:jc w:val="both"/>
        <w:rPr>
          <w:b/>
        </w:rPr>
      </w:pPr>
    </w:p>
    <w:p w:rsidR="002446C6" w:rsidRDefault="002446C6" w:rsidP="002446C6">
      <w:pPr>
        <w:spacing w:before="60"/>
        <w:jc w:val="both"/>
        <w:rPr>
          <w:b/>
        </w:rPr>
      </w:pPr>
    </w:p>
    <w:p w:rsidR="002446C6" w:rsidRDefault="002446C6" w:rsidP="002446C6">
      <w:pPr>
        <w:spacing w:before="60"/>
        <w:jc w:val="both"/>
      </w:pPr>
      <w:r>
        <w:rPr>
          <w:b/>
        </w:rPr>
        <w:t xml:space="preserve">Autor práce: </w:t>
      </w:r>
      <w:r w:rsidR="00443A94">
        <w:rPr>
          <w:b/>
        </w:rPr>
        <w:t>Michal Marek</w:t>
      </w:r>
    </w:p>
    <w:p w:rsidR="002446C6" w:rsidRDefault="002446C6" w:rsidP="002446C6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:rsidR="002446C6" w:rsidRDefault="002446C6" w:rsidP="002446C6">
      <w:pPr>
        <w:spacing w:before="60"/>
        <w:jc w:val="both"/>
      </w:pPr>
      <w:r>
        <w:rPr>
          <w:b/>
        </w:rPr>
        <w:t xml:space="preserve">Název práce: </w:t>
      </w:r>
      <w:r w:rsidR="00443A94">
        <w:rPr>
          <w:b/>
        </w:rPr>
        <w:t>Proměny energetické politiky Velké Británie od počátku modernity</w:t>
      </w:r>
    </w:p>
    <w:p w:rsidR="002446C6" w:rsidRDefault="002446C6" w:rsidP="002446C6">
      <w:pPr>
        <w:spacing w:before="60"/>
      </w:pPr>
      <w:r>
        <w:rPr>
          <w:b/>
        </w:rPr>
        <w:t>Akademický rok: 2019/2020</w:t>
      </w:r>
    </w:p>
    <w:p w:rsidR="002446C6" w:rsidRDefault="002446C6" w:rsidP="002446C6">
      <w:pPr>
        <w:jc w:val="both"/>
      </w:pPr>
      <w:r>
        <w:rPr>
          <w:b/>
        </w:rPr>
        <w:t xml:space="preserve">Vedoucí práce: Mgr. Michal Kleprlík, </w:t>
      </w:r>
      <w:proofErr w:type="spellStart"/>
      <w:r>
        <w:rPr>
          <w:b/>
        </w:rPr>
        <w:t>Ph.D</w:t>
      </w:r>
      <w:proofErr w:type="spellEnd"/>
    </w:p>
    <w:p w:rsidR="002446C6" w:rsidRDefault="002446C6" w:rsidP="002446C6">
      <w:pPr>
        <w:jc w:val="both"/>
      </w:pPr>
      <w:r>
        <w:rPr>
          <w:b/>
        </w:rPr>
        <w:t xml:space="preserve">Oponent práce: </w:t>
      </w:r>
      <w:r w:rsidR="00443A94">
        <w:rPr>
          <w:b/>
        </w:rPr>
        <w:t>Mgr. Olga Roebuck, Ph.D.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2446C6" w:rsidTr="002446C6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2446C6" w:rsidTr="002446C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2446C6" w:rsidRDefault="002446C6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0C122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0C122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446C6" w:rsidTr="002446C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446C6" w:rsidRDefault="002446C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446C6" w:rsidRDefault="002446C6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2446C6" w:rsidRDefault="002446C6" w:rsidP="002446C6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2446C6" w:rsidRDefault="002446C6" w:rsidP="00443A94">
      <w:pPr>
        <w:spacing w:before="120" w:line="360" w:lineRule="auto"/>
        <w:jc w:val="both"/>
      </w:pPr>
      <w:r>
        <w:t xml:space="preserve">Bakalářská práce </w:t>
      </w:r>
      <w:r w:rsidR="00443A94">
        <w:t xml:space="preserve">Michal Marka zkoumá </w:t>
      </w:r>
      <w:r w:rsidR="00AF193A">
        <w:t>počátky a proměny energetické politiky na Britských ostrovech. Je rozdělena striktně do dvou velkých kapitol, což se na první pohled může zdát poněkud omezující a pro práci takovéhoto</w:t>
      </w:r>
      <w:r w:rsidR="00676E41">
        <w:t xml:space="preserve"> druhu nedostatečné, nicméně </w:t>
      </w:r>
      <w:r w:rsidR="00AF193A">
        <w:t>kvalitu práce</w:t>
      </w:r>
      <w:r w:rsidR="00676E41">
        <w:t xml:space="preserve"> to</w:t>
      </w:r>
      <w:r w:rsidR="00AF193A">
        <w:t xml:space="preserve"> nijak nesnižu</w:t>
      </w:r>
      <w:r w:rsidR="00676E41">
        <w:t>je</w:t>
      </w:r>
      <w:r w:rsidR="00AF193A">
        <w:t xml:space="preserve">. Teoretická část, jež zmiňuje zásadní legislativní počiny v oblasti energetiky od konce 19. století po současnost, je uspokojivá, argumentace jasná a srozumitelná, kvalita a množství relevantní odborné literatury dostatečné. Praktickou část tvoří rozbor čtyř primárních textů (esejů nebo veřejných prohlášení) a komparativní analýza </w:t>
      </w:r>
      <w:r w:rsidR="00676E41">
        <w:t>v parlamentu VB aktuálně zastoupených politických stran. Právě ta se v kontextu celé práce jeví jako nej</w:t>
      </w:r>
      <w:r w:rsidR="00303CFB">
        <w:t xml:space="preserve">povedenější a nejhodnotnější. </w:t>
      </w:r>
      <w:r w:rsidR="00676E41">
        <w:t xml:space="preserve">Předložené práci lze obecně vytknout jistou míry eklektičnosti – na vícero místech by byla vhodnější parafráze než samotná citace. Množství gramatických, lexikálních, stylistických a formálních prohřešků je únosné, práci </w:t>
      </w:r>
      <w:r w:rsidR="00420DFE">
        <w:t xml:space="preserve">proto k obhajobě doporučuji a hodnotím stupněm </w:t>
      </w:r>
      <w:r w:rsidR="00420DFE" w:rsidRPr="00420DFE">
        <w:rPr>
          <w:b/>
        </w:rPr>
        <w:t>C</w:t>
      </w:r>
      <w:r w:rsidR="00420DFE">
        <w:t>.</w:t>
      </w:r>
    </w:p>
    <w:p w:rsidR="00420DFE" w:rsidRDefault="00420DFE" w:rsidP="00443A94">
      <w:pPr>
        <w:spacing w:before="120" w:line="360" w:lineRule="auto"/>
        <w:jc w:val="both"/>
      </w:pPr>
      <w:r>
        <w:t>Otázky a podněty k diskusi:</w:t>
      </w:r>
    </w:p>
    <w:p w:rsidR="00420DFE" w:rsidRDefault="00420DFE" w:rsidP="00420DFE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 xml:space="preserve">Zmiňujete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Act</w:t>
      </w:r>
      <w:proofErr w:type="spellEnd"/>
      <w:r>
        <w:t xml:space="preserve"> z roku 2008, který obsahuje vynutitelný závazek ke snížení oxidu uhličitého. Obsahuje tento zákon také nějakou sankční část pro případné nedodržení?</w:t>
      </w:r>
    </w:p>
    <w:p w:rsidR="00420DFE" w:rsidRDefault="00420DFE" w:rsidP="00420DFE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>Která oblast VB byla elektrifikována jako poslední?</w:t>
      </w:r>
    </w:p>
    <w:p w:rsidR="00420DFE" w:rsidRPr="00420DFE" w:rsidRDefault="00420DFE" w:rsidP="00420DFE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>Hraje v diskusi o podobě energetické politiky roli vedle geografické rozmanitosti také rozmanitost kultu</w:t>
      </w:r>
      <w:r w:rsidR="000C1220">
        <w:t xml:space="preserve">rní? Jinými slovy: existují nějaké rozdíly v této problematice mezi např. </w:t>
      </w:r>
      <w:proofErr w:type="spellStart"/>
      <w:r w:rsidR="000C1220">
        <w:t>Cornwallem</w:t>
      </w:r>
      <w:proofErr w:type="spellEnd"/>
      <w:r w:rsidR="000C1220">
        <w:t>, Severem a Východní Anglií?</w:t>
      </w:r>
      <w:r>
        <w:t xml:space="preserve">  </w:t>
      </w:r>
    </w:p>
    <w:p w:rsidR="002446C6" w:rsidRDefault="002446C6" w:rsidP="002446C6">
      <w:pPr>
        <w:spacing w:before="120" w:line="360" w:lineRule="auto"/>
        <w:ind w:left="360"/>
        <w:jc w:val="both"/>
      </w:pPr>
      <w:r>
        <w:t xml:space="preserve">    </w:t>
      </w:r>
    </w:p>
    <w:p w:rsidR="002446C6" w:rsidRDefault="002446C6" w:rsidP="002446C6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2446C6" w:rsidTr="002446C6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2446C6" w:rsidRDefault="002446C6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446C6" w:rsidRDefault="002446C6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2446C6" w:rsidRDefault="002446C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2446C6" w:rsidRDefault="002446C6" w:rsidP="002446C6">
      <w:pPr>
        <w:spacing w:before="120" w:line="360" w:lineRule="auto"/>
        <w:jc w:val="center"/>
        <w:rPr>
          <w:b/>
        </w:rPr>
      </w:pPr>
    </w:p>
    <w:p w:rsidR="002446C6" w:rsidRDefault="002446C6" w:rsidP="002446C6">
      <w:pPr>
        <w:jc w:val="both"/>
        <w:rPr>
          <w:b/>
          <w:sz w:val="28"/>
          <w:szCs w:val="28"/>
        </w:rPr>
      </w:pPr>
    </w:p>
    <w:p w:rsidR="002446C6" w:rsidRDefault="002446C6" w:rsidP="002446C6">
      <w:pPr>
        <w:jc w:val="both"/>
        <w:rPr>
          <w:b/>
          <w:sz w:val="28"/>
          <w:szCs w:val="28"/>
        </w:rPr>
      </w:pPr>
    </w:p>
    <w:p w:rsidR="002446C6" w:rsidRDefault="002446C6" w:rsidP="002446C6">
      <w:pPr>
        <w:jc w:val="both"/>
      </w:pPr>
    </w:p>
    <w:p w:rsidR="002446C6" w:rsidRDefault="002446C6" w:rsidP="002446C6">
      <w:pPr>
        <w:jc w:val="both"/>
      </w:pPr>
      <w:r>
        <w:t>V</w:t>
      </w:r>
      <w:r w:rsidR="00303CFB">
        <w:t> </w:t>
      </w:r>
      <w:r>
        <w:t>Pardubicích</w:t>
      </w:r>
      <w:r w:rsidR="00303CFB">
        <w:t xml:space="preserve"> 16. června </w:t>
      </w:r>
      <w:proofErr w:type="gramStart"/>
      <w:r w:rsidR="00303CFB">
        <w:t>2020</w:t>
      </w:r>
      <w:r w:rsidR="00303CFB">
        <w:tab/>
      </w:r>
      <w:r w:rsidR="00303CFB">
        <w:tab/>
      </w:r>
      <w:r w:rsidR="00303CFB">
        <w:tab/>
      </w:r>
      <w:r w:rsidR="00303CFB">
        <w:tab/>
        <w:t xml:space="preserve">     </w:t>
      </w:r>
      <w:r>
        <w:t>...................................................</w:t>
      </w:r>
      <w:proofErr w:type="gramEnd"/>
    </w:p>
    <w:p w:rsidR="002446C6" w:rsidRDefault="002446C6" w:rsidP="002446C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 w:rsidR="00303CFB">
        <w:t xml:space="preserve">   </w:t>
      </w:r>
      <w:bookmarkStart w:id="0" w:name="_GoBack"/>
      <w:bookmarkEnd w:id="0"/>
      <w:r>
        <w:t>Podpis vedoucího práce</w:t>
      </w:r>
    </w:p>
    <w:p w:rsidR="002446C6" w:rsidRDefault="002446C6" w:rsidP="002446C6">
      <w:pPr>
        <w:pStyle w:val="Nadpis4"/>
        <w:spacing w:before="60"/>
        <w:jc w:val="center"/>
      </w:pPr>
    </w:p>
    <w:p w:rsidR="002446C6" w:rsidRDefault="002446C6" w:rsidP="002446C6"/>
    <w:p w:rsidR="002446C6" w:rsidRDefault="002446C6" w:rsidP="002446C6"/>
    <w:p w:rsidR="00086D91" w:rsidRDefault="00086D91"/>
    <w:sectPr w:rsidR="00086D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72486D"/>
    <w:multiLevelType w:val="hybridMultilevel"/>
    <w:tmpl w:val="6994BD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6C6"/>
    <w:rsid w:val="00086D91"/>
    <w:rsid w:val="000C1220"/>
    <w:rsid w:val="002446C6"/>
    <w:rsid w:val="00303CFB"/>
    <w:rsid w:val="00420DFE"/>
    <w:rsid w:val="00443A94"/>
    <w:rsid w:val="00676E41"/>
    <w:rsid w:val="00AF1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32E16"/>
  <w15:chartTrackingRefBased/>
  <w15:docId w15:val="{50687073-CC56-4157-9873-0F7D33655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446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2446C6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2446C6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420D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66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460</Words>
  <Characters>2716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2020-05-29T12:45:00Z</dcterms:created>
  <dcterms:modified xsi:type="dcterms:W3CDTF">2020-06-15T07:34:00Z</dcterms:modified>
</cp:coreProperties>
</file>