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041C9" w:rsidRDefault="00F35363" w:rsidP="00F3536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Barbory Bičišťové</w:t>
      </w:r>
    </w:p>
    <w:p w:rsidR="00F35363" w:rsidRDefault="00F35363" w:rsidP="00F3536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Posudek vedoucí diplomové práce</w:t>
      </w:r>
    </w:p>
    <w:p w:rsidR="00F35363" w:rsidRDefault="00F35363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Bc. Barbory Bičišťové je zaměřena na téma traumatu a násilí tak, jak je zpracováno ve vybraných dílech </w:t>
      </w:r>
      <w:proofErr w:type="spellStart"/>
      <w:r>
        <w:rPr>
          <w:rFonts w:ascii="Times New Roman" w:hAnsi="Times New Roman" w:cs="Times New Roman"/>
          <w:sz w:val="24"/>
          <w:szCs w:val="24"/>
        </w:rPr>
        <w:t>Gillian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Flynn</w:t>
      </w:r>
      <w:proofErr w:type="spellEnd"/>
      <w:r>
        <w:rPr>
          <w:rFonts w:ascii="Times New Roman" w:hAnsi="Times New Roman" w:cs="Times New Roman"/>
          <w:sz w:val="24"/>
          <w:szCs w:val="24"/>
        </w:rPr>
        <w:t>. Kromě výběru nepříliš často analyzované autorky si cením také tématu, které si diplomantka sama definovala. Právě z těchto důvodů jsem očekávala hluboký zájem a vhled do dané problematiky.</w:t>
      </w:r>
    </w:p>
    <w:p w:rsidR="00F35363" w:rsidRDefault="00F35363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Diplomová práce vychází z velmi obsáhlé bibliografie. Při bližším ohledání je však jasné, že většina zdrojů se věnuje traumatu, násilí a různým jejich aspektům z psychologického hlediska. Kromě toho, výběr zdrojů je poněkud fragmentární: je zde zmíněna obrovská škála zdrojů</w:t>
      </w:r>
      <w:r w:rsidR="00CD42BF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 xml:space="preserve"> traumatu i je</w:t>
      </w:r>
      <w:r w:rsidR="00CD42BF">
        <w:rPr>
          <w:rFonts w:ascii="Times New Roman" w:hAnsi="Times New Roman" w:cs="Times New Roman"/>
          <w:sz w:val="24"/>
          <w:szCs w:val="24"/>
        </w:rPr>
        <w:t>ho</w:t>
      </w:r>
      <w:r>
        <w:rPr>
          <w:rFonts w:ascii="Times New Roman" w:hAnsi="Times New Roman" w:cs="Times New Roman"/>
          <w:sz w:val="24"/>
          <w:szCs w:val="24"/>
        </w:rPr>
        <w:t xml:space="preserve"> důsledků</w:t>
      </w:r>
      <w:r w:rsidR="00CD42B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 Otázkou od samého začátku tedy je, jak je možné všechny tyto různorodé podněty spojit do koherentní LITERÁRNÍ analýzy s pevně daným rozsahem.</w:t>
      </w:r>
      <w:r w:rsidR="00973511">
        <w:rPr>
          <w:rFonts w:ascii="Times New Roman" w:hAnsi="Times New Roman" w:cs="Times New Roman"/>
          <w:sz w:val="24"/>
          <w:szCs w:val="24"/>
        </w:rPr>
        <w:t xml:space="preserve"> Literárním aspektům se totiž v bibliografii věnuje jen zlomek zdrojů.</w:t>
      </w:r>
    </w:p>
    <w:p w:rsidR="00973511" w:rsidRDefault="00973511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Tento vzorec se pak bohužel </w:t>
      </w:r>
      <w:r w:rsidR="003F0F79">
        <w:rPr>
          <w:rFonts w:ascii="Times New Roman" w:hAnsi="Times New Roman" w:cs="Times New Roman"/>
          <w:sz w:val="24"/>
          <w:szCs w:val="24"/>
        </w:rPr>
        <w:t>opakuje i v samotném textu. Z teoretických kapitol</w:t>
      </w:r>
      <w:r w:rsidR="003572C6">
        <w:rPr>
          <w:rFonts w:ascii="Times New Roman" w:hAnsi="Times New Roman" w:cs="Times New Roman"/>
          <w:sz w:val="24"/>
          <w:szCs w:val="24"/>
        </w:rPr>
        <w:t xml:space="preserve"> je nejpečlivěji zpracovaná kapitola 1, která definuje trauma. Zde dobře funguje i fakt, že diplomantka kombinuje a porovnává zdroje věnující se traumatu z hlediska psychologie a zdroje zkoumající trauma v literatuře, tj. např. knihu Beaty </w:t>
      </w:r>
      <w:proofErr w:type="spellStart"/>
      <w:r w:rsidR="003572C6">
        <w:rPr>
          <w:rFonts w:ascii="Times New Roman" w:hAnsi="Times New Roman" w:cs="Times New Roman"/>
          <w:sz w:val="24"/>
          <w:szCs w:val="24"/>
        </w:rPr>
        <w:t>Piatek</w:t>
      </w:r>
      <w:proofErr w:type="spellEnd"/>
      <w:r w:rsidR="003572C6">
        <w:rPr>
          <w:rFonts w:ascii="Times New Roman" w:hAnsi="Times New Roman" w:cs="Times New Roman"/>
          <w:sz w:val="24"/>
          <w:szCs w:val="24"/>
        </w:rPr>
        <w:t xml:space="preserve">. Od kapitoly 2 se teoretická část bohužel rozdrobí do mnoha kratších kapitol, které poněkud nesourodě pojednávají o traumatu v různých prostředích. Bohužel zde ztrácím linii souvislostí i logiku argumentu. Kapitoly jsou navíc velmi krátké, postrádají vnitřní strukturu a jednotlivá témata jsou prezentována v jakoby náhodném pořadí a zdánlivě bez souvislostí. Např. v kapitole nazvané </w:t>
      </w:r>
      <w:r w:rsidR="003572C6">
        <w:rPr>
          <w:rFonts w:ascii="Times New Roman" w:hAnsi="Times New Roman" w:cs="Times New Roman"/>
          <w:i/>
          <w:iCs/>
          <w:sz w:val="24"/>
          <w:szCs w:val="24"/>
        </w:rPr>
        <w:t xml:space="preserve">Trauma in </w:t>
      </w:r>
      <w:proofErr w:type="spellStart"/>
      <w:r w:rsidR="003572C6"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 w:rsidR="003572C6">
        <w:rPr>
          <w:rFonts w:ascii="Times New Roman" w:hAnsi="Times New Roman" w:cs="Times New Roman"/>
          <w:i/>
          <w:iCs/>
          <w:sz w:val="24"/>
          <w:szCs w:val="24"/>
        </w:rPr>
        <w:t xml:space="preserve"> US Society, </w:t>
      </w:r>
      <w:r w:rsidR="00B96628">
        <w:rPr>
          <w:rFonts w:ascii="Times New Roman" w:hAnsi="Times New Roman" w:cs="Times New Roman"/>
          <w:sz w:val="24"/>
          <w:szCs w:val="24"/>
        </w:rPr>
        <w:t>přeskakuje diplomantka od dětských traumat k válečným, sociální deprivaci, bezdomovectví až ke zneužívání a násilí páchané na ženách, to vše na čtyřech stranách. V takové změti informací pak zcela zaniká možná souvislost s tématem a zcela mi zde chybí jakákoliv návaznost na analyzovaná literární díla. Kapitola, která se zobrazení traumatu v literatuře přímo</w:t>
      </w:r>
      <w:r w:rsidR="008C4797">
        <w:rPr>
          <w:rFonts w:ascii="Times New Roman" w:hAnsi="Times New Roman" w:cs="Times New Roman"/>
          <w:sz w:val="24"/>
          <w:szCs w:val="24"/>
        </w:rPr>
        <w:t xml:space="preserve"> věnuje je obdobně fragmentární. Hodně je zde zmiňováno období Romantismu, opět ale bez souvislosti s analyzovaným dílem. </w:t>
      </w:r>
    </w:p>
    <w:p w:rsidR="008C4797" w:rsidRDefault="008C4797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Analytické kapitoly jsou bez pochyby lépe zvládnuté než teoretický úvod. V rozsáhlejších kapitolách je lépe patrný hlubší vhled do obou děl, i když i zde působí vývoj argumentace někdy poněkud chaoticky. Určitě zde chybí porovnání obou primárních zdrojů, které se nabízí i vzhledem k tomu, že se jedná o dvě díla téže autorky. Není zde patrný nějaký vývoj nebo posun? Nebo je naopak </w:t>
      </w:r>
      <w:proofErr w:type="spellStart"/>
      <w:r>
        <w:rPr>
          <w:rFonts w:ascii="Times New Roman" w:hAnsi="Times New Roman" w:cs="Times New Roman"/>
          <w:sz w:val="24"/>
          <w:szCs w:val="24"/>
        </w:rPr>
        <w:t>Flynn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konzistentní </w:t>
      </w:r>
      <w:r w:rsidR="00CA679F">
        <w:rPr>
          <w:rFonts w:ascii="Times New Roman" w:hAnsi="Times New Roman" w:cs="Times New Roman"/>
          <w:sz w:val="24"/>
          <w:szCs w:val="24"/>
        </w:rPr>
        <w:t xml:space="preserve">ve svém zobrazení traumatu a s jakým záměrem? </w:t>
      </w:r>
      <w:r w:rsidR="00CD42BF">
        <w:rPr>
          <w:rFonts w:ascii="Times New Roman" w:hAnsi="Times New Roman" w:cs="Times New Roman"/>
          <w:sz w:val="24"/>
          <w:szCs w:val="24"/>
        </w:rPr>
        <w:t>Tyto otázky je rozhodně vhodné zodpovědět u obhajoby.</w:t>
      </w:r>
    </w:p>
    <w:p w:rsidR="00CA679F" w:rsidRDefault="00CA679F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Pokud jde o formální náležitosti textu, je diplomová práce psaná jazykem na odpovídající úrovni, i když v některých (zejména analytických) pasážích </w:t>
      </w:r>
      <w:r w:rsidR="006A6140">
        <w:rPr>
          <w:rFonts w:ascii="Times New Roman" w:hAnsi="Times New Roman" w:cs="Times New Roman"/>
          <w:sz w:val="24"/>
          <w:szCs w:val="24"/>
        </w:rPr>
        <w:t>přechází</w:t>
      </w:r>
      <w:r>
        <w:rPr>
          <w:rFonts w:ascii="Times New Roman" w:hAnsi="Times New Roman" w:cs="Times New Roman"/>
          <w:sz w:val="24"/>
          <w:szCs w:val="24"/>
        </w:rPr>
        <w:t xml:space="preserve"> až </w:t>
      </w:r>
      <w:r w:rsidR="006A6140">
        <w:rPr>
          <w:rFonts w:ascii="Times New Roman" w:hAnsi="Times New Roman" w:cs="Times New Roman"/>
          <w:sz w:val="24"/>
          <w:szCs w:val="24"/>
        </w:rPr>
        <w:t>k hovorovému tónu</w:t>
      </w:r>
      <w:r>
        <w:rPr>
          <w:rFonts w:ascii="Times New Roman" w:hAnsi="Times New Roman" w:cs="Times New Roman"/>
          <w:sz w:val="24"/>
          <w:szCs w:val="24"/>
        </w:rPr>
        <w:t>. Textu by rozhodně prospěla ještě finální úprava, protože je zde řada nesrovnalostí, např. v užití kurzívy apod.</w:t>
      </w:r>
    </w:p>
    <w:p w:rsidR="00CA679F" w:rsidRDefault="00CA679F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Celkově </w:t>
      </w:r>
      <w:r w:rsidR="006A6140">
        <w:rPr>
          <w:rFonts w:ascii="Times New Roman" w:hAnsi="Times New Roman" w:cs="Times New Roman"/>
          <w:sz w:val="24"/>
          <w:szCs w:val="24"/>
        </w:rPr>
        <w:t>diplomová práce Bc. Barbory Bičišťové odpovídá požadavkům na magisterské kvalifikační práce.</w:t>
      </w:r>
    </w:p>
    <w:p w:rsidR="006A6140" w:rsidRPr="006A6140" w:rsidRDefault="006A6140" w:rsidP="00F353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6A6140">
        <w:rPr>
          <w:rFonts w:ascii="Times New Roman" w:hAnsi="Times New Roman" w:cs="Times New Roman"/>
          <w:b/>
          <w:bCs/>
          <w:sz w:val="24"/>
          <w:szCs w:val="24"/>
        </w:rPr>
        <w:t>Hodnocení:  E</w:t>
      </w:r>
      <w:proofErr w:type="gramEnd"/>
    </w:p>
    <w:p w:rsidR="006A6140" w:rsidRDefault="006A6140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22. 1. 2024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Olga Roebuck, Ph.D.</w:t>
      </w:r>
    </w:p>
    <w:p w:rsidR="006A6140" w:rsidRPr="00D519FD" w:rsidRDefault="006A6140" w:rsidP="00F353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vedoucí práce</w:t>
      </w:r>
    </w:p>
    <w:sectPr w:rsidR="006A6140" w:rsidRPr="00D519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363"/>
    <w:rsid w:val="00173E9B"/>
    <w:rsid w:val="003572C6"/>
    <w:rsid w:val="003F0F79"/>
    <w:rsid w:val="006A6140"/>
    <w:rsid w:val="008041C9"/>
    <w:rsid w:val="008C4797"/>
    <w:rsid w:val="00973511"/>
    <w:rsid w:val="00B96628"/>
    <w:rsid w:val="00CA679F"/>
    <w:rsid w:val="00CD42BF"/>
    <w:rsid w:val="00D519FD"/>
    <w:rsid w:val="00F35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BD7F6F"/>
  <w15:chartTrackingRefBased/>
  <w15:docId w15:val="{75248AB8-C89A-4F19-86F2-B3F9648B2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463</Words>
  <Characters>2646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5</cp:revision>
  <cp:lastPrinted>2024-01-22T12:36:00Z</cp:lastPrinted>
  <dcterms:created xsi:type="dcterms:W3CDTF">2024-01-22T08:12:00Z</dcterms:created>
  <dcterms:modified xsi:type="dcterms:W3CDTF">2024-01-22T12:38:00Z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3603971d-2941-40d4-8c91-bd38f9de2bd0</vt:lpwstr>
  </property>
</Properties>
</file>