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F20" w:rsidRPr="006C7821" w:rsidRDefault="00944F20" w:rsidP="007A7893">
      <w:pPr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>Univerzita Pardubice – Fakulta filozofická – KLKS</w:t>
      </w:r>
    </w:p>
    <w:p w:rsidR="00944F20" w:rsidRPr="006C7821" w:rsidRDefault="00944F20" w:rsidP="007A7893">
      <w:pPr>
        <w:snapToGrid w:val="0"/>
        <w:rPr>
          <w:rFonts w:ascii="Georgia" w:hAnsi="Georgia"/>
          <w:b/>
          <w:bCs/>
          <w:sz w:val="24"/>
          <w:szCs w:val="24"/>
        </w:rPr>
      </w:pPr>
      <w:r w:rsidRPr="006C7821">
        <w:rPr>
          <w:rFonts w:ascii="Georgia" w:hAnsi="Georgia"/>
          <w:b/>
          <w:bCs/>
          <w:sz w:val="24"/>
          <w:szCs w:val="24"/>
        </w:rPr>
        <w:t xml:space="preserve">Posudek oponenta diplomové práce – akademický rok </w:t>
      </w:r>
      <w:r w:rsidR="007A7893">
        <w:rPr>
          <w:rFonts w:ascii="Georgia" w:hAnsi="Georgia"/>
          <w:b/>
          <w:bCs/>
          <w:sz w:val="24"/>
          <w:szCs w:val="24"/>
        </w:rPr>
        <w:t>2019/2020</w:t>
      </w:r>
    </w:p>
    <w:p w:rsidR="00944F20" w:rsidRPr="006C7821" w:rsidRDefault="00944F20" w:rsidP="007A7893">
      <w:pPr>
        <w:rPr>
          <w:rFonts w:ascii="Georgia" w:hAnsi="Georgia"/>
          <w:sz w:val="24"/>
          <w:szCs w:val="24"/>
        </w:rPr>
      </w:pPr>
    </w:p>
    <w:p w:rsidR="00944F20" w:rsidRPr="006C7821" w:rsidRDefault="00944F20" w:rsidP="007A7893">
      <w:pPr>
        <w:pStyle w:val="Nadpis1"/>
        <w:rPr>
          <w:rFonts w:ascii="Georgia" w:hAnsi="Georgia"/>
          <w:b w:val="0"/>
          <w:sz w:val="24"/>
          <w:szCs w:val="24"/>
        </w:rPr>
      </w:pPr>
      <w:r w:rsidRPr="006C7821">
        <w:rPr>
          <w:rFonts w:ascii="Georgia" w:hAnsi="Georgia"/>
          <w:b w:val="0"/>
          <w:sz w:val="24"/>
          <w:szCs w:val="24"/>
        </w:rPr>
        <w:t xml:space="preserve">Autor práce: </w:t>
      </w:r>
      <w:r w:rsidR="002F2C47" w:rsidRPr="006C7821">
        <w:rPr>
          <w:rFonts w:ascii="Georgia" w:hAnsi="Georgia"/>
          <w:sz w:val="24"/>
          <w:szCs w:val="24"/>
        </w:rPr>
        <w:t xml:space="preserve">Bc. </w:t>
      </w:r>
      <w:r w:rsidR="006204EF" w:rsidRPr="006C7821">
        <w:rPr>
          <w:rFonts w:ascii="Georgia" w:hAnsi="Georgia"/>
          <w:sz w:val="24"/>
          <w:szCs w:val="24"/>
        </w:rPr>
        <w:t>Aneta Krejčík Plšková</w:t>
      </w:r>
    </w:p>
    <w:p w:rsidR="002F2C47" w:rsidRPr="006C7821" w:rsidRDefault="00944F20" w:rsidP="007A7893">
      <w:pPr>
        <w:autoSpaceDE w:val="0"/>
        <w:autoSpaceDN w:val="0"/>
        <w:adjustRightInd w:val="0"/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 xml:space="preserve">Název práce: </w:t>
      </w:r>
      <w:r w:rsidR="006204EF" w:rsidRPr="006C7821">
        <w:rPr>
          <w:rFonts w:ascii="Georgia" w:eastAsiaTheme="minorHAnsi" w:hAnsi="Georgia" w:cs="TimesNewRomanPS-BoldMT"/>
          <w:bCs/>
          <w:sz w:val="24"/>
          <w:szCs w:val="24"/>
          <w:lang w:eastAsia="en-US"/>
        </w:rPr>
        <w:t>Působení Skupiny XXVI v české literární kultuře od roku 1983 po současnost</w:t>
      </w:r>
    </w:p>
    <w:p w:rsidR="002F2C47" w:rsidRPr="006C7821" w:rsidRDefault="002F2C47" w:rsidP="007A7893">
      <w:pPr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>Studijní obor: Kulturní dějiny – Dějiny literární kultury</w:t>
      </w:r>
    </w:p>
    <w:p w:rsidR="006204EF" w:rsidRPr="006C7821" w:rsidRDefault="002F2C47" w:rsidP="007A7893">
      <w:pPr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>Vedoucí</w:t>
      </w:r>
      <w:r w:rsidR="001C1874" w:rsidRPr="006C7821">
        <w:rPr>
          <w:rFonts w:ascii="Georgia" w:hAnsi="Georgia"/>
          <w:sz w:val="24"/>
          <w:szCs w:val="24"/>
        </w:rPr>
        <w:t xml:space="preserve"> </w:t>
      </w:r>
      <w:r w:rsidRPr="006C7821">
        <w:rPr>
          <w:rFonts w:ascii="Georgia" w:hAnsi="Georgia"/>
          <w:sz w:val="24"/>
          <w:szCs w:val="24"/>
        </w:rPr>
        <w:t xml:space="preserve">práce: </w:t>
      </w:r>
      <w:r w:rsidR="006204EF" w:rsidRPr="006C7821">
        <w:rPr>
          <w:rFonts w:ascii="Georgia" w:hAnsi="Georgia"/>
          <w:sz w:val="24"/>
          <w:szCs w:val="24"/>
        </w:rPr>
        <w:t>Mgr. Jiří Studený</w:t>
      </w:r>
      <w:r w:rsidRPr="006C7821">
        <w:rPr>
          <w:rFonts w:ascii="Georgia" w:hAnsi="Georgia"/>
          <w:sz w:val="24"/>
          <w:szCs w:val="24"/>
        </w:rPr>
        <w:t>, Ph.D.</w:t>
      </w:r>
      <w:r w:rsidRPr="006C7821">
        <w:rPr>
          <w:rFonts w:ascii="Georgia" w:hAnsi="Georgia"/>
          <w:sz w:val="24"/>
          <w:szCs w:val="24"/>
        </w:rPr>
        <w:br/>
        <w:t>Oponent práce: PhDr. Petr Šrámek, Ph.D.</w:t>
      </w:r>
    </w:p>
    <w:p w:rsidR="006204EF" w:rsidRDefault="006204EF" w:rsidP="007A7893">
      <w:pPr>
        <w:spacing w:line="360" w:lineRule="auto"/>
        <w:rPr>
          <w:rFonts w:ascii="Georgia" w:hAnsi="Georgia"/>
          <w:sz w:val="24"/>
          <w:szCs w:val="24"/>
        </w:rPr>
      </w:pPr>
    </w:p>
    <w:p w:rsidR="006C7821" w:rsidRPr="006C7821" w:rsidRDefault="006C7821" w:rsidP="007A7893">
      <w:pPr>
        <w:spacing w:line="360" w:lineRule="auto"/>
        <w:jc w:val="both"/>
        <w:rPr>
          <w:rFonts w:ascii="Georgia" w:hAnsi="Georgia"/>
          <w:sz w:val="24"/>
          <w:szCs w:val="24"/>
        </w:rPr>
      </w:pPr>
    </w:p>
    <w:p w:rsidR="00D038D3" w:rsidRPr="006C7821" w:rsidRDefault="002F2C47" w:rsidP="007A7893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>Cílem přítomné práce je</w:t>
      </w:r>
      <w:r w:rsidR="00D038D3" w:rsidRPr="006C7821">
        <w:rPr>
          <w:rFonts w:ascii="Georgia" w:hAnsi="Georgia"/>
          <w:sz w:val="24"/>
          <w:szCs w:val="24"/>
        </w:rPr>
        <w:t xml:space="preserve"> –</w:t>
      </w:r>
      <w:r w:rsidR="00D27038" w:rsidRPr="006C7821">
        <w:rPr>
          <w:rFonts w:ascii="Georgia" w:hAnsi="Georgia"/>
          <w:sz w:val="24"/>
          <w:szCs w:val="24"/>
        </w:rPr>
        <w:t xml:space="preserve"> slovy autorky</w:t>
      </w:r>
      <w:r w:rsidR="00D038D3" w:rsidRPr="006C7821">
        <w:rPr>
          <w:rFonts w:ascii="Georgia" w:hAnsi="Georgia"/>
          <w:sz w:val="24"/>
          <w:szCs w:val="24"/>
        </w:rPr>
        <w:t xml:space="preserve"> –</w:t>
      </w:r>
      <w:r w:rsidR="00D27038" w:rsidRPr="006C7821">
        <w:rPr>
          <w:rFonts w:ascii="Georgia" w:hAnsi="Georgia"/>
          <w:sz w:val="24"/>
          <w:szCs w:val="24"/>
        </w:rPr>
        <w:t xml:space="preserve"> </w:t>
      </w:r>
      <w:r w:rsidR="00D038D3" w:rsidRPr="006C7821">
        <w:rPr>
          <w:rFonts w:ascii="Georgia" w:hAnsi="Georgia"/>
          <w:i/>
          <w:sz w:val="24"/>
          <w:szCs w:val="24"/>
        </w:rPr>
        <w:t>„</w:t>
      </w:r>
      <w:r w:rsidR="00D038D3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celkové shrnutí činnosti Skupiny XXVI“</w:t>
      </w:r>
      <w:r w:rsidR="005735C2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,</w:t>
      </w:r>
      <w:r w:rsidR="00D038D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a</w:t>
      </w:r>
      <w:r w:rsidR="005735C2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tedy ji i </w:t>
      </w:r>
      <w:r w:rsidRPr="006C7821">
        <w:rPr>
          <w:rFonts w:ascii="Georgia" w:hAnsi="Georgia"/>
          <w:i/>
          <w:sz w:val="24"/>
          <w:szCs w:val="24"/>
        </w:rPr>
        <w:t>„</w:t>
      </w:r>
      <w:r w:rsidR="006204EF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začlenit do literárně</w:t>
      </w:r>
      <w:r w:rsidR="006204EF" w:rsidRPr="006C7821">
        <w:rPr>
          <w:rFonts w:ascii="Georgia" w:eastAsiaTheme="minorHAnsi" w:hAnsi="Georgia"/>
          <w:i/>
          <w:sz w:val="24"/>
          <w:szCs w:val="24"/>
          <w:lang w:eastAsia="en-US"/>
        </w:rPr>
        <w:t>-</w:t>
      </w:r>
      <w:r w:rsidR="006204EF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 xml:space="preserve">historického </w:t>
      </w:r>
      <w:r w:rsidR="006204EF" w:rsidRPr="006C7821">
        <w:rPr>
          <w:rFonts w:ascii="Georgia" w:eastAsiaTheme="minorHAnsi" w:hAnsi="Georgia"/>
          <w:i/>
          <w:sz w:val="24"/>
          <w:szCs w:val="24"/>
          <w:lang w:eastAsia="en-US"/>
        </w:rPr>
        <w:t xml:space="preserve">kontextu v </w:t>
      </w:r>
      <w:r w:rsidR="006204EF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širších kulturních a dobových souvislostech</w:t>
      </w:r>
      <w:r w:rsidR="00D27038" w:rsidRPr="006C7821">
        <w:rPr>
          <w:rFonts w:ascii="Georgia" w:hAnsi="Georgia"/>
          <w:i/>
          <w:sz w:val="24"/>
          <w:szCs w:val="24"/>
        </w:rPr>
        <w:t>“</w:t>
      </w:r>
      <w:r w:rsidR="00D27038" w:rsidRPr="006C7821">
        <w:rPr>
          <w:rFonts w:ascii="Georgia" w:hAnsi="Georgia"/>
          <w:sz w:val="24"/>
          <w:szCs w:val="24"/>
        </w:rPr>
        <w:t xml:space="preserve"> (s. 1). </w:t>
      </w:r>
      <w:r w:rsidR="00D038D3" w:rsidRPr="006C7821">
        <w:rPr>
          <w:rFonts w:ascii="Georgia" w:hAnsi="Georgia"/>
          <w:sz w:val="24"/>
          <w:szCs w:val="24"/>
        </w:rPr>
        <w:t xml:space="preserve">Po kapitole </w:t>
      </w:r>
      <w:r w:rsidR="005735C2" w:rsidRPr="006C7821">
        <w:rPr>
          <w:rFonts w:ascii="Georgia" w:hAnsi="Georgia"/>
          <w:sz w:val="24"/>
          <w:szCs w:val="24"/>
        </w:rPr>
        <w:t xml:space="preserve">o </w:t>
      </w:r>
      <w:r w:rsidR="00D038D3" w:rsidRPr="006C7821">
        <w:rPr>
          <w:rFonts w:ascii="Georgia" w:hAnsi="Georgia"/>
          <w:sz w:val="24"/>
          <w:szCs w:val="24"/>
        </w:rPr>
        <w:t>historii Skupiny XXVI</w:t>
      </w:r>
      <w:r w:rsidR="005735C2" w:rsidRPr="006C7821">
        <w:rPr>
          <w:rFonts w:ascii="Georgia" w:hAnsi="Georgia"/>
          <w:sz w:val="24"/>
          <w:szCs w:val="24"/>
        </w:rPr>
        <w:t xml:space="preserve"> (kap. 3) a teoretické o</w:t>
      </w:r>
      <w:r w:rsidR="00D038D3" w:rsidRPr="006C7821">
        <w:rPr>
          <w:rFonts w:ascii="Georgia" w:hAnsi="Georgia"/>
          <w:sz w:val="24"/>
          <w:szCs w:val="24"/>
        </w:rPr>
        <w:t xml:space="preserve"> pojmu „literání skupina“</w:t>
      </w:r>
      <w:r w:rsidR="005735C2" w:rsidRPr="006C7821">
        <w:rPr>
          <w:rFonts w:ascii="Georgia" w:hAnsi="Georgia"/>
          <w:sz w:val="24"/>
          <w:szCs w:val="24"/>
        </w:rPr>
        <w:t xml:space="preserve"> (</w:t>
      </w:r>
      <w:r w:rsidR="00D038D3" w:rsidRPr="006C7821">
        <w:rPr>
          <w:rFonts w:ascii="Georgia" w:hAnsi="Georgia"/>
          <w:sz w:val="24"/>
          <w:szCs w:val="24"/>
        </w:rPr>
        <w:t xml:space="preserve">kap. 4) následují portréty šesti </w:t>
      </w:r>
      <w:r w:rsidR="005735C2" w:rsidRPr="006C7821">
        <w:rPr>
          <w:rFonts w:ascii="Georgia" w:hAnsi="Georgia"/>
          <w:sz w:val="24"/>
          <w:szCs w:val="24"/>
        </w:rPr>
        <w:t xml:space="preserve">významných </w:t>
      </w:r>
      <w:r w:rsidR="00D038D3" w:rsidRPr="006C7821">
        <w:rPr>
          <w:rFonts w:ascii="Georgia" w:hAnsi="Georgia"/>
          <w:sz w:val="24"/>
          <w:szCs w:val="24"/>
        </w:rPr>
        <w:t>spisovatelů</w:t>
      </w:r>
      <w:r w:rsidR="005735C2" w:rsidRPr="006C7821">
        <w:rPr>
          <w:rFonts w:ascii="Georgia" w:hAnsi="Georgia"/>
          <w:sz w:val="24"/>
          <w:szCs w:val="24"/>
        </w:rPr>
        <w:t xml:space="preserve"> přináležejících k užšímu či širšímu okruhu </w:t>
      </w:r>
      <w:r w:rsidR="00D038D3" w:rsidRPr="006C7821">
        <w:rPr>
          <w:rFonts w:ascii="Georgia" w:hAnsi="Georgia"/>
          <w:sz w:val="24"/>
          <w:szCs w:val="24"/>
        </w:rPr>
        <w:t>(Roman Szpuk, Svatava Antošová, Ewald Murer</w:t>
      </w:r>
      <w:r w:rsidR="005735C2" w:rsidRPr="006C7821">
        <w:rPr>
          <w:rFonts w:ascii="Georgia" w:hAnsi="Georgia"/>
          <w:sz w:val="24"/>
          <w:szCs w:val="24"/>
        </w:rPr>
        <w:t>;</w:t>
      </w:r>
      <w:r w:rsidR="00D038D3" w:rsidRPr="006C7821">
        <w:rPr>
          <w:rFonts w:ascii="Georgia" w:hAnsi="Georgia"/>
          <w:sz w:val="24"/>
          <w:szCs w:val="24"/>
        </w:rPr>
        <w:t xml:space="preserve"> Bohdan Chlíbec, Marie Dolistová, Zbyněk Ludvík Gordon; kap. 5–10). </w:t>
      </w:r>
    </w:p>
    <w:p w:rsidR="00F201E7" w:rsidRPr="006C7821" w:rsidRDefault="00CF2E25" w:rsidP="007A7893">
      <w:pPr>
        <w:spacing w:line="360" w:lineRule="auto"/>
        <w:jc w:val="both"/>
        <w:rPr>
          <w:rFonts w:ascii="Georgia" w:eastAsiaTheme="minorHAnsi" w:hAnsi="Georgia" w:cs="TimesNewRomanPSMT"/>
          <w:sz w:val="24"/>
          <w:szCs w:val="24"/>
          <w:lang w:eastAsia="en-US"/>
        </w:rPr>
      </w:pPr>
      <w:r w:rsidRPr="006C7821">
        <w:rPr>
          <w:rFonts w:ascii="Georgia" w:hAnsi="Georgia"/>
          <w:sz w:val="24"/>
          <w:szCs w:val="24"/>
        </w:rPr>
        <w:tab/>
      </w:r>
      <w:r w:rsidR="005735C2" w:rsidRPr="006C7821">
        <w:rPr>
          <w:rFonts w:ascii="Georgia" w:hAnsi="Georgia"/>
          <w:sz w:val="24"/>
          <w:szCs w:val="24"/>
        </w:rPr>
        <w:t>Lze ocenit už zvolené téma, protože l</w:t>
      </w:r>
      <w:r w:rsidRPr="006C7821">
        <w:rPr>
          <w:rFonts w:ascii="Georgia" w:hAnsi="Georgia"/>
          <w:sz w:val="24"/>
          <w:szCs w:val="24"/>
        </w:rPr>
        <w:t>iterární historie dosud pozornost Skupin</w:t>
      </w:r>
      <w:r w:rsidR="005735C2" w:rsidRPr="006C7821">
        <w:rPr>
          <w:rFonts w:ascii="Georgia" w:hAnsi="Georgia"/>
          <w:sz w:val="24"/>
          <w:szCs w:val="24"/>
        </w:rPr>
        <w:t>ě</w:t>
      </w:r>
      <w:r w:rsidRPr="006C7821">
        <w:rPr>
          <w:rFonts w:ascii="Georgia" w:hAnsi="Georgia"/>
          <w:sz w:val="24"/>
          <w:szCs w:val="24"/>
        </w:rPr>
        <w:t xml:space="preserve"> XXVI </w:t>
      </w:r>
      <w:r w:rsidR="005735C2" w:rsidRPr="006C7821">
        <w:rPr>
          <w:rFonts w:ascii="Georgia" w:hAnsi="Georgia"/>
          <w:sz w:val="24"/>
          <w:szCs w:val="24"/>
        </w:rPr>
        <w:t xml:space="preserve">spíše </w:t>
      </w:r>
      <w:r w:rsidRPr="006C7821">
        <w:rPr>
          <w:rFonts w:ascii="Georgia" w:hAnsi="Georgia"/>
          <w:sz w:val="24"/>
          <w:szCs w:val="24"/>
        </w:rPr>
        <w:t xml:space="preserve">nevěnovala, a to ani </w:t>
      </w:r>
      <w:r w:rsidR="005735C2" w:rsidRPr="006C7821">
        <w:rPr>
          <w:rFonts w:ascii="Georgia" w:hAnsi="Georgia"/>
          <w:sz w:val="24"/>
          <w:szCs w:val="24"/>
        </w:rPr>
        <w:t xml:space="preserve">aktivitám v </w:t>
      </w:r>
      <w:r w:rsidRPr="006C7821">
        <w:rPr>
          <w:rFonts w:ascii="Georgia" w:hAnsi="Georgia"/>
          <w:sz w:val="24"/>
          <w:szCs w:val="24"/>
        </w:rPr>
        <w:t xml:space="preserve">80. letech, ani činnosti po roce 1989. </w:t>
      </w:r>
      <w:r w:rsidR="006159D7" w:rsidRPr="006C7821">
        <w:rPr>
          <w:rFonts w:ascii="Georgia" w:hAnsi="Georgia"/>
          <w:sz w:val="24"/>
          <w:szCs w:val="24"/>
        </w:rPr>
        <w:t xml:space="preserve">Jako </w:t>
      </w:r>
      <w:r w:rsidR="005735C2" w:rsidRPr="006C7821">
        <w:rPr>
          <w:rFonts w:ascii="Georgia" w:hAnsi="Georgia"/>
          <w:sz w:val="24"/>
          <w:szCs w:val="24"/>
        </w:rPr>
        <w:t xml:space="preserve">způsob práce </w:t>
      </w:r>
      <w:r w:rsidR="006159D7" w:rsidRPr="006C7821">
        <w:rPr>
          <w:rFonts w:ascii="Georgia" w:hAnsi="Georgia"/>
          <w:sz w:val="24"/>
          <w:szCs w:val="24"/>
        </w:rPr>
        <w:t xml:space="preserve">zvolila autorka vedle </w:t>
      </w:r>
      <w:r w:rsidR="006159D7" w:rsidRPr="006C7821">
        <w:rPr>
          <w:rFonts w:ascii="Georgia" w:hAnsi="Georgia"/>
          <w:i/>
          <w:sz w:val="24"/>
          <w:szCs w:val="24"/>
        </w:rPr>
        <w:t>„</w:t>
      </w:r>
      <w:r w:rsidR="006159D7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literární analýzy sbírek“</w:t>
      </w:r>
      <w:r w:rsidR="006159D7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rovněž </w:t>
      </w:r>
      <w:r w:rsidR="006159D7" w:rsidRPr="006C7821">
        <w:rPr>
          <w:rFonts w:ascii="Georgia" w:hAnsi="Georgia"/>
          <w:i/>
          <w:sz w:val="24"/>
          <w:szCs w:val="24"/>
        </w:rPr>
        <w:t>„</w:t>
      </w:r>
      <w:r w:rsidR="006159D7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výzkumnou metodu dotazníkového šetření</w:t>
      </w:r>
      <w:r w:rsidR="00FE25DE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“</w:t>
      </w:r>
      <w:r w:rsidR="006159D7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(s. 2)</w:t>
      </w:r>
      <w:r w:rsidR="005735C2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. To se jeví jako velmi vhodné, protože se jí podařilo mnohé informace si ujasnit či si je ověřit. (Zde bych rád poznamenal, že v případě témat současné literatury by to mělo být nezbytnou součástí jakéhokoli bádání, protože jak známo ani otevřené e-zdroje jako Wikipedie, ale dokonce ani webové prezentace spisovatelů, časopisů či nakladatelů apod. spolehlivým zdrojem zdaleka nejsou.)</w:t>
      </w:r>
      <w:r w:rsidR="00F201E7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</w:t>
      </w:r>
    </w:p>
    <w:p w:rsidR="006037EE" w:rsidRPr="006C7821" w:rsidRDefault="00F201E7" w:rsidP="007A7893">
      <w:pPr>
        <w:autoSpaceDE w:val="0"/>
        <w:autoSpaceDN w:val="0"/>
        <w:adjustRightInd w:val="0"/>
        <w:spacing w:line="360" w:lineRule="auto"/>
        <w:jc w:val="both"/>
        <w:rPr>
          <w:rFonts w:ascii="Georgia" w:eastAsiaTheme="minorHAnsi" w:hAnsi="Georgia" w:cs="TimesNewRomanPSMT"/>
          <w:sz w:val="24"/>
          <w:szCs w:val="24"/>
          <w:lang w:eastAsia="en-US"/>
        </w:rPr>
      </w:pP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ab/>
        <w:t>S</w:t>
      </w:r>
      <w:r w:rsidR="00D63C72" w:rsidRPr="006C7821">
        <w:rPr>
          <w:rFonts w:ascii="Georgia" w:hAnsi="Georgia"/>
          <w:sz w:val="24"/>
          <w:szCs w:val="24"/>
        </w:rPr>
        <w:t>naha shánět informace od aktérů</w:t>
      </w:r>
      <w:r w:rsidRPr="006C7821">
        <w:rPr>
          <w:rFonts w:ascii="Georgia" w:hAnsi="Georgia"/>
          <w:sz w:val="24"/>
          <w:szCs w:val="24"/>
        </w:rPr>
        <w:t xml:space="preserve"> se mi jeví srozumitelná a logická</w:t>
      </w:r>
      <w:r w:rsidR="00D63C72" w:rsidRPr="006C7821">
        <w:rPr>
          <w:rFonts w:ascii="Georgia" w:hAnsi="Georgia"/>
          <w:sz w:val="24"/>
          <w:szCs w:val="24"/>
        </w:rPr>
        <w:t xml:space="preserve">, </w:t>
      </w:r>
      <w:r w:rsidRPr="006C7821">
        <w:rPr>
          <w:rFonts w:ascii="Georgia" w:hAnsi="Georgia"/>
          <w:sz w:val="24"/>
          <w:szCs w:val="24"/>
        </w:rPr>
        <w:t xml:space="preserve">bohužel za </w:t>
      </w:r>
      <w:r w:rsidR="00D63C72" w:rsidRPr="006C7821">
        <w:rPr>
          <w:rFonts w:ascii="Georgia" w:hAnsi="Georgia"/>
          <w:sz w:val="24"/>
          <w:szCs w:val="24"/>
        </w:rPr>
        <w:t>méně srozumiteln</w:t>
      </w:r>
      <w:r w:rsidRPr="006C7821">
        <w:rPr>
          <w:rFonts w:ascii="Georgia" w:hAnsi="Georgia"/>
          <w:sz w:val="24"/>
          <w:szCs w:val="24"/>
        </w:rPr>
        <w:t xml:space="preserve">ý považuji pokus o sledování pojmu </w:t>
      </w:r>
      <w:r w:rsidR="00D63C72" w:rsidRPr="006C7821">
        <w:rPr>
          <w:rFonts w:ascii="Georgia" w:hAnsi="Georgia"/>
          <w:sz w:val="24"/>
          <w:szCs w:val="24"/>
        </w:rPr>
        <w:t xml:space="preserve">„literární </w:t>
      </w:r>
      <w:r w:rsidR="007813C0" w:rsidRPr="006C7821">
        <w:rPr>
          <w:rFonts w:ascii="Georgia" w:hAnsi="Georgia"/>
          <w:sz w:val="24"/>
          <w:szCs w:val="24"/>
        </w:rPr>
        <w:t xml:space="preserve">(příp. umělecká) </w:t>
      </w:r>
      <w:r w:rsidR="00D63C72" w:rsidRPr="006C7821">
        <w:rPr>
          <w:rFonts w:ascii="Georgia" w:hAnsi="Georgia"/>
          <w:sz w:val="24"/>
          <w:szCs w:val="24"/>
        </w:rPr>
        <w:t>skupina“</w:t>
      </w:r>
      <w:r w:rsidRPr="006C7821">
        <w:rPr>
          <w:rFonts w:ascii="Georgia" w:hAnsi="Georgia"/>
          <w:sz w:val="24"/>
          <w:szCs w:val="24"/>
        </w:rPr>
        <w:t xml:space="preserve">. Vyjít z </w:t>
      </w:r>
      <w:r w:rsidR="00D63C72" w:rsidRPr="006C7821">
        <w:rPr>
          <w:rFonts w:ascii="Georgia" w:hAnsi="Georgia"/>
          <w:i/>
          <w:sz w:val="24"/>
          <w:szCs w:val="24"/>
        </w:rPr>
        <w:t>Lexikonu literárních pojmů</w:t>
      </w:r>
      <w:r w:rsidR="00D63C72" w:rsidRPr="006C7821">
        <w:rPr>
          <w:rFonts w:ascii="Georgia" w:hAnsi="Georgia"/>
          <w:sz w:val="24"/>
          <w:szCs w:val="24"/>
        </w:rPr>
        <w:t xml:space="preserve"> (Pavera – Všetička) či </w:t>
      </w:r>
      <w:r w:rsidR="00D63C72" w:rsidRPr="006C7821">
        <w:rPr>
          <w:rFonts w:ascii="Georgia" w:hAnsi="Georgia"/>
          <w:i/>
          <w:sz w:val="24"/>
          <w:szCs w:val="24"/>
        </w:rPr>
        <w:t>Slovníku literární teorie</w:t>
      </w:r>
      <w:r w:rsidR="00D63C72" w:rsidRPr="006C7821">
        <w:rPr>
          <w:rFonts w:ascii="Georgia" w:hAnsi="Georgia"/>
          <w:sz w:val="24"/>
          <w:szCs w:val="24"/>
        </w:rPr>
        <w:t xml:space="preserve"> </w:t>
      </w:r>
      <w:r w:rsidRPr="006C7821">
        <w:rPr>
          <w:rFonts w:ascii="Georgia" w:hAnsi="Georgia"/>
          <w:sz w:val="24"/>
          <w:szCs w:val="24"/>
        </w:rPr>
        <w:t xml:space="preserve">(tzv. Vlašínova) </w:t>
      </w:r>
      <w:r w:rsidR="007813C0" w:rsidRPr="006C7821">
        <w:rPr>
          <w:rFonts w:ascii="Georgia" w:hAnsi="Georgia"/>
          <w:sz w:val="24"/>
          <w:szCs w:val="24"/>
        </w:rPr>
        <w:t xml:space="preserve">a </w:t>
      </w:r>
      <w:r w:rsidR="007813C0" w:rsidRPr="006C7821">
        <w:rPr>
          <w:rFonts w:ascii="Georgia" w:hAnsi="Georgia"/>
          <w:i/>
          <w:sz w:val="24"/>
          <w:szCs w:val="24"/>
        </w:rPr>
        <w:t>Slovníku epoch, směrů, skupin a manifestů</w:t>
      </w:r>
      <w:r w:rsidRPr="006C7821">
        <w:rPr>
          <w:rFonts w:ascii="Georgia" w:hAnsi="Georgia"/>
          <w:i/>
          <w:sz w:val="24"/>
          <w:szCs w:val="24"/>
        </w:rPr>
        <w:t xml:space="preserve"> </w:t>
      </w:r>
      <w:r w:rsidRPr="006C7821">
        <w:rPr>
          <w:rFonts w:ascii="Georgia" w:hAnsi="Georgia"/>
          <w:sz w:val="24"/>
          <w:szCs w:val="24"/>
        </w:rPr>
        <w:t xml:space="preserve">– obávám se – bylo hned od počátku odsouzeno k nezdaru. Autorka si </w:t>
      </w:r>
      <w:r w:rsidR="00455EA5" w:rsidRPr="006C7821">
        <w:rPr>
          <w:rFonts w:ascii="Georgia" w:hAnsi="Georgia"/>
          <w:sz w:val="24"/>
          <w:szCs w:val="24"/>
        </w:rPr>
        <w:t xml:space="preserve">tím </w:t>
      </w:r>
      <w:r w:rsidRPr="006C7821">
        <w:rPr>
          <w:rFonts w:ascii="Georgia" w:hAnsi="Georgia"/>
          <w:sz w:val="24"/>
          <w:szCs w:val="24"/>
        </w:rPr>
        <w:t>nechala vnutit zcela určitý způsob přemýšlení o tématu, a jak se ukázalo, neumožnilo jí to hnout se ani o pověstnou píď</w:t>
      </w:r>
      <w:r w:rsidR="00FE25DE" w:rsidRPr="006C7821">
        <w:rPr>
          <w:rFonts w:ascii="Georgia" w:hAnsi="Georgia"/>
          <w:sz w:val="24"/>
          <w:szCs w:val="24"/>
        </w:rPr>
        <w:t>, natož od základu promyslet problematiku pomocných literárněhistorických pojmů jako skupina, generace nebo solitér</w:t>
      </w:r>
      <w:r w:rsidR="003F19CC" w:rsidRPr="006C7821">
        <w:rPr>
          <w:rFonts w:ascii="Georgia" w:hAnsi="Georgia"/>
          <w:sz w:val="24"/>
          <w:szCs w:val="24"/>
        </w:rPr>
        <w:t xml:space="preserve"> či outsider</w:t>
      </w:r>
      <w:r w:rsidR="00FE25DE" w:rsidRPr="006C7821">
        <w:rPr>
          <w:rFonts w:ascii="Georgia" w:hAnsi="Georgia"/>
          <w:sz w:val="24"/>
          <w:szCs w:val="24"/>
        </w:rPr>
        <w:t xml:space="preserve">. </w:t>
      </w:r>
      <w:r w:rsidR="00455EA5" w:rsidRPr="006C7821">
        <w:rPr>
          <w:rFonts w:ascii="Georgia" w:hAnsi="Georgia"/>
          <w:sz w:val="24"/>
          <w:szCs w:val="24"/>
        </w:rPr>
        <w:t>Čili d</w:t>
      </w:r>
      <w:r w:rsidRPr="006C7821">
        <w:rPr>
          <w:rFonts w:ascii="Georgia" w:hAnsi="Georgia"/>
          <w:sz w:val="24"/>
          <w:szCs w:val="24"/>
        </w:rPr>
        <w:t>ospěla k tomu, co bylo lze tušit na začátku</w:t>
      </w:r>
      <w:r w:rsidR="00FE25DE" w:rsidRPr="006C7821">
        <w:rPr>
          <w:rFonts w:ascii="Georgia" w:hAnsi="Georgia"/>
          <w:sz w:val="24"/>
          <w:szCs w:val="24"/>
        </w:rPr>
        <w:t xml:space="preserve"> ohledně </w:t>
      </w:r>
      <w:r w:rsidRPr="006C7821">
        <w:rPr>
          <w:rFonts w:ascii="Georgia" w:hAnsi="Georgia"/>
          <w:sz w:val="24"/>
          <w:szCs w:val="24"/>
        </w:rPr>
        <w:t>specifičnost</w:t>
      </w:r>
      <w:r w:rsidR="00FE25DE" w:rsidRPr="006C7821">
        <w:rPr>
          <w:rFonts w:ascii="Georgia" w:hAnsi="Georgia"/>
          <w:sz w:val="24"/>
          <w:szCs w:val="24"/>
        </w:rPr>
        <w:t>i</w:t>
      </w:r>
      <w:r w:rsidRPr="006C7821">
        <w:rPr>
          <w:rFonts w:ascii="Georgia" w:hAnsi="Georgia"/>
          <w:sz w:val="24"/>
          <w:szCs w:val="24"/>
        </w:rPr>
        <w:t xml:space="preserve"> </w:t>
      </w:r>
      <w:r w:rsidR="00FE25DE" w:rsidRPr="006C7821">
        <w:rPr>
          <w:rFonts w:ascii="Georgia" w:hAnsi="Georgia"/>
          <w:sz w:val="24"/>
          <w:szCs w:val="24"/>
        </w:rPr>
        <w:t xml:space="preserve">Skupiny XXVI </w:t>
      </w:r>
      <w:r w:rsidRPr="006C7821">
        <w:rPr>
          <w:rFonts w:ascii="Georgia" w:hAnsi="Georgia"/>
          <w:sz w:val="24"/>
          <w:szCs w:val="24"/>
        </w:rPr>
        <w:t>a jeho „neprogram</w:t>
      </w:r>
      <w:r w:rsidR="00FE25DE" w:rsidRPr="006C7821">
        <w:rPr>
          <w:rFonts w:ascii="Georgia" w:hAnsi="Georgia"/>
          <w:sz w:val="24"/>
          <w:szCs w:val="24"/>
        </w:rPr>
        <w:t>u</w:t>
      </w:r>
      <w:r w:rsidRPr="006C7821">
        <w:rPr>
          <w:rFonts w:ascii="Georgia" w:hAnsi="Georgia"/>
          <w:sz w:val="24"/>
          <w:szCs w:val="24"/>
        </w:rPr>
        <w:t>“ tzv. otevřenosti, tolerance</w:t>
      </w:r>
      <w:r w:rsidR="00FE25DE" w:rsidRPr="006C7821">
        <w:rPr>
          <w:rFonts w:ascii="Georgia" w:hAnsi="Georgia"/>
          <w:sz w:val="24"/>
          <w:szCs w:val="24"/>
        </w:rPr>
        <w:t xml:space="preserve"> a</w:t>
      </w:r>
      <w:r w:rsidRPr="006C7821">
        <w:rPr>
          <w:rFonts w:ascii="Georgia" w:hAnsi="Georgia"/>
          <w:sz w:val="24"/>
          <w:szCs w:val="24"/>
        </w:rPr>
        <w:t xml:space="preserve"> živelnosti (srv. s. 30, 37). </w:t>
      </w:r>
      <w:r w:rsidR="00455EA5" w:rsidRPr="006C7821">
        <w:rPr>
          <w:rFonts w:ascii="Georgia" w:hAnsi="Georgia"/>
          <w:sz w:val="24"/>
          <w:szCs w:val="24"/>
        </w:rPr>
        <w:t>(Pominu-li jakoukoli speciální či přímo zahraniční literaturu, m</w:t>
      </w:r>
      <w:r w:rsidRPr="006C7821">
        <w:rPr>
          <w:rFonts w:ascii="Georgia" w:hAnsi="Georgia"/>
          <w:sz w:val="24"/>
          <w:szCs w:val="24"/>
        </w:rPr>
        <w:t xml:space="preserve">inimálním východiskem </w:t>
      </w:r>
      <w:r w:rsidR="00FE25DE" w:rsidRPr="006C7821">
        <w:rPr>
          <w:rFonts w:ascii="Georgia" w:hAnsi="Georgia"/>
          <w:sz w:val="24"/>
          <w:szCs w:val="24"/>
        </w:rPr>
        <w:t xml:space="preserve">se </w:t>
      </w:r>
      <w:r w:rsidR="00FE25DE" w:rsidRPr="006C7821">
        <w:rPr>
          <w:rFonts w:ascii="Georgia" w:hAnsi="Georgia"/>
          <w:sz w:val="24"/>
          <w:szCs w:val="24"/>
        </w:rPr>
        <w:lastRenderedPageBreak/>
        <w:t xml:space="preserve">autorce mohl stát </w:t>
      </w:r>
      <w:r w:rsidR="00455EA5" w:rsidRPr="006C7821">
        <w:rPr>
          <w:rFonts w:ascii="Georgia" w:hAnsi="Georgia"/>
          <w:sz w:val="24"/>
          <w:szCs w:val="24"/>
        </w:rPr>
        <w:t xml:space="preserve">doktorský sborník </w:t>
      </w:r>
      <w:r w:rsidR="00455EA5" w:rsidRPr="006C7821">
        <w:rPr>
          <w:rFonts w:ascii="Georgia" w:hAnsi="Georgia"/>
          <w:i/>
          <w:sz w:val="24"/>
          <w:szCs w:val="24"/>
        </w:rPr>
        <w:t>Generace, skupiny a programy v literatuře</w:t>
      </w:r>
      <w:r w:rsidR="00455EA5" w:rsidRPr="006C7821">
        <w:rPr>
          <w:rFonts w:ascii="Georgia" w:hAnsi="Georgia"/>
          <w:sz w:val="24"/>
          <w:szCs w:val="24"/>
        </w:rPr>
        <w:t xml:space="preserve"> nebo studentský sborník </w:t>
      </w:r>
      <w:r w:rsidR="00455EA5" w:rsidRPr="006C7821">
        <w:rPr>
          <w:rFonts w:ascii="Georgia" w:hAnsi="Georgia"/>
          <w:i/>
          <w:sz w:val="24"/>
          <w:szCs w:val="24"/>
        </w:rPr>
        <w:t>Mezigene</w:t>
      </w:r>
      <w:r w:rsidR="00FE25DE" w:rsidRPr="006C7821">
        <w:rPr>
          <w:rFonts w:ascii="Georgia" w:hAnsi="Georgia"/>
          <w:i/>
          <w:sz w:val="24"/>
          <w:szCs w:val="24"/>
        </w:rPr>
        <w:t>r</w:t>
      </w:r>
      <w:r w:rsidR="00455EA5" w:rsidRPr="006C7821">
        <w:rPr>
          <w:rFonts w:ascii="Georgia" w:hAnsi="Georgia"/>
          <w:i/>
          <w:sz w:val="24"/>
          <w:szCs w:val="24"/>
        </w:rPr>
        <w:t>ační vztahy v literatuře</w:t>
      </w:r>
      <w:r w:rsidR="00455EA5" w:rsidRPr="006C7821">
        <w:rPr>
          <w:rFonts w:ascii="Georgia" w:hAnsi="Georgia"/>
          <w:sz w:val="24"/>
          <w:szCs w:val="24"/>
        </w:rPr>
        <w:t>.)</w:t>
      </w:r>
      <w:r w:rsidR="00FE25DE" w:rsidRPr="006C7821">
        <w:rPr>
          <w:rFonts w:ascii="Georgia" w:hAnsi="Georgia"/>
          <w:sz w:val="24"/>
          <w:szCs w:val="24"/>
        </w:rPr>
        <w:t xml:space="preserve"> A vyslovit se pak v tom smyslu, že ve Skupině XXVI </w:t>
      </w:r>
      <w:r w:rsidR="00455EA5" w:rsidRPr="006C7821">
        <w:rPr>
          <w:rFonts w:ascii="Georgia" w:hAnsi="Georgia"/>
          <w:i/>
          <w:sz w:val="24"/>
          <w:szCs w:val="24"/>
        </w:rPr>
        <w:t xml:space="preserve">„panuje </w:t>
      </w:r>
      <w:r w:rsidR="00455EA5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dezorganizace či absence jakéhokoli řádu nebo klíče pro určení členů“</w:t>
      </w:r>
      <w:r w:rsidR="00455EA5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</w:t>
      </w:r>
      <w:r w:rsidR="00FE25DE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(jakkoli to může být pochopitelné na základě osobních svědectví) </w:t>
      </w:r>
      <w:r w:rsidR="00455EA5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považuji </w:t>
      </w:r>
      <w:r w:rsidR="00334C2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bez oné bližší spedifikace </w:t>
      </w:r>
      <w:r w:rsidR="00455EA5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za příliš silné </w:t>
      </w:r>
      <w:r w:rsidR="00FE25DE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až nepotvrzené </w:t>
      </w:r>
      <w:r w:rsidR="00455EA5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tvrzení</w:t>
      </w:r>
      <w:r w:rsidR="00334C2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(</w:t>
      </w:r>
      <w:r w:rsidR="00FE25DE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něco jiného je </w:t>
      </w:r>
      <w:r w:rsidR="00455EA5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podkap</w:t>
      </w:r>
      <w:r w:rsidR="00FE25DE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itola o „d</w:t>
      </w:r>
      <w:r w:rsidR="00455EA5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efinující</w:t>
      </w:r>
      <w:r w:rsidR="00FE25DE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ch</w:t>
      </w:r>
      <w:r w:rsidR="00455EA5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zna</w:t>
      </w:r>
      <w:r w:rsidR="00FE25DE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cích“</w:t>
      </w:r>
      <w:r w:rsidR="00455EA5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, s. 34n.</w:t>
      </w:r>
      <w:r w:rsidR="00334C2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; srv. </w:t>
      </w:r>
      <w:r w:rsidR="00334C23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„Přestože v odborné literatuře se o Skupině XXVI nepíše doslovně jako o literární skupině, chápeme ji tak v kontextu toho, že bývá zpravidla uváděná v literárních přehledech a odborných knihách zabývajících se českou literaturou“</w:t>
      </w:r>
      <w:r w:rsidR="00334C2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; s. 25).</w:t>
      </w:r>
    </w:p>
    <w:p w:rsidR="003F19CC" w:rsidRPr="006C7821" w:rsidRDefault="006037EE" w:rsidP="007A7893">
      <w:pPr>
        <w:autoSpaceDE w:val="0"/>
        <w:autoSpaceDN w:val="0"/>
        <w:adjustRightInd w:val="0"/>
        <w:spacing w:line="360" w:lineRule="auto"/>
        <w:jc w:val="both"/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ab/>
        <w:t xml:space="preserve">Portrétní kapitoly o vybraných šesti básnících se sestávají z medailonu (sepsaného za pomoci slovníkových a dalších příruček), dále z metakritické části a z interpretací vybraných knih. Autorka poměrně přesvědčivě sleduje básnické stylizace a sbírek a věnuje se jejich tematologickému a motivickému čtení. Při popisu se však občas neuvaruje zjednodušení (např. se nejdříve dozvíme, že na </w:t>
      </w:r>
      <w:r w:rsidRPr="006C7821">
        <w:rPr>
          <w:rFonts w:ascii="Georgia" w:hAnsi="Georgia"/>
          <w:i/>
          <w:sz w:val="24"/>
          <w:szCs w:val="24"/>
        </w:rPr>
        <w:t>„</w:t>
      </w:r>
      <w:r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Na levé záložce se nachází fotografie autora a pod ní stručný medailon“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a teprve poté, že kniha </w:t>
      </w:r>
      <w:r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„má osmasmdesán stran, obsahuje šestačtyřicet básní“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, s. 77). </w:t>
      </w:r>
      <w:r w:rsidRPr="006C7821">
        <w:rPr>
          <w:rFonts w:ascii="Georgia" w:hAnsi="Georgia"/>
          <w:sz w:val="24"/>
          <w:szCs w:val="24"/>
        </w:rPr>
        <w:t>Autorka se více než méně úspěšně vypořádává s recepcí jednotlivých sbírek (byť o její aspoň relativní úplnosti lze pochybovat). Za hodn</w:t>
      </w:r>
      <w:r w:rsidR="006915B3" w:rsidRPr="006C7821">
        <w:rPr>
          <w:rFonts w:ascii="Georgia" w:hAnsi="Georgia"/>
          <w:sz w:val="24"/>
          <w:szCs w:val="24"/>
        </w:rPr>
        <w:t>é</w:t>
      </w:r>
      <w:r w:rsidRPr="006C7821">
        <w:rPr>
          <w:rFonts w:ascii="Georgia" w:hAnsi="Georgia"/>
          <w:sz w:val="24"/>
          <w:szCs w:val="24"/>
        </w:rPr>
        <w:t xml:space="preserve"> vysvětlení – při obhajobě –</w:t>
      </w:r>
      <w:r w:rsidR="006915B3" w:rsidRPr="006C7821">
        <w:rPr>
          <w:rFonts w:ascii="Georgia" w:hAnsi="Georgia"/>
          <w:sz w:val="24"/>
          <w:szCs w:val="24"/>
        </w:rPr>
        <w:t xml:space="preserve"> </w:t>
      </w:r>
      <w:r w:rsidRPr="006C7821">
        <w:rPr>
          <w:rFonts w:ascii="Georgia" w:hAnsi="Georgia"/>
          <w:sz w:val="24"/>
          <w:szCs w:val="24"/>
        </w:rPr>
        <w:t>považ</w:t>
      </w:r>
      <w:r w:rsidR="006915B3" w:rsidRPr="006C7821">
        <w:rPr>
          <w:rFonts w:ascii="Georgia" w:hAnsi="Georgia"/>
          <w:sz w:val="24"/>
          <w:szCs w:val="24"/>
        </w:rPr>
        <w:t xml:space="preserve">uji ne zcela </w:t>
      </w:r>
      <w:r w:rsidRPr="006C7821">
        <w:rPr>
          <w:rFonts w:ascii="Georgia" w:hAnsi="Georgia"/>
          <w:sz w:val="24"/>
          <w:szCs w:val="24"/>
        </w:rPr>
        <w:t>čiteln</w:t>
      </w:r>
      <w:r w:rsidR="006915B3" w:rsidRPr="006C7821">
        <w:rPr>
          <w:rFonts w:ascii="Georgia" w:hAnsi="Georgia"/>
          <w:sz w:val="24"/>
          <w:szCs w:val="24"/>
        </w:rPr>
        <w:t>é</w:t>
      </w:r>
      <w:r w:rsidRPr="006C7821">
        <w:rPr>
          <w:rFonts w:ascii="Georgia" w:hAnsi="Georgia"/>
          <w:sz w:val="24"/>
          <w:szCs w:val="24"/>
        </w:rPr>
        <w:t xml:space="preserve"> </w:t>
      </w:r>
      <w:r w:rsidR="006915B3" w:rsidRPr="006C7821">
        <w:rPr>
          <w:rFonts w:ascii="Georgia" w:hAnsi="Georgia"/>
          <w:sz w:val="24"/>
          <w:szCs w:val="24"/>
        </w:rPr>
        <w:t xml:space="preserve">sestavení první trojice </w:t>
      </w:r>
      <w:r w:rsidRPr="006C7821">
        <w:rPr>
          <w:rFonts w:ascii="Georgia" w:hAnsi="Georgia"/>
          <w:sz w:val="24"/>
          <w:szCs w:val="24"/>
          <w:lang w:val="en-US"/>
        </w:rPr>
        <w:t>&amp;</w:t>
      </w:r>
      <w:r w:rsidRPr="006C7821">
        <w:rPr>
          <w:rFonts w:ascii="Georgia" w:hAnsi="Georgia"/>
          <w:sz w:val="24"/>
          <w:szCs w:val="24"/>
        </w:rPr>
        <w:t xml:space="preserve"> </w:t>
      </w:r>
      <w:r w:rsidR="006915B3" w:rsidRPr="006C7821">
        <w:rPr>
          <w:rFonts w:ascii="Georgia" w:hAnsi="Georgia"/>
          <w:sz w:val="24"/>
          <w:szCs w:val="24"/>
        </w:rPr>
        <w:t xml:space="preserve">druhé trojice </w:t>
      </w:r>
      <w:r w:rsidRPr="006C7821">
        <w:rPr>
          <w:rFonts w:ascii="Georgia" w:hAnsi="Georgia"/>
          <w:sz w:val="24"/>
          <w:szCs w:val="24"/>
        </w:rPr>
        <w:t xml:space="preserve">básníků, kdy </w:t>
      </w:r>
      <w:r w:rsidR="006915B3" w:rsidRPr="006C7821">
        <w:rPr>
          <w:rFonts w:ascii="Georgia" w:hAnsi="Georgia"/>
          <w:sz w:val="24"/>
          <w:szCs w:val="24"/>
        </w:rPr>
        <w:t xml:space="preserve">u </w:t>
      </w:r>
      <w:r w:rsidR="003F19CC" w:rsidRPr="006C7821">
        <w:rPr>
          <w:rFonts w:ascii="Georgia" w:hAnsi="Georgia"/>
          <w:sz w:val="24"/>
          <w:szCs w:val="24"/>
        </w:rPr>
        <w:t xml:space="preserve">první trojice autorka analyzuje tři sbírky ze tří období (zjednodušeně: před 1989 či debut, po 1989, po 2000) a u </w:t>
      </w:r>
      <w:r w:rsidR="006915B3" w:rsidRPr="006C7821">
        <w:rPr>
          <w:rFonts w:ascii="Georgia" w:hAnsi="Georgia"/>
          <w:sz w:val="24"/>
          <w:szCs w:val="24"/>
        </w:rPr>
        <w:t xml:space="preserve">druhé trojice jen </w:t>
      </w:r>
      <w:r w:rsidR="003F19CC" w:rsidRPr="006C7821">
        <w:rPr>
          <w:rFonts w:ascii="Georgia" w:hAnsi="Georgia"/>
          <w:sz w:val="24"/>
          <w:szCs w:val="24"/>
        </w:rPr>
        <w:t xml:space="preserve">sbírku </w:t>
      </w:r>
      <w:r w:rsidR="006915B3" w:rsidRPr="006C7821">
        <w:rPr>
          <w:rFonts w:ascii="Georgia" w:hAnsi="Georgia"/>
          <w:sz w:val="24"/>
          <w:szCs w:val="24"/>
        </w:rPr>
        <w:t xml:space="preserve">jedinou a navíc </w:t>
      </w:r>
      <w:r w:rsidR="003F19CC" w:rsidRPr="006C7821">
        <w:rPr>
          <w:rFonts w:ascii="Georgia" w:hAnsi="Georgia"/>
          <w:sz w:val="24"/>
          <w:szCs w:val="24"/>
        </w:rPr>
        <w:t xml:space="preserve">u ní rezignuje na </w:t>
      </w:r>
      <w:r w:rsidRPr="006C7821">
        <w:rPr>
          <w:rFonts w:ascii="Georgia" w:hAnsi="Georgia"/>
          <w:sz w:val="24"/>
          <w:szCs w:val="24"/>
        </w:rPr>
        <w:t>„</w:t>
      </w:r>
      <w:r w:rsidR="006915B3" w:rsidRPr="006C7821">
        <w:rPr>
          <w:rFonts w:ascii="Georgia" w:hAnsi="Georgia"/>
          <w:sz w:val="24"/>
          <w:szCs w:val="24"/>
        </w:rPr>
        <w:t>k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ritick</w:t>
      </w:r>
      <w:r w:rsidR="006915B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ou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reflex</w:t>
      </w:r>
      <w:r w:rsidR="006915B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i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tvorby</w:t>
      </w:r>
      <w:r w:rsidR="006915B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“, což např. 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u Chlíbce chybí výrazně</w:t>
      </w:r>
      <w:r w:rsidR="006915B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(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vysvětlení </w:t>
      </w:r>
      <w:r w:rsidR="006915B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na s. 2 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věc po mém soudu spíš znejasňuje)</w:t>
      </w:r>
      <w:r w:rsidR="006915B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.</w:t>
      </w:r>
      <w:r w:rsidR="003F19CC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A s vědomím přímého kontaktu s jednotlivými autory (9 </w:t>
      </w:r>
      <w:proofErr w:type="gramStart"/>
      <w:r w:rsidR="003F19CC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ze</w:t>
      </w:r>
      <w:proofErr w:type="gramEnd"/>
      <w:r w:rsidR="003F19CC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16 oslovených) považuji z</w:t>
      </w:r>
      <w:r w:rsidR="0055133E" w:rsidRPr="006C7821">
        <w:rPr>
          <w:rFonts w:ascii="Georgia" w:hAnsi="Georgia"/>
          <w:sz w:val="24"/>
          <w:szCs w:val="24"/>
        </w:rPr>
        <w:t>a nevyužitou příležitost</w:t>
      </w:r>
      <w:r w:rsidR="003F19CC" w:rsidRPr="006C7821">
        <w:rPr>
          <w:rFonts w:ascii="Georgia" w:hAnsi="Georgia"/>
          <w:sz w:val="24"/>
          <w:szCs w:val="24"/>
        </w:rPr>
        <w:t xml:space="preserve"> to</w:t>
      </w:r>
      <w:r w:rsidR="0055133E" w:rsidRPr="006C7821">
        <w:rPr>
          <w:rFonts w:ascii="Georgia" w:hAnsi="Georgia"/>
          <w:sz w:val="24"/>
          <w:szCs w:val="24"/>
        </w:rPr>
        <w:t xml:space="preserve">, že autorka </w:t>
      </w:r>
      <w:r w:rsidR="003F19CC" w:rsidRPr="006C7821">
        <w:rPr>
          <w:rFonts w:ascii="Georgia" w:hAnsi="Georgia"/>
          <w:sz w:val="24"/>
          <w:szCs w:val="24"/>
        </w:rPr>
        <w:t xml:space="preserve">nemá touhu vnést jasno např. </w:t>
      </w:r>
      <w:r w:rsidR="0055133E" w:rsidRPr="006C7821">
        <w:rPr>
          <w:rFonts w:ascii="Georgia" w:hAnsi="Georgia"/>
          <w:sz w:val="24"/>
          <w:szCs w:val="24"/>
        </w:rPr>
        <w:t xml:space="preserve">do bibliografických </w:t>
      </w:r>
      <w:r w:rsidR="003F19CC" w:rsidRPr="006C7821">
        <w:rPr>
          <w:rFonts w:ascii="Georgia" w:hAnsi="Georgia"/>
          <w:sz w:val="24"/>
          <w:szCs w:val="24"/>
        </w:rPr>
        <w:t>nepřesností</w:t>
      </w:r>
      <w:r w:rsidR="0055133E" w:rsidRPr="006C7821">
        <w:rPr>
          <w:rFonts w:ascii="Georgia" w:hAnsi="Georgia"/>
          <w:sz w:val="24"/>
          <w:szCs w:val="24"/>
        </w:rPr>
        <w:t xml:space="preserve">, </w:t>
      </w:r>
      <w:r w:rsidR="003F19CC" w:rsidRPr="006C7821">
        <w:rPr>
          <w:rFonts w:ascii="Georgia" w:hAnsi="Georgia"/>
          <w:sz w:val="24"/>
          <w:szCs w:val="24"/>
        </w:rPr>
        <w:t xml:space="preserve">ba </w:t>
      </w:r>
      <w:r w:rsidR="0055133E" w:rsidRPr="006C7821">
        <w:rPr>
          <w:rFonts w:ascii="Georgia" w:hAnsi="Georgia"/>
          <w:sz w:val="24"/>
          <w:szCs w:val="24"/>
        </w:rPr>
        <w:t xml:space="preserve">naopak </w:t>
      </w:r>
      <w:r w:rsidR="003F19CC" w:rsidRPr="006C7821">
        <w:rPr>
          <w:rFonts w:ascii="Georgia" w:hAnsi="Georgia"/>
          <w:sz w:val="24"/>
          <w:szCs w:val="24"/>
        </w:rPr>
        <w:t xml:space="preserve">je nepřímo přiživuje: např. </w:t>
      </w:r>
      <w:r w:rsidR="0055133E" w:rsidRPr="006C7821">
        <w:rPr>
          <w:rFonts w:ascii="Georgia" w:hAnsi="Georgia"/>
          <w:sz w:val="24"/>
          <w:szCs w:val="24"/>
        </w:rPr>
        <w:t xml:space="preserve">Szpuk vydal </w:t>
      </w:r>
      <w:r w:rsidR="0055133E" w:rsidRPr="006C7821">
        <w:rPr>
          <w:rFonts w:ascii="Georgia" w:hAnsi="Georgia"/>
          <w:i/>
          <w:sz w:val="24"/>
          <w:szCs w:val="24"/>
        </w:rPr>
        <w:t>„na šestnáct básnických sbírek“</w:t>
      </w:r>
      <w:r w:rsidR="0055133E" w:rsidRPr="006C7821">
        <w:rPr>
          <w:rFonts w:ascii="Georgia" w:hAnsi="Georgia"/>
          <w:sz w:val="24"/>
          <w:szCs w:val="24"/>
        </w:rPr>
        <w:t xml:space="preserve">, </w:t>
      </w:r>
      <w:r w:rsidR="003F19CC" w:rsidRPr="006C7821">
        <w:rPr>
          <w:rFonts w:ascii="Georgia" w:hAnsi="Georgia"/>
          <w:sz w:val="24"/>
          <w:szCs w:val="24"/>
        </w:rPr>
        <w:t>byť si je mohla nechat autorizovaně vypočítat</w:t>
      </w:r>
      <w:r w:rsidR="0055133E" w:rsidRPr="006C7821">
        <w:rPr>
          <w:rFonts w:ascii="Georgia" w:hAnsi="Georgia"/>
          <w:sz w:val="24"/>
          <w:szCs w:val="24"/>
        </w:rPr>
        <w:t>)</w:t>
      </w:r>
      <w:r w:rsidR="003F19CC" w:rsidRPr="006C7821">
        <w:rPr>
          <w:rFonts w:ascii="Georgia" w:hAnsi="Georgia"/>
          <w:sz w:val="24"/>
          <w:szCs w:val="24"/>
        </w:rPr>
        <w:t>.</w:t>
      </w:r>
    </w:p>
    <w:p w:rsidR="006915B3" w:rsidRPr="006C7821" w:rsidRDefault="003F19CC" w:rsidP="007A7893">
      <w:pPr>
        <w:autoSpaceDE w:val="0"/>
        <w:autoSpaceDN w:val="0"/>
        <w:adjustRightInd w:val="0"/>
        <w:spacing w:line="360" w:lineRule="auto"/>
        <w:jc w:val="both"/>
        <w:rPr>
          <w:rFonts w:ascii="Georgia" w:eastAsiaTheme="minorHAnsi" w:hAnsi="Georgia" w:cs="TimesNewRomanPSMT"/>
          <w:sz w:val="24"/>
          <w:szCs w:val="24"/>
          <w:lang w:eastAsia="en-US"/>
        </w:rPr>
      </w:pPr>
      <w:r w:rsidRPr="006C7821">
        <w:rPr>
          <w:rFonts w:ascii="Georgia" w:hAnsi="Georgia"/>
          <w:sz w:val="24"/>
          <w:szCs w:val="24"/>
        </w:rPr>
        <w:tab/>
      </w:r>
      <w:r w:rsidR="00C9618F" w:rsidRPr="006C7821">
        <w:rPr>
          <w:rFonts w:ascii="Georgia" w:hAnsi="Georgia"/>
          <w:sz w:val="24"/>
          <w:szCs w:val="24"/>
        </w:rPr>
        <w:t>Přestože ú</w:t>
      </w:r>
      <w:r w:rsidR="00DE1B29" w:rsidRPr="006C7821">
        <w:rPr>
          <w:rFonts w:ascii="Georgia" w:hAnsi="Georgia"/>
          <w:sz w:val="24"/>
          <w:szCs w:val="24"/>
        </w:rPr>
        <w:t xml:space="preserve">lohou oponenta je </w:t>
      </w:r>
      <w:r w:rsidR="006037EE" w:rsidRPr="006C7821">
        <w:rPr>
          <w:rFonts w:ascii="Georgia" w:hAnsi="Georgia"/>
          <w:sz w:val="24"/>
          <w:szCs w:val="24"/>
        </w:rPr>
        <w:t xml:space="preserve">upozorňovat </w:t>
      </w:r>
      <w:r w:rsidR="00DE1B29" w:rsidRPr="006C7821">
        <w:rPr>
          <w:rFonts w:ascii="Georgia" w:hAnsi="Georgia"/>
          <w:sz w:val="24"/>
          <w:szCs w:val="24"/>
        </w:rPr>
        <w:t xml:space="preserve">na místa problematická, rád </w:t>
      </w:r>
      <w:r w:rsidR="00C9618F" w:rsidRPr="006C7821">
        <w:rPr>
          <w:rFonts w:ascii="Georgia" w:hAnsi="Georgia"/>
          <w:sz w:val="24"/>
          <w:szCs w:val="24"/>
        </w:rPr>
        <w:t xml:space="preserve">bych </w:t>
      </w:r>
      <w:r w:rsidR="006915B3" w:rsidRPr="006C7821">
        <w:rPr>
          <w:rFonts w:ascii="Georgia" w:hAnsi="Georgia"/>
          <w:sz w:val="24"/>
          <w:szCs w:val="24"/>
        </w:rPr>
        <w:t xml:space="preserve">na závěr </w:t>
      </w:r>
      <w:r w:rsidR="007C1BB8" w:rsidRPr="006C7821">
        <w:rPr>
          <w:rFonts w:ascii="Georgia" w:hAnsi="Georgia"/>
          <w:sz w:val="24"/>
          <w:szCs w:val="24"/>
        </w:rPr>
        <w:t>zdůraznil</w:t>
      </w:r>
      <w:r w:rsidR="00DE1B29" w:rsidRPr="006C7821">
        <w:rPr>
          <w:rFonts w:ascii="Georgia" w:hAnsi="Georgia"/>
          <w:sz w:val="24"/>
          <w:szCs w:val="24"/>
        </w:rPr>
        <w:t xml:space="preserve">, že práce </w:t>
      </w:r>
      <w:r w:rsidR="00C9618F" w:rsidRPr="006C7821">
        <w:rPr>
          <w:rFonts w:ascii="Georgia" w:hAnsi="Georgia"/>
          <w:sz w:val="24"/>
          <w:szCs w:val="24"/>
        </w:rPr>
        <w:t xml:space="preserve">je </w:t>
      </w:r>
      <w:r w:rsidR="006037EE" w:rsidRPr="006C7821">
        <w:rPr>
          <w:rFonts w:ascii="Georgia" w:hAnsi="Georgia"/>
          <w:sz w:val="24"/>
          <w:szCs w:val="24"/>
        </w:rPr>
        <w:t>tematicky objevná</w:t>
      </w:r>
      <w:r w:rsidR="00DE1B29" w:rsidRPr="006C7821">
        <w:rPr>
          <w:rFonts w:ascii="Georgia" w:hAnsi="Georgia"/>
          <w:sz w:val="24"/>
          <w:szCs w:val="24"/>
        </w:rPr>
        <w:t>, zpracováním promyšlená, pokoušející se</w:t>
      </w:r>
      <w:r w:rsidR="00C9618F" w:rsidRPr="006C7821">
        <w:rPr>
          <w:rFonts w:ascii="Georgia" w:hAnsi="Georgia"/>
          <w:sz w:val="24"/>
          <w:szCs w:val="24"/>
        </w:rPr>
        <w:t xml:space="preserve"> </w:t>
      </w:r>
      <w:r w:rsidR="00DE1B29" w:rsidRPr="006C7821">
        <w:rPr>
          <w:rFonts w:ascii="Georgia" w:hAnsi="Georgia"/>
          <w:sz w:val="24"/>
          <w:szCs w:val="24"/>
        </w:rPr>
        <w:t xml:space="preserve">o systematický </w:t>
      </w:r>
      <w:r w:rsidR="00C9618F" w:rsidRPr="006C7821">
        <w:rPr>
          <w:rFonts w:ascii="Georgia" w:hAnsi="Georgia"/>
          <w:sz w:val="24"/>
          <w:szCs w:val="24"/>
        </w:rPr>
        <w:t>přístup se znalostí sekundární literatury</w:t>
      </w:r>
      <w:r w:rsidR="006915B3" w:rsidRPr="006C7821">
        <w:rPr>
          <w:rFonts w:ascii="Georgia" w:hAnsi="Georgia"/>
          <w:sz w:val="24"/>
          <w:szCs w:val="24"/>
        </w:rPr>
        <w:t xml:space="preserve"> (a</w:t>
      </w:r>
      <w:r w:rsidR="00A824C9" w:rsidRPr="006C7821">
        <w:rPr>
          <w:rFonts w:ascii="Georgia" w:hAnsi="Georgia"/>
          <w:sz w:val="24"/>
          <w:szCs w:val="24"/>
        </w:rPr>
        <w:t xml:space="preserve"> s</w:t>
      </w:r>
      <w:r w:rsidR="006915B3" w:rsidRPr="006C7821">
        <w:rPr>
          <w:rFonts w:ascii="Georgia" w:hAnsi="Georgia"/>
          <w:sz w:val="24"/>
          <w:szCs w:val="24"/>
        </w:rPr>
        <w:t xml:space="preserve"> </w:t>
      </w:r>
      <w:r w:rsidR="00A824C9" w:rsidRPr="006C7821">
        <w:rPr>
          <w:rFonts w:ascii="Georgia" w:hAnsi="Georgia"/>
          <w:sz w:val="24"/>
          <w:szCs w:val="24"/>
        </w:rPr>
        <w:t xml:space="preserve">adekvátním </w:t>
      </w:r>
      <w:r w:rsidR="006915B3" w:rsidRPr="006C7821">
        <w:rPr>
          <w:rFonts w:ascii="Georgia" w:hAnsi="Georgia"/>
          <w:sz w:val="24"/>
          <w:szCs w:val="24"/>
        </w:rPr>
        <w:t>způsobem citování). V</w:t>
      </w:r>
      <w:r w:rsidR="00DE1B29" w:rsidRPr="006C7821">
        <w:rPr>
          <w:rFonts w:ascii="Georgia" w:hAnsi="Georgia"/>
          <w:sz w:val="24"/>
          <w:szCs w:val="24"/>
        </w:rPr>
        <w:t xml:space="preserve"> neposlední řadě </w:t>
      </w:r>
      <w:r w:rsidR="006915B3" w:rsidRPr="006C7821">
        <w:rPr>
          <w:rFonts w:ascii="Georgia" w:hAnsi="Georgia"/>
          <w:sz w:val="24"/>
          <w:szCs w:val="24"/>
        </w:rPr>
        <w:t xml:space="preserve">je práce </w:t>
      </w:r>
      <w:r w:rsidR="00C9618F" w:rsidRPr="006C7821">
        <w:rPr>
          <w:rFonts w:ascii="Georgia" w:hAnsi="Georgia"/>
          <w:sz w:val="24"/>
          <w:szCs w:val="24"/>
        </w:rPr>
        <w:t>jazykově zvládnutá</w:t>
      </w:r>
      <w:r w:rsidR="006915B3" w:rsidRPr="006C7821">
        <w:rPr>
          <w:rFonts w:ascii="Georgia" w:hAnsi="Georgia"/>
          <w:sz w:val="24"/>
          <w:szCs w:val="24"/>
        </w:rPr>
        <w:t>, na</w:t>
      </w:r>
      <w:r w:rsidR="006037EE" w:rsidRPr="006C7821">
        <w:rPr>
          <w:rFonts w:ascii="Georgia" w:hAnsi="Georgia"/>
          <w:sz w:val="24"/>
          <w:szCs w:val="24"/>
        </w:rPr>
        <w:t xml:space="preserve">prosto výjimečné </w:t>
      </w:r>
      <w:r w:rsidR="00DE1B29" w:rsidRPr="006C7821">
        <w:rPr>
          <w:rFonts w:ascii="Georgia" w:hAnsi="Georgia"/>
          <w:sz w:val="24"/>
          <w:szCs w:val="24"/>
        </w:rPr>
        <w:t>stylistick</w:t>
      </w:r>
      <w:r w:rsidR="006037EE" w:rsidRPr="006C7821">
        <w:rPr>
          <w:rFonts w:ascii="Georgia" w:hAnsi="Georgia"/>
          <w:sz w:val="24"/>
          <w:szCs w:val="24"/>
        </w:rPr>
        <w:t>é</w:t>
      </w:r>
      <w:r w:rsidR="00DE1B29" w:rsidRPr="006C7821">
        <w:rPr>
          <w:rFonts w:ascii="Georgia" w:hAnsi="Georgia"/>
          <w:sz w:val="24"/>
          <w:szCs w:val="24"/>
        </w:rPr>
        <w:t xml:space="preserve"> </w:t>
      </w:r>
      <w:r w:rsidR="007C1BB8" w:rsidRPr="006C7821">
        <w:rPr>
          <w:rFonts w:ascii="Georgia" w:hAnsi="Georgia"/>
          <w:sz w:val="24"/>
          <w:szCs w:val="24"/>
        </w:rPr>
        <w:t xml:space="preserve">nedostatky </w:t>
      </w:r>
      <w:r w:rsidR="00DE1B29" w:rsidRPr="006C7821">
        <w:rPr>
          <w:rFonts w:ascii="Georgia" w:hAnsi="Georgia"/>
          <w:sz w:val="24"/>
          <w:szCs w:val="24"/>
        </w:rPr>
        <w:t xml:space="preserve">a jazykové </w:t>
      </w:r>
      <w:r w:rsidR="004A6B71" w:rsidRPr="006C7821">
        <w:rPr>
          <w:rFonts w:ascii="Georgia" w:hAnsi="Georgia"/>
          <w:sz w:val="24"/>
          <w:szCs w:val="24"/>
        </w:rPr>
        <w:t>neobratnosti</w:t>
      </w:r>
      <w:r w:rsidR="007B6CDC" w:rsidRPr="006C7821">
        <w:rPr>
          <w:rFonts w:ascii="Georgia" w:hAnsi="Georgia"/>
          <w:sz w:val="24"/>
          <w:szCs w:val="24"/>
        </w:rPr>
        <w:t xml:space="preserve"> </w:t>
      </w:r>
      <w:r w:rsidR="00DE1B29" w:rsidRPr="006C7821">
        <w:rPr>
          <w:rFonts w:ascii="Georgia" w:hAnsi="Georgia"/>
          <w:sz w:val="24"/>
          <w:szCs w:val="24"/>
        </w:rPr>
        <w:t>by vyřešila jedna redakce</w:t>
      </w:r>
      <w:r w:rsidR="00A824C9" w:rsidRPr="006C7821">
        <w:rPr>
          <w:rFonts w:ascii="Georgia" w:hAnsi="Georgia"/>
          <w:sz w:val="24"/>
          <w:szCs w:val="24"/>
        </w:rPr>
        <w:t>.</w:t>
      </w:r>
      <w:r w:rsidR="0078393D" w:rsidRPr="006C7821">
        <w:rPr>
          <w:rFonts w:ascii="Georgia" w:hAnsi="Georgia"/>
          <w:sz w:val="24"/>
          <w:szCs w:val="24"/>
        </w:rPr>
        <w:t xml:space="preserve"> </w:t>
      </w:r>
      <w:r w:rsidR="006915B3" w:rsidRPr="006C7821">
        <w:rPr>
          <w:rFonts w:ascii="Georgia" w:hAnsi="Georgia"/>
          <w:sz w:val="24"/>
          <w:szCs w:val="24"/>
        </w:rPr>
        <w:t>(</w:t>
      </w:r>
      <w:r w:rsidR="00A824C9" w:rsidRPr="006C7821">
        <w:rPr>
          <w:rFonts w:ascii="Georgia" w:hAnsi="Georgia"/>
          <w:sz w:val="24"/>
          <w:szCs w:val="24"/>
        </w:rPr>
        <w:t>Z</w:t>
      </w:r>
      <w:r w:rsidR="006915B3" w:rsidRPr="006C7821">
        <w:rPr>
          <w:rFonts w:ascii="Georgia" w:hAnsi="Georgia"/>
          <w:sz w:val="24"/>
          <w:szCs w:val="24"/>
        </w:rPr>
        <w:t xml:space="preserve">a všechny uveďme </w:t>
      </w:r>
      <w:r w:rsidR="006915B3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redundantní 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charakteristiku </w:t>
      </w:r>
      <w:r w:rsidR="006915B3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„Český básník Bohdan Chlíbec se narodil</w:t>
      </w:r>
      <w:r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…</w:t>
      </w:r>
      <w:r w:rsidR="006915B3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“</w:t>
      </w:r>
      <w:r w:rsidR="00A824C9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 xml:space="preserve"> </w:t>
      </w:r>
      <w:r w:rsidR="00A824C9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/s. 93/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, </w:t>
      </w:r>
      <w:r w:rsidR="00A824C9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která jako by vypadla z Wikipedie…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>)</w:t>
      </w:r>
    </w:p>
    <w:p w:rsidR="006C7821" w:rsidRPr="006C7821" w:rsidRDefault="006C7821" w:rsidP="007A789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lastRenderedPageBreak/>
        <w:t>Z výše řečeného snad dostatečně vyplývá, že práce Bc. Anety Krejčík Plškové naprosto splňuje požadavky kladené na diplomovou práci. Jako východisko pro obhajobu ji navrhuji hodnotit stupněm „C“.</w:t>
      </w:r>
    </w:p>
    <w:p w:rsidR="006C7821" w:rsidRDefault="006C7821" w:rsidP="007A789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</w:p>
    <w:p w:rsidR="00D27038" w:rsidRPr="006C7821" w:rsidRDefault="006C7821" w:rsidP="007A789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Pro obhajobu mi d</w:t>
      </w:r>
      <w:r w:rsidR="0078393D" w:rsidRPr="006C7821">
        <w:rPr>
          <w:rFonts w:ascii="Georgia" w:hAnsi="Georgia"/>
          <w:sz w:val="24"/>
          <w:szCs w:val="24"/>
        </w:rPr>
        <w:t xml:space="preserve">ovolte navrhnout </w:t>
      </w:r>
      <w:r w:rsidR="001704D2" w:rsidRPr="006C7821">
        <w:rPr>
          <w:rFonts w:ascii="Georgia" w:hAnsi="Georgia"/>
          <w:sz w:val="24"/>
          <w:szCs w:val="24"/>
        </w:rPr>
        <w:t xml:space="preserve">následující </w:t>
      </w:r>
      <w:r w:rsidR="0078393D" w:rsidRPr="006C7821">
        <w:rPr>
          <w:rFonts w:ascii="Georgia" w:hAnsi="Georgia"/>
          <w:sz w:val="24"/>
          <w:szCs w:val="24"/>
        </w:rPr>
        <w:t>témat</w:t>
      </w:r>
      <w:r w:rsidR="007412D4" w:rsidRPr="006C7821">
        <w:rPr>
          <w:rFonts w:ascii="Georgia" w:hAnsi="Georgia"/>
          <w:sz w:val="24"/>
          <w:szCs w:val="24"/>
        </w:rPr>
        <w:t>a</w:t>
      </w:r>
      <w:r w:rsidR="0078393D" w:rsidRPr="006C7821">
        <w:rPr>
          <w:rFonts w:ascii="Georgia" w:hAnsi="Georgia"/>
          <w:sz w:val="24"/>
          <w:szCs w:val="24"/>
        </w:rPr>
        <w:t xml:space="preserve">: </w:t>
      </w:r>
    </w:p>
    <w:p w:rsidR="006C7821" w:rsidRPr="006C7821" w:rsidRDefault="006C7821" w:rsidP="007A7893">
      <w:pPr>
        <w:autoSpaceDE w:val="0"/>
        <w:autoSpaceDN w:val="0"/>
        <w:adjustRightInd w:val="0"/>
        <w:spacing w:line="360" w:lineRule="auto"/>
        <w:jc w:val="both"/>
        <w:rPr>
          <w:rFonts w:ascii="Georgia" w:hAnsi="Georgia"/>
          <w:sz w:val="24"/>
          <w:szCs w:val="24"/>
        </w:rPr>
      </w:pPr>
    </w:p>
    <w:p w:rsidR="006C7821" w:rsidRPr="006C7821" w:rsidRDefault="00D63C72" w:rsidP="007A7893">
      <w:pPr>
        <w:autoSpaceDE w:val="0"/>
        <w:autoSpaceDN w:val="0"/>
        <w:adjustRightInd w:val="0"/>
        <w:spacing w:line="360" w:lineRule="auto"/>
        <w:jc w:val="both"/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 xml:space="preserve">1. </w:t>
      </w:r>
      <w:r w:rsidR="006D5116" w:rsidRPr="006C7821">
        <w:rPr>
          <w:rFonts w:ascii="Georgia" w:hAnsi="Georgia"/>
          <w:sz w:val="24"/>
          <w:szCs w:val="24"/>
        </w:rPr>
        <w:t xml:space="preserve">První se týká onoho vymezení skupinovosti, programnosti, manifestačnosti. Jak tedy s vědomím </w:t>
      </w:r>
      <w:r w:rsidR="006C7821" w:rsidRPr="006C7821">
        <w:rPr>
          <w:rFonts w:ascii="Georgia" w:hAnsi="Georgia"/>
          <w:sz w:val="24"/>
          <w:szCs w:val="24"/>
        </w:rPr>
        <w:t xml:space="preserve">mnohokrát Szpukem proklamované </w:t>
      </w:r>
      <w:r w:rsidR="006D5116" w:rsidRPr="006C7821">
        <w:rPr>
          <w:rFonts w:ascii="Georgia" w:hAnsi="Georgia"/>
          <w:sz w:val="24"/>
          <w:szCs w:val="24"/>
        </w:rPr>
        <w:t xml:space="preserve">„otevřenosti“ zacházet s pomocnými pojmy jako „generace, skupina, outsider“? </w:t>
      </w:r>
      <w:r w:rsidR="006C7821" w:rsidRPr="006C7821">
        <w:rPr>
          <w:rFonts w:ascii="Georgia" w:hAnsi="Georgia"/>
          <w:sz w:val="24"/>
          <w:szCs w:val="24"/>
        </w:rPr>
        <w:t xml:space="preserve">A </w:t>
      </w:r>
      <w:r w:rsidR="006C7821">
        <w:rPr>
          <w:rFonts w:ascii="Georgia" w:hAnsi="Georgia"/>
          <w:sz w:val="24"/>
          <w:szCs w:val="24"/>
        </w:rPr>
        <w:t xml:space="preserve">konkrétněji: </w:t>
      </w:r>
      <w:r w:rsidR="006C7821" w:rsidRPr="006C7821">
        <w:rPr>
          <w:rFonts w:ascii="Georgia" w:hAnsi="Georgia"/>
          <w:sz w:val="24"/>
          <w:szCs w:val="24"/>
        </w:rPr>
        <w:t xml:space="preserve">jak by měla literární historiografie pracovat s tím, že dnes někteří </w:t>
      </w:r>
      <w:r w:rsidR="006C7821"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>„autoři popírají členství“</w:t>
      </w:r>
      <w:r w:rsidR="006C7821"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 ve Skupině XXVI (s. 28)? </w:t>
      </w:r>
    </w:p>
    <w:p w:rsidR="006D5116" w:rsidRPr="006C7821" w:rsidRDefault="006D5116" w:rsidP="007A7893">
      <w:pPr>
        <w:autoSpaceDE w:val="0"/>
        <w:autoSpaceDN w:val="0"/>
        <w:adjustRightInd w:val="0"/>
        <w:spacing w:line="360" w:lineRule="auto"/>
        <w:jc w:val="both"/>
        <w:rPr>
          <w:rFonts w:ascii="Georgia" w:hAnsi="Georgia"/>
          <w:sz w:val="24"/>
          <w:szCs w:val="24"/>
        </w:rPr>
      </w:pPr>
    </w:p>
    <w:p w:rsidR="006D5116" w:rsidRPr="006C7821" w:rsidRDefault="006D5116" w:rsidP="007A7893">
      <w:pPr>
        <w:autoSpaceDE w:val="0"/>
        <w:autoSpaceDN w:val="0"/>
        <w:adjustRightInd w:val="0"/>
        <w:spacing w:line="360" w:lineRule="auto"/>
        <w:jc w:val="both"/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 xml:space="preserve">2. </w:t>
      </w:r>
      <w:r w:rsidR="001704D2" w:rsidRPr="006C7821">
        <w:rPr>
          <w:rFonts w:ascii="Georgia" w:hAnsi="Georgia"/>
          <w:sz w:val="24"/>
          <w:szCs w:val="24"/>
        </w:rPr>
        <w:t>V úvodu píšete</w:t>
      </w:r>
      <w:r w:rsidRPr="006C7821">
        <w:rPr>
          <w:rFonts w:ascii="Georgia" w:hAnsi="Georgia"/>
          <w:sz w:val="24"/>
          <w:szCs w:val="24"/>
        </w:rPr>
        <w:t xml:space="preserve">, že 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analýza tvorby </w:t>
      </w:r>
      <w:r w:rsidRPr="006C7821">
        <w:rPr>
          <w:rFonts w:ascii="Georgia" w:eastAsiaTheme="minorHAnsi" w:hAnsi="Georgia" w:cs="TimesNewRomanPSMT"/>
          <w:sz w:val="24"/>
          <w:szCs w:val="24"/>
          <w:lang w:val="en-US" w:eastAsia="en-US"/>
        </w:rPr>
        <w:t>v</w:t>
      </w:r>
      <w:r w:rsidRPr="006C7821">
        <w:rPr>
          <w:rFonts w:ascii="Georgia" w:eastAsiaTheme="minorHAnsi" w:hAnsi="Georgia" w:cs="TimesNewRomanPSMT"/>
          <w:sz w:val="24"/>
          <w:szCs w:val="24"/>
          <w:lang w:eastAsia="en-US"/>
        </w:rPr>
        <w:t xml:space="preserve">ybraných autorů </w:t>
      </w:r>
      <w:r w:rsidRPr="006C7821">
        <w:rPr>
          <w:rFonts w:ascii="Georgia" w:eastAsiaTheme="minorHAnsi" w:hAnsi="Georgia" w:cs="TimesNewRomanPSMT"/>
          <w:i/>
          <w:sz w:val="24"/>
          <w:szCs w:val="24"/>
          <w:lang w:eastAsia="en-US"/>
        </w:rPr>
        <w:t xml:space="preserve">„nejlépe ilustruje poetiku </w:t>
      </w:r>
      <w:r w:rsidRPr="006C7821">
        <w:rPr>
          <w:rFonts w:ascii="Georgia" w:eastAsiaTheme="minorHAnsi" w:hAnsi="Georgia"/>
          <w:i/>
          <w:sz w:val="24"/>
          <w:szCs w:val="24"/>
          <w:lang w:eastAsia="en-US"/>
        </w:rPr>
        <w:t>skupiny jako celku“</w:t>
      </w:r>
      <w:r w:rsidRPr="006C7821">
        <w:rPr>
          <w:rFonts w:ascii="Georgia" w:eastAsiaTheme="minorHAnsi" w:hAnsi="Georgia"/>
          <w:sz w:val="24"/>
          <w:szCs w:val="24"/>
          <w:lang w:eastAsia="en-US"/>
        </w:rPr>
        <w:t xml:space="preserve">. </w:t>
      </w:r>
      <w:r w:rsidR="001704D2" w:rsidRPr="006C7821">
        <w:rPr>
          <w:rFonts w:ascii="Georgia" w:eastAsiaTheme="minorHAnsi" w:hAnsi="Georgia"/>
          <w:sz w:val="24"/>
          <w:szCs w:val="24"/>
          <w:lang w:eastAsia="en-US"/>
        </w:rPr>
        <w:t xml:space="preserve">Proč jste se ale </w:t>
      </w:r>
      <w:r w:rsidRPr="006C7821">
        <w:rPr>
          <w:rFonts w:ascii="Georgia" w:eastAsiaTheme="minorHAnsi" w:hAnsi="Georgia"/>
          <w:sz w:val="24"/>
          <w:szCs w:val="24"/>
          <w:lang w:eastAsia="en-US"/>
        </w:rPr>
        <w:t xml:space="preserve">interpretačně </w:t>
      </w:r>
      <w:r w:rsidR="001704D2" w:rsidRPr="006C7821">
        <w:rPr>
          <w:rFonts w:ascii="Georgia" w:eastAsiaTheme="minorHAnsi" w:hAnsi="Georgia"/>
          <w:sz w:val="24"/>
          <w:szCs w:val="24"/>
          <w:lang w:eastAsia="en-US"/>
        </w:rPr>
        <w:t>ne</w:t>
      </w:r>
      <w:r w:rsidRPr="006C7821">
        <w:rPr>
          <w:rFonts w:ascii="Georgia" w:eastAsiaTheme="minorHAnsi" w:hAnsi="Georgia"/>
          <w:sz w:val="24"/>
          <w:szCs w:val="24"/>
          <w:lang w:eastAsia="en-US"/>
        </w:rPr>
        <w:t xml:space="preserve">zhostila samizdatových almanachů z </w:t>
      </w:r>
      <w:r w:rsidR="006C7821" w:rsidRPr="006C7821">
        <w:rPr>
          <w:rFonts w:ascii="Georgia" w:eastAsiaTheme="minorHAnsi" w:hAnsi="Georgia"/>
          <w:sz w:val="24"/>
          <w:szCs w:val="24"/>
          <w:lang w:eastAsia="en-US"/>
        </w:rPr>
        <w:t xml:space="preserve">druhé poloviny </w:t>
      </w:r>
      <w:r w:rsidRPr="006C7821">
        <w:rPr>
          <w:rFonts w:ascii="Georgia" w:eastAsiaTheme="minorHAnsi" w:hAnsi="Georgia"/>
          <w:sz w:val="24"/>
          <w:szCs w:val="24"/>
          <w:lang w:eastAsia="en-US"/>
        </w:rPr>
        <w:t xml:space="preserve">80. let? </w:t>
      </w:r>
      <w:r w:rsidR="001704D2" w:rsidRPr="006C7821">
        <w:rPr>
          <w:rFonts w:ascii="Georgia" w:eastAsiaTheme="minorHAnsi" w:hAnsi="Georgia"/>
          <w:sz w:val="24"/>
          <w:szCs w:val="24"/>
          <w:lang w:eastAsia="en-US"/>
        </w:rPr>
        <w:t xml:space="preserve">Co by se vám tím ukázalo? </w:t>
      </w:r>
    </w:p>
    <w:p w:rsidR="006C7821" w:rsidRPr="006C7821" w:rsidRDefault="006C7821" w:rsidP="007A7893">
      <w:pPr>
        <w:spacing w:line="360" w:lineRule="auto"/>
        <w:jc w:val="both"/>
        <w:rPr>
          <w:rFonts w:ascii="Georgia" w:hAnsi="Georgia"/>
          <w:sz w:val="24"/>
          <w:szCs w:val="24"/>
        </w:rPr>
      </w:pPr>
    </w:p>
    <w:p w:rsidR="00CF2E25" w:rsidRPr="006C7821" w:rsidRDefault="0055133E" w:rsidP="007A7893">
      <w:pPr>
        <w:autoSpaceDE w:val="0"/>
        <w:autoSpaceDN w:val="0"/>
        <w:adjustRightInd w:val="0"/>
        <w:spacing w:line="360" w:lineRule="auto"/>
        <w:jc w:val="both"/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 xml:space="preserve">3. </w:t>
      </w:r>
      <w:r w:rsidR="006C7821">
        <w:rPr>
          <w:rFonts w:ascii="Georgia" w:hAnsi="Georgia"/>
          <w:sz w:val="24"/>
          <w:szCs w:val="24"/>
        </w:rPr>
        <w:t>A z</w:t>
      </w:r>
      <w:r w:rsidR="006C7821" w:rsidRPr="006C7821">
        <w:rPr>
          <w:rFonts w:ascii="Georgia" w:hAnsi="Georgia"/>
          <w:sz w:val="24"/>
          <w:szCs w:val="24"/>
        </w:rPr>
        <w:t xml:space="preserve">ajímalo by mě, </w:t>
      </w:r>
      <w:r w:rsidRPr="006C7821">
        <w:rPr>
          <w:rFonts w:ascii="Georgia" w:hAnsi="Georgia"/>
          <w:sz w:val="24"/>
          <w:szCs w:val="24"/>
        </w:rPr>
        <w:t xml:space="preserve">zda se </w:t>
      </w:r>
      <w:r w:rsidR="006C7821" w:rsidRPr="006C7821">
        <w:rPr>
          <w:rFonts w:ascii="Georgia" w:hAnsi="Georgia"/>
          <w:sz w:val="24"/>
          <w:szCs w:val="24"/>
        </w:rPr>
        <w:t xml:space="preserve">vám </w:t>
      </w:r>
      <w:r w:rsidRPr="006C7821">
        <w:rPr>
          <w:rFonts w:ascii="Georgia" w:hAnsi="Georgia"/>
          <w:sz w:val="24"/>
          <w:szCs w:val="24"/>
        </w:rPr>
        <w:t xml:space="preserve">výběr po jedné knize ze tří </w:t>
      </w:r>
      <w:r w:rsidR="00A824C9" w:rsidRPr="006C7821">
        <w:rPr>
          <w:rFonts w:ascii="Georgia" w:hAnsi="Georgia"/>
          <w:sz w:val="24"/>
          <w:szCs w:val="24"/>
        </w:rPr>
        <w:t>období (80. léta</w:t>
      </w:r>
      <w:r w:rsidR="006C7821" w:rsidRPr="006C7821">
        <w:rPr>
          <w:rFonts w:ascii="Georgia" w:hAnsi="Georgia"/>
          <w:sz w:val="24"/>
          <w:szCs w:val="24"/>
        </w:rPr>
        <w:t xml:space="preserve"> –</w:t>
      </w:r>
      <w:r w:rsidRPr="006C7821">
        <w:rPr>
          <w:rFonts w:ascii="Georgia" w:hAnsi="Georgia"/>
          <w:sz w:val="24"/>
          <w:szCs w:val="24"/>
        </w:rPr>
        <w:t xml:space="preserve"> </w:t>
      </w:r>
      <w:r w:rsidR="00A824C9" w:rsidRPr="006C7821">
        <w:rPr>
          <w:rFonts w:ascii="Georgia" w:hAnsi="Georgia"/>
          <w:sz w:val="24"/>
          <w:szCs w:val="24"/>
        </w:rPr>
        <w:t>90. léta</w:t>
      </w:r>
      <w:r w:rsidR="006C7821" w:rsidRPr="006C7821">
        <w:rPr>
          <w:rFonts w:ascii="Georgia" w:hAnsi="Georgia"/>
          <w:sz w:val="24"/>
          <w:szCs w:val="24"/>
        </w:rPr>
        <w:t xml:space="preserve"> –</w:t>
      </w:r>
      <w:r w:rsidRPr="006C7821">
        <w:rPr>
          <w:rFonts w:ascii="Georgia" w:hAnsi="Georgia"/>
          <w:sz w:val="24"/>
          <w:szCs w:val="24"/>
        </w:rPr>
        <w:t xml:space="preserve"> </w:t>
      </w:r>
      <w:r w:rsidR="00A824C9" w:rsidRPr="006C7821">
        <w:rPr>
          <w:rFonts w:ascii="Georgia" w:hAnsi="Georgia"/>
          <w:sz w:val="24"/>
          <w:szCs w:val="24"/>
        </w:rPr>
        <w:t>nultá a desátá léta</w:t>
      </w:r>
      <w:r w:rsidRPr="006C7821">
        <w:rPr>
          <w:rFonts w:ascii="Georgia" w:hAnsi="Georgia"/>
          <w:sz w:val="24"/>
          <w:szCs w:val="24"/>
        </w:rPr>
        <w:t xml:space="preserve">) osvědčil, resp. co </w:t>
      </w:r>
      <w:r w:rsidR="006C7821" w:rsidRPr="006C7821">
        <w:rPr>
          <w:rFonts w:ascii="Georgia" w:hAnsi="Georgia"/>
          <w:sz w:val="24"/>
          <w:szCs w:val="24"/>
        </w:rPr>
        <w:t xml:space="preserve">vám </w:t>
      </w:r>
      <w:r w:rsidRPr="006C7821">
        <w:rPr>
          <w:rFonts w:ascii="Georgia" w:hAnsi="Georgia"/>
          <w:sz w:val="24"/>
          <w:szCs w:val="24"/>
        </w:rPr>
        <w:t xml:space="preserve">ukázal </w:t>
      </w:r>
      <w:r w:rsidR="00A824C9" w:rsidRPr="006C7821">
        <w:rPr>
          <w:rFonts w:ascii="Georgia" w:hAnsi="Georgia"/>
          <w:sz w:val="24"/>
          <w:szCs w:val="24"/>
        </w:rPr>
        <w:t xml:space="preserve">jak z hlediska </w:t>
      </w:r>
      <w:r w:rsidRPr="006C7821">
        <w:rPr>
          <w:rFonts w:ascii="Georgia" w:hAnsi="Georgia"/>
          <w:sz w:val="24"/>
          <w:szCs w:val="24"/>
        </w:rPr>
        <w:t>vývoj</w:t>
      </w:r>
      <w:r w:rsidR="00A824C9" w:rsidRPr="006C7821">
        <w:rPr>
          <w:rFonts w:ascii="Georgia" w:hAnsi="Georgia"/>
          <w:sz w:val="24"/>
          <w:szCs w:val="24"/>
        </w:rPr>
        <w:t>e</w:t>
      </w:r>
      <w:r w:rsidRPr="006C7821">
        <w:rPr>
          <w:rFonts w:ascii="Georgia" w:hAnsi="Georgia"/>
          <w:sz w:val="24"/>
          <w:szCs w:val="24"/>
        </w:rPr>
        <w:t xml:space="preserve"> </w:t>
      </w:r>
      <w:r w:rsidR="00A824C9" w:rsidRPr="006C7821">
        <w:rPr>
          <w:rFonts w:ascii="Georgia" w:hAnsi="Georgia"/>
          <w:sz w:val="24"/>
          <w:szCs w:val="24"/>
        </w:rPr>
        <w:t>tvůrč</w:t>
      </w:r>
      <w:r w:rsidR="006C7821" w:rsidRPr="006C7821">
        <w:rPr>
          <w:rFonts w:ascii="Georgia" w:hAnsi="Georgia"/>
          <w:sz w:val="24"/>
          <w:szCs w:val="24"/>
        </w:rPr>
        <w:t>í</w:t>
      </w:r>
      <w:r w:rsidR="00A824C9" w:rsidRPr="006C7821">
        <w:rPr>
          <w:rFonts w:ascii="Georgia" w:hAnsi="Georgia"/>
          <w:sz w:val="24"/>
          <w:szCs w:val="24"/>
        </w:rPr>
        <w:t xml:space="preserve">ch </w:t>
      </w:r>
      <w:r w:rsidRPr="006C7821">
        <w:rPr>
          <w:rFonts w:ascii="Georgia" w:hAnsi="Georgia"/>
          <w:sz w:val="24"/>
          <w:szCs w:val="24"/>
        </w:rPr>
        <w:t>poetik</w:t>
      </w:r>
      <w:r w:rsidR="00A824C9" w:rsidRPr="006C7821">
        <w:rPr>
          <w:rFonts w:ascii="Georgia" w:hAnsi="Georgia"/>
          <w:sz w:val="24"/>
          <w:szCs w:val="24"/>
        </w:rPr>
        <w:t xml:space="preserve">, tak z hlediska </w:t>
      </w:r>
      <w:r w:rsidR="006C7821" w:rsidRPr="006C7821">
        <w:rPr>
          <w:rFonts w:ascii="Georgia" w:hAnsi="Georgia"/>
          <w:sz w:val="24"/>
          <w:szCs w:val="24"/>
        </w:rPr>
        <w:t xml:space="preserve">celé </w:t>
      </w:r>
      <w:r w:rsidR="00A824C9" w:rsidRPr="006C7821">
        <w:rPr>
          <w:rFonts w:ascii="Georgia" w:hAnsi="Georgia"/>
          <w:sz w:val="24"/>
          <w:szCs w:val="24"/>
        </w:rPr>
        <w:t>Skupiny</w:t>
      </w:r>
      <w:r w:rsidR="006C7821" w:rsidRPr="006C7821">
        <w:rPr>
          <w:rFonts w:ascii="Georgia" w:hAnsi="Georgia"/>
          <w:sz w:val="24"/>
          <w:szCs w:val="24"/>
        </w:rPr>
        <w:t xml:space="preserve"> XXVI</w:t>
      </w:r>
      <w:r w:rsidR="00A824C9" w:rsidRPr="006C7821">
        <w:rPr>
          <w:rFonts w:ascii="Georgia" w:hAnsi="Georgia"/>
          <w:sz w:val="24"/>
          <w:szCs w:val="24"/>
        </w:rPr>
        <w:t>?</w:t>
      </w:r>
      <w:r w:rsidRPr="006C7821">
        <w:rPr>
          <w:rFonts w:ascii="Georgia" w:hAnsi="Georgia"/>
          <w:sz w:val="24"/>
          <w:szCs w:val="24"/>
        </w:rPr>
        <w:t xml:space="preserve"> </w:t>
      </w:r>
    </w:p>
    <w:p w:rsidR="00CF2E25" w:rsidRPr="006C7821" w:rsidRDefault="00CF2E25" w:rsidP="007A7893">
      <w:pPr>
        <w:autoSpaceDE w:val="0"/>
        <w:autoSpaceDN w:val="0"/>
        <w:adjustRightInd w:val="0"/>
        <w:spacing w:line="360" w:lineRule="auto"/>
        <w:jc w:val="both"/>
        <w:rPr>
          <w:rFonts w:ascii="Georgia" w:hAnsi="Georgia"/>
          <w:sz w:val="24"/>
          <w:szCs w:val="24"/>
        </w:rPr>
      </w:pPr>
    </w:p>
    <w:p w:rsidR="00944F20" w:rsidRPr="006C7821" w:rsidRDefault="00944F20" w:rsidP="007A789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</w:p>
    <w:p w:rsidR="00944F20" w:rsidRPr="006C7821" w:rsidRDefault="00944F20" w:rsidP="007A789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>PhDr. Petr Šrámek, Ph.D.</w:t>
      </w:r>
    </w:p>
    <w:p w:rsidR="00944F20" w:rsidRPr="00FE25DE" w:rsidRDefault="00944F20" w:rsidP="007A789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6C7821">
        <w:rPr>
          <w:rFonts w:ascii="Georgia" w:hAnsi="Georgia"/>
          <w:sz w:val="24"/>
          <w:szCs w:val="24"/>
        </w:rPr>
        <w:t xml:space="preserve">V Praze, </w:t>
      </w:r>
      <w:r w:rsidR="00455EA5" w:rsidRPr="006C7821">
        <w:rPr>
          <w:rFonts w:ascii="Georgia" w:hAnsi="Georgia"/>
          <w:sz w:val="24"/>
          <w:szCs w:val="24"/>
        </w:rPr>
        <w:t>28</w:t>
      </w:r>
      <w:r w:rsidRPr="006C7821">
        <w:rPr>
          <w:rFonts w:ascii="Georgia" w:hAnsi="Georgia"/>
          <w:sz w:val="24"/>
          <w:szCs w:val="24"/>
        </w:rPr>
        <w:t>. 8. 20</w:t>
      </w:r>
      <w:r w:rsidR="00455EA5" w:rsidRPr="006C7821">
        <w:rPr>
          <w:rFonts w:ascii="Georgia" w:hAnsi="Georgia"/>
          <w:sz w:val="24"/>
          <w:szCs w:val="24"/>
        </w:rPr>
        <w:t>20</w:t>
      </w:r>
    </w:p>
    <w:p w:rsidR="00944F20" w:rsidRPr="00FE25DE" w:rsidRDefault="00944F20" w:rsidP="007A789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</w:p>
    <w:p w:rsidR="006037EE" w:rsidRDefault="006037EE" w:rsidP="007A789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</w:p>
    <w:sectPr w:rsidR="006037EE" w:rsidSect="007A7893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2F2C47"/>
    <w:rsid w:val="000573BD"/>
    <w:rsid w:val="0009260C"/>
    <w:rsid w:val="00126A85"/>
    <w:rsid w:val="001704D2"/>
    <w:rsid w:val="001C1874"/>
    <w:rsid w:val="002F2C47"/>
    <w:rsid w:val="00334C23"/>
    <w:rsid w:val="003E3195"/>
    <w:rsid w:val="003F19CC"/>
    <w:rsid w:val="00440FF1"/>
    <w:rsid w:val="00455EA5"/>
    <w:rsid w:val="00491115"/>
    <w:rsid w:val="004A6B71"/>
    <w:rsid w:val="00530DCD"/>
    <w:rsid w:val="0055133E"/>
    <w:rsid w:val="005735C2"/>
    <w:rsid w:val="006037EE"/>
    <w:rsid w:val="006159D7"/>
    <w:rsid w:val="006204EF"/>
    <w:rsid w:val="006238C4"/>
    <w:rsid w:val="006915B3"/>
    <w:rsid w:val="006C7821"/>
    <w:rsid w:val="006D5116"/>
    <w:rsid w:val="00713288"/>
    <w:rsid w:val="007412D4"/>
    <w:rsid w:val="007813C0"/>
    <w:rsid w:val="0078393D"/>
    <w:rsid w:val="007A7893"/>
    <w:rsid w:val="007B6CDC"/>
    <w:rsid w:val="007C1BB8"/>
    <w:rsid w:val="008C2365"/>
    <w:rsid w:val="00931EC7"/>
    <w:rsid w:val="00944F20"/>
    <w:rsid w:val="00993757"/>
    <w:rsid w:val="00A23D73"/>
    <w:rsid w:val="00A64E95"/>
    <w:rsid w:val="00A824C9"/>
    <w:rsid w:val="00B30E5C"/>
    <w:rsid w:val="00B8133B"/>
    <w:rsid w:val="00BC496B"/>
    <w:rsid w:val="00C9618F"/>
    <w:rsid w:val="00CD367E"/>
    <w:rsid w:val="00CF2E25"/>
    <w:rsid w:val="00D038D3"/>
    <w:rsid w:val="00D27038"/>
    <w:rsid w:val="00D63C72"/>
    <w:rsid w:val="00DE1B29"/>
    <w:rsid w:val="00DE3E42"/>
    <w:rsid w:val="00DF3D77"/>
    <w:rsid w:val="00E422C0"/>
    <w:rsid w:val="00E87623"/>
    <w:rsid w:val="00ED6C7A"/>
    <w:rsid w:val="00F201E7"/>
    <w:rsid w:val="00F40784"/>
    <w:rsid w:val="00F65A76"/>
    <w:rsid w:val="00FB1761"/>
    <w:rsid w:val="00FE2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2C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F2C47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2C47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character" w:customStyle="1" w:styleId="highlight">
    <w:name w:val="highlight"/>
    <w:basedOn w:val="Standardnpsmoodstavce"/>
    <w:rsid w:val="00440FF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617</TotalTime>
  <Pages>1</Pages>
  <Words>891</Words>
  <Characters>5263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petr</cp:lastModifiedBy>
  <cp:revision>8</cp:revision>
  <cp:lastPrinted>2018-08-20T08:26:00Z</cp:lastPrinted>
  <dcterms:created xsi:type="dcterms:W3CDTF">2018-08-20T04:16:00Z</dcterms:created>
  <dcterms:modified xsi:type="dcterms:W3CDTF">2020-08-31T16:03:00Z</dcterms:modified>
</cp:coreProperties>
</file>