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799D" w:rsidRPr="00736EA6" w:rsidRDefault="00FC1603" w:rsidP="00FC1603">
      <w:pPr>
        <w:pStyle w:val="Default"/>
        <w:jc w:val="both"/>
        <w:rPr>
          <w:b/>
        </w:rPr>
      </w:pPr>
      <w:r w:rsidRPr="00736EA6">
        <w:rPr>
          <w:b/>
        </w:rPr>
        <w:t xml:space="preserve">Monika </w:t>
      </w:r>
      <w:proofErr w:type="spellStart"/>
      <w:r w:rsidRPr="00736EA6">
        <w:rPr>
          <w:b/>
        </w:rPr>
        <w:t>Rolf</w:t>
      </w:r>
      <w:r w:rsidR="00C82384" w:rsidRPr="00736EA6">
        <w:rPr>
          <w:b/>
        </w:rPr>
        <w:t>ová</w:t>
      </w:r>
      <w:proofErr w:type="spellEnd"/>
      <w:r w:rsidR="00C82384" w:rsidRPr="00736EA6">
        <w:rPr>
          <w:b/>
        </w:rPr>
        <w:t>:</w:t>
      </w:r>
      <w:r w:rsidR="00347C4A" w:rsidRPr="00736EA6">
        <w:rPr>
          <w:b/>
        </w:rPr>
        <w:t xml:space="preserve"> </w:t>
      </w:r>
      <w:r w:rsidRPr="00736EA6">
        <w:rPr>
          <w:rFonts w:eastAsia="TimesNewRomanPS-BoldMT-Identity"/>
          <w:b/>
          <w:bCs/>
        </w:rPr>
        <w:t>Potštejn v kulturní paměti. Historie místa, literární místopis a fikce.</w:t>
      </w:r>
    </w:p>
    <w:p w:rsidR="003D799D" w:rsidRPr="00736EA6" w:rsidRDefault="003D799D" w:rsidP="00FC1603">
      <w:pPr>
        <w:spacing w:line="360" w:lineRule="auto"/>
        <w:jc w:val="both"/>
        <w:rPr>
          <w:b/>
        </w:rPr>
      </w:pPr>
      <w:r w:rsidRPr="00736EA6">
        <w:rPr>
          <w:b/>
        </w:rPr>
        <w:t>Úst</w:t>
      </w:r>
      <w:r w:rsidR="006542F5" w:rsidRPr="00736EA6">
        <w:rPr>
          <w:b/>
        </w:rPr>
        <w:t>av historických věd F</w:t>
      </w:r>
      <w:r w:rsidR="00FC1603" w:rsidRPr="00736EA6">
        <w:rPr>
          <w:b/>
        </w:rPr>
        <w:t xml:space="preserve">F </w:t>
      </w:r>
      <w:proofErr w:type="spellStart"/>
      <w:r w:rsidR="00FC1603" w:rsidRPr="00736EA6">
        <w:rPr>
          <w:b/>
        </w:rPr>
        <w:t>Upa</w:t>
      </w:r>
      <w:proofErr w:type="spellEnd"/>
      <w:r w:rsidR="00FC1603" w:rsidRPr="00736EA6">
        <w:rPr>
          <w:b/>
        </w:rPr>
        <w:t>, D</w:t>
      </w:r>
      <w:r w:rsidR="0032438B" w:rsidRPr="00736EA6">
        <w:rPr>
          <w:b/>
        </w:rPr>
        <w:t>ějiny</w:t>
      </w:r>
      <w:r w:rsidR="00FC1603" w:rsidRPr="00736EA6">
        <w:rPr>
          <w:b/>
        </w:rPr>
        <w:t xml:space="preserve"> literární kultury</w:t>
      </w:r>
      <w:r w:rsidR="00AE07E3" w:rsidRPr="00736EA6">
        <w:rPr>
          <w:b/>
        </w:rPr>
        <w:t xml:space="preserve">, </w:t>
      </w:r>
      <w:r w:rsidR="0032438B" w:rsidRPr="00736EA6">
        <w:rPr>
          <w:b/>
        </w:rPr>
        <w:t>diplomov</w:t>
      </w:r>
      <w:r w:rsidR="00FC1603" w:rsidRPr="00736EA6">
        <w:rPr>
          <w:b/>
        </w:rPr>
        <w:t>á práce, 2019</w:t>
      </w:r>
      <w:r w:rsidRPr="00736EA6">
        <w:rPr>
          <w:b/>
        </w:rPr>
        <w:t>.</w:t>
      </w:r>
    </w:p>
    <w:p w:rsidR="00633BE9" w:rsidRDefault="006A4351" w:rsidP="00FC1603">
      <w:pPr>
        <w:spacing w:line="360" w:lineRule="auto"/>
        <w:jc w:val="both"/>
      </w:pPr>
      <w:r>
        <w:t xml:space="preserve">posudek </w:t>
      </w:r>
      <w:r w:rsidR="00E05454">
        <w:t>vedoucí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060F9F" w:rsidRDefault="00577506" w:rsidP="00060F9F">
      <w:pPr>
        <w:spacing w:line="360" w:lineRule="auto"/>
        <w:contextualSpacing/>
        <w:jc w:val="both"/>
      </w:pPr>
      <w:r>
        <w:t>Před</w:t>
      </w:r>
      <w:r w:rsidR="009C1E1D">
        <w:t xml:space="preserve">mětem diplomové práce </w:t>
      </w:r>
      <w:r w:rsidR="00321760">
        <w:t>Moniky Rolfové je</w:t>
      </w:r>
      <w:r w:rsidR="007E06EB">
        <w:t xml:space="preserve"> průzkum</w:t>
      </w:r>
      <w:r w:rsidR="009C1E1D">
        <w:t xml:space="preserve"> literární</w:t>
      </w:r>
      <w:r w:rsidR="007E06EB">
        <w:t>ho</w:t>
      </w:r>
      <w:r w:rsidR="009C1E1D">
        <w:t xml:space="preserve"> místopis</w:t>
      </w:r>
      <w:r w:rsidR="007E06EB">
        <w:t>u</w:t>
      </w:r>
      <w:r w:rsidR="009C1E1D">
        <w:t xml:space="preserve"> Potštejna od poslední třetiny 19. století</w:t>
      </w:r>
      <w:r w:rsidR="007E06EB">
        <w:t xml:space="preserve"> do současnosti</w:t>
      </w:r>
      <w:r w:rsidR="009C1E1D">
        <w:t xml:space="preserve">. Na podkladě dobových textů autorka </w:t>
      </w:r>
      <w:r w:rsidR="00060F9F">
        <w:t>sleduje</w:t>
      </w:r>
      <w:r w:rsidR="009C1E1D">
        <w:t xml:space="preserve"> </w:t>
      </w:r>
      <w:r w:rsidR="00060F9F">
        <w:t xml:space="preserve">proměny </w:t>
      </w:r>
      <w:r w:rsidR="009C1E1D">
        <w:t>literární</w:t>
      </w:r>
      <w:r w:rsidR="00060F9F">
        <w:t>ho</w:t>
      </w:r>
      <w:r w:rsidR="009C1E1D">
        <w:t xml:space="preserve"> obraz</w:t>
      </w:r>
      <w:r w:rsidR="00060F9F">
        <w:t>u</w:t>
      </w:r>
      <w:r w:rsidR="009C1E1D">
        <w:t xml:space="preserve"> dané lokality v kontextu proměn </w:t>
      </w:r>
      <w:r w:rsidR="00321760">
        <w:t>historické</w:t>
      </w:r>
      <w:r w:rsidR="009C1E1D">
        <w:t xml:space="preserve"> paměti</w:t>
      </w:r>
      <w:r w:rsidR="00060F9F">
        <w:t>.</w:t>
      </w:r>
      <w:r w:rsidR="007E06EB">
        <w:t xml:space="preserve"> </w:t>
      </w:r>
      <w:r w:rsidR="00060F9F">
        <w:t xml:space="preserve">Autorka ve své práci popisuje dobové pokusy o zachycení a zprostředkování genia loci dané lokality, všímá si profánní každodennosti budování a úpadku lázeňského centra i procesu tvorby novodobých posvátných míst. </w:t>
      </w:r>
    </w:p>
    <w:p w:rsidR="00351C86" w:rsidRDefault="007F0BF7" w:rsidP="00351C86">
      <w:pPr>
        <w:spacing w:line="360" w:lineRule="auto"/>
        <w:contextualSpacing/>
        <w:jc w:val="both"/>
      </w:pPr>
      <w:r>
        <w:t xml:space="preserve">S využitím </w:t>
      </w:r>
      <w:r w:rsidR="00060F9F">
        <w:t xml:space="preserve">prací </w:t>
      </w:r>
      <w:r>
        <w:t>z dějin každodennosti a na základě archivních pramenů sleduje genezi Potštejna jako letoviska. Zvláště se věnuje osobnostem, které výstavbu letoviska iniciovaly</w:t>
      </w:r>
      <w:r w:rsidR="00736EA6">
        <w:t xml:space="preserve"> a aktivně se podílely na jeho budování a údržbě</w:t>
      </w:r>
      <w:r>
        <w:t xml:space="preserve">. </w:t>
      </w:r>
      <w:r w:rsidR="00351C86">
        <w:t>Vedle Potštejna jako letoviska pražsk</w:t>
      </w:r>
      <w:r w:rsidR="00736EA6">
        <w:t>ých univerzitních profesorů</w:t>
      </w:r>
      <w:r w:rsidR="00351C86">
        <w:t xml:space="preserve"> autorka zmiňuje též krátkou tradici Potštejna jako místa tvůrčích pobytů moderních německých intelektuálů, která se do české historické paměti ve sledovaném období neotiskla. </w:t>
      </w:r>
    </w:p>
    <w:p w:rsidR="00351C86" w:rsidRDefault="006E39CA" w:rsidP="00351C86">
      <w:pPr>
        <w:spacing w:line="360" w:lineRule="auto"/>
        <w:contextualSpacing/>
        <w:jc w:val="both"/>
      </w:pPr>
      <w:r>
        <w:t>Literární ztvárnění krajiny</w:t>
      </w:r>
      <w:r w:rsidR="00351C86">
        <w:t xml:space="preserve"> v analyzovaných textech českých spisovatelů </w:t>
      </w:r>
      <w:r>
        <w:t xml:space="preserve">je </w:t>
      </w:r>
      <w:r w:rsidR="00351C86">
        <w:t>zde</w:t>
      </w:r>
      <w:r>
        <w:t xml:space="preserve"> </w:t>
      </w:r>
      <w:r w:rsidR="00351C86">
        <w:t xml:space="preserve">šťastně usouvztažněno s dobovými i tradičními </w:t>
      </w:r>
      <w:r>
        <w:t>literárním</w:t>
      </w:r>
      <w:r w:rsidR="00351C86">
        <w:t>i</w:t>
      </w:r>
      <w:r>
        <w:t xml:space="preserve"> </w:t>
      </w:r>
      <w:proofErr w:type="spellStart"/>
      <w:r>
        <w:t>topoi</w:t>
      </w:r>
      <w:proofErr w:type="spellEnd"/>
      <w:r>
        <w:t xml:space="preserve"> (</w:t>
      </w:r>
      <w:proofErr w:type="spellStart"/>
      <w:r>
        <w:t>locus</w:t>
      </w:r>
      <w:proofErr w:type="spellEnd"/>
      <w:r>
        <w:t xml:space="preserve"> </w:t>
      </w:r>
      <w:proofErr w:type="spellStart"/>
      <w:r>
        <w:t>amoenum</w:t>
      </w:r>
      <w:proofErr w:type="spellEnd"/>
      <w:r>
        <w:t xml:space="preserve">, maloměsto jako </w:t>
      </w:r>
      <w:r w:rsidR="00060F9F">
        <w:t xml:space="preserve">idyla i </w:t>
      </w:r>
      <w:r>
        <w:t>past</w:t>
      </w:r>
      <w:r w:rsidR="00736EA6">
        <w:t>, místo s tajemstvím</w:t>
      </w:r>
      <w:r>
        <w:t xml:space="preserve">), </w:t>
      </w:r>
      <w:r w:rsidR="00351C86">
        <w:t xml:space="preserve">na konkrétních ukázkách </w:t>
      </w:r>
      <w:r>
        <w:t xml:space="preserve">autorka </w:t>
      </w:r>
      <w:r w:rsidR="00351C86">
        <w:t xml:space="preserve">analyzuje </w:t>
      </w:r>
      <w:r>
        <w:t>jednotliv</w:t>
      </w:r>
      <w:r w:rsidR="00351C86">
        <w:t>é</w:t>
      </w:r>
      <w:r>
        <w:t xml:space="preserve"> trop</w:t>
      </w:r>
      <w:r w:rsidR="00351C86">
        <w:t>y</w:t>
      </w:r>
      <w:r>
        <w:t xml:space="preserve"> a figur</w:t>
      </w:r>
      <w:r w:rsidR="00351C86">
        <w:t>y</w:t>
      </w:r>
      <w:r>
        <w:t xml:space="preserve">, které </w:t>
      </w:r>
      <w:r w:rsidR="00351C86">
        <w:t xml:space="preserve">se v literárních textech uplatnily a </w:t>
      </w:r>
      <w:r>
        <w:t>postupně pronikly i do reklamních textů (například přirovnání letoviska k pavoučí síti</w:t>
      </w:r>
      <w:r w:rsidR="00060F9F">
        <w:t>)</w:t>
      </w:r>
      <w:r>
        <w:t xml:space="preserve">. </w:t>
      </w:r>
      <w:r w:rsidR="007F0BF7">
        <w:t>V</w:t>
      </w:r>
      <w:r>
        <w:t xml:space="preserve"> souvislosti s tím je škoda, že autorce uniklo Jarníkovo konceptuální pojmenovávání Potštejna jako „zátiší“ a s tím spojená intence budování osobitého genia loci. </w:t>
      </w:r>
    </w:p>
    <w:p w:rsidR="00E379FB" w:rsidRDefault="00351C86" w:rsidP="00461905">
      <w:pPr>
        <w:spacing w:line="360" w:lineRule="auto"/>
        <w:contextualSpacing/>
        <w:jc w:val="both"/>
      </w:pPr>
      <w:r>
        <w:t>Zvláštní oddíl práce v</w:t>
      </w:r>
      <w:r w:rsidR="00E379FB">
        <w:t>ěnuje způsob</w:t>
      </w:r>
      <w:r>
        <w:t>ům</w:t>
      </w:r>
      <w:r w:rsidR="00E379FB">
        <w:t xml:space="preserve"> </w:t>
      </w:r>
      <w:r>
        <w:t>z</w:t>
      </w:r>
      <w:r w:rsidR="00060F9F">
        <w:t xml:space="preserve">tvárnění </w:t>
      </w:r>
      <w:r>
        <w:t>Potštejna ve vybraných dílech české literatury, která se stala součástí českého literárního kánonu</w:t>
      </w:r>
      <w:r w:rsidR="00060F9F">
        <w:t>. V</w:t>
      </w:r>
      <w:r w:rsidR="00E379FB">
        <w:t xml:space="preserve"> případě Jiráskova Pokladu práce dokládá zpětný vliv tohoto dobového díla na pojmenování místní krajiny. </w:t>
      </w:r>
      <w:r w:rsidR="00321760">
        <w:t xml:space="preserve">Utváření potštejnských </w:t>
      </w:r>
      <w:r w:rsidR="00E379FB">
        <w:t>míst</w:t>
      </w:r>
      <w:r w:rsidR="00321760">
        <w:t xml:space="preserve"> paměti</w:t>
      </w:r>
      <w:r w:rsidR="00E379FB">
        <w:t xml:space="preserve"> v průběhu 20. století pak autorka sleduje na dobových literárně místopisných </w:t>
      </w:r>
      <w:r w:rsidR="00321760">
        <w:t xml:space="preserve">i turistických a lázeňských reklamních </w:t>
      </w:r>
      <w:r w:rsidR="00E379FB">
        <w:t xml:space="preserve">příručkách a průvodcích.  </w:t>
      </w:r>
    </w:p>
    <w:p w:rsidR="007E06EB" w:rsidRDefault="00736EA6" w:rsidP="00461905">
      <w:pPr>
        <w:spacing w:line="360" w:lineRule="auto"/>
        <w:contextualSpacing/>
        <w:jc w:val="both"/>
      </w:pPr>
      <w:r>
        <w:t>V průběhu s</w:t>
      </w:r>
      <w:r w:rsidR="00E379FB">
        <w:t xml:space="preserve">vé práce </w:t>
      </w:r>
      <w:r>
        <w:t xml:space="preserve">autorka </w:t>
      </w:r>
      <w:r w:rsidR="00E379FB">
        <w:t xml:space="preserve">prokázala schopnost pracovat s dostupnými prameny i široce pojatou sekundární literaturou. Domnívám se, že se jí podařilo napsat poutavý text, který je syntetickým shrnutím dosavadních dílčích </w:t>
      </w:r>
      <w:r>
        <w:t>studií</w:t>
      </w:r>
      <w:r w:rsidR="00E379FB">
        <w:t xml:space="preserve"> věnovaných Potštejnu</w:t>
      </w:r>
      <w:r w:rsidR="00060F9F">
        <w:t>,</w:t>
      </w:r>
      <w:r w:rsidR="00E379FB">
        <w:t xml:space="preserve"> a zároveň se jí podařilo na případu jednoho českého letoviska popsat obecnější rysy platné pro proměn</w:t>
      </w:r>
      <w:r w:rsidR="00321760">
        <w:t>y</w:t>
      </w:r>
      <w:r w:rsidR="00E379FB">
        <w:t xml:space="preserve"> </w:t>
      </w:r>
      <w:r w:rsidR="00321760">
        <w:t>české</w:t>
      </w:r>
      <w:r w:rsidR="00E379FB">
        <w:t xml:space="preserve"> </w:t>
      </w:r>
      <w:r w:rsidR="00321760">
        <w:t xml:space="preserve">historické </w:t>
      </w:r>
      <w:r w:rsidR="00E379FB">
        <w:t xml:space="preserve">paměti. </w:t>
      </w:r>
    </w:p>
    <w:p w:rsidR="00321760" w:rsidRDefault="00321760" w:rsidP="003747A1">
      <w:pPr>
        <w:spacing w:line="360" w:lineRule="auto"/>
        <w:contextualSpacing/>
        <w:jc w:val="both"/>
      </w:pPr>
      <w:r>
        <w:lastRenderedPageBreak/>
        <w:t>Autorka pracuje s bohatou sekundární i primární literaturou, uvádění jednotlivých zdrojů je v textu ovšem místy ledabylé. Podobně uvolněně</w:t>
      </w:r>
      <w:r w:rsidR="00060F9F">
        <w:t xml:space="preserve"> se autorka místy </w:t>
      </w:r>
      <w:r>
        <w:t xml:space="preserve">chová </w:t>
      </w:r>
      <w:r w:rsidR="00060F9F">
        <w:t xml:space="preserve">i </w:t>
      </w:r>
      <w:r>
        <w:t xml:space="preserve">k normě pravopisné. </w:t>
      </w:r>
    </w:p>
    <w:p w:rsidR="007E06EB" w:rsidRDefault="00321760" w:rsidP="003747A1">
      <w:pPr>
        <w:spacing w:line="360" w:lineRule="auto"/>
        <w:contextualSpacing/>
        <w:jc w:val="both"/>
      </w:pPr>
      <w:r>
        <w:t>Z tohoto důvodu práci hodnot</w:t>
      </w:r>
      <w:r w:rsidR="00060F9F">
        <w:t>ím</w:t>
      </w:r>
      <w:r>
        <w:t xml:space="preserve"> známkou B.</w:t>
      </w:r>
    </w:p>
    <w:p w:rsidR="007E06EB" w:rsidRDefault="007E06EB" w:rsidP="003747A1">
      <w:pPr>
        <w:spacing w:line="360" w:lineRule="auto"/>
        <w:contextualSpacing/>
        <w:jc w:val="both"/>
      </w:pPr>
    </w:p>
    <w:p w:rsidR="00C30C3C" w:rsidRDefault="00321760" w:rsidP="00C30C3C">
      <w:pPr>
        <w:spacing w:line="360" w:lineRule="auto"/>
        <w:contextualSpacing/>
        <w:jc w:val="both"/>
      </w:pPr>
      <w:r>
        <w:t xml:space="preserve">V Hradci Králové, </w:t>
      </w:r>
      <w:r w:rsidR="00736EA6">
        <w:t>12</w:t>
      </w:r>
      <w:bookmarkStart w:id="0" w:name="_GoBack"/>
      <w:bookmarkEnd w:id="0"/>
      <w:r>
        <w:t xml:space="preserve">. července </w:t>
      </w:r>
      <w:r w:rsidR="00C30C3C">
        <w:t>201</w:t>
      </w:r>
      <w:r w:rsidR="00FC1603">
        <w:t>9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Pr="003747A1" w:rsidRDefault="00321760" w:rsidP="009563EB">
      <w:pPr>
        <w:spacing w:line="360" w:lineRule="auto"/>
        <w:contextualSpacing/>
        <w:jc w:val="right"/>
      </w:pPr>
      <w:r>
        <w:t xml:space="preserve">Mgr. </w:t>
      </w:r>
      <w:r w:rsidR="009563EB">
        <w:t>Mar</w:t>
      </w:r>
      <w:r>
        <w:t>ta</w:t>
      </w:r>
      <w:r w:rsidR="009563EB">
        <w:t xml:space="preserve"> </w:t>
      </w:r>
      <w:r>
        <w:t>Pató</w:t>
      </w:r>
      <w:r w:rsidR="009563EB">
        <w:t>, Ph.D.</w:t>
      </w: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-BoldMT-Identity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5D53"/>
    <w:rsid w:val="0002359C"/>
    <w:rsid w:val="00031414"/>
    <w:rsid w:val="00057759"/>
    <w:rsid w:val="00060F9F"/>
    <w:rsid w:val="00062AF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60EE4"/>
    <w:rsid w:val="00181540"/>
    <w:rsid w:val="00191207"/>
    <w:rsid w:val="001B04FE"/>
    <w:rsid w:val="001B6249"/>
    <w:rsid w:val="00200B89"/>
    <w:rsid w:val="00225976"/>
    <w:rsid w:val="00227E4D"/>
    <w:rsid w:val="00261C44"/>
    <w:rsid w:val="00273976"/>
    <w:rsid w:val="0028095D"/>
    <w:rsid w:val="002841A9"/>
    <w:rsid w:val="00287206"/>
    <w:rsid w:val="002D6720"/>
    <w:rsid w:val="002E0100"/>
    <w:rsid w:val="002E1519"/>
    <w:rsid w:val="002E19FA"/>
    <w:rsid w:val="003079EC"/>
    <w:rsid w:val="00321760"/>
    <w:rsid w:val="0032438B"/>
    <w:rsid w:val="003259C0"/>
    <w:rsid w:val="00347C4A"/>
    <w:rsid w:val="00350BF4"/>
    <w:rsid w:val="00351C86"/>
    <w:rsid w:val="00352B67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D5781"/>
    <w:rsid w:val="005D5A25"/>
    <w:rsid w:val="005E719F"/>
    <w:rsid w:val="005F377E"/>
    <w:rsid w:val="00633BE9"/>
    <w:rsid w:val="006542F5"/>
    <w:rsid w:val="006952FA"/>
    <w:rsid w:val="006A4351"/>
    <w:rsid w:val="006E39CA"/>
    <w:rsid w:val="00702099"/>
    <w:rsid w:val="00730D92"/>
    <w:rsid w:val="00732651"/>
    <w:rsid w:val="00736EA6"/>
    <w:rsid w:val="007417B2"/>
    <w:rsid w:val="00750ABB"/>
    <w:rsid w:val="007808BC"/>
    <w:rsid w:val="0079019D"/>
    <w:rsid w:val="007A154B"/>
    <w:rsid w:val="007D29EF"/>
    <w:rsid w:val="007E06EB"/>
    <w:rsid w:val="007F0BF7"/>
    <w:rsid w:val="00813D2A"/>
    <w:rsid w:val="00816BBD"/>
    <w:rsid w:val="00827592"/>
    <w:rsid w:val="00835766"/>
    <w:rsid w:val="00884CD8"/>
    <w:rsid w:val="008923C6"/>
    <w:rsid w:val="008A35D3"/>
    <w:rsid w:val="008C7975"/>
    <w:rsid w:val="008D5B63"/>
    <w:rsid w:val="008E0CEC"/>
    <w:rsid w:val="008E69FD"/>
    <w:rsid w:val="00904B65"/>
    <w:rsid w:val="00952695"/>
    <w:rsid w:val="009563EB"/>
    <w:rsid w:val="00984FB3"/>
    <w:rsid w:val="009B60A6"/>
    <w:rsid w:val="009C0C56"/>
    <w:rsid w:val="009C1E1D"/>
    <w:rsid w:val="00A002A1"/>
    <w:rsid w:val="00A130F7"/>
    <w:rsid w:val="00A354CE"/>
    <w:rsid w:val="00A35B48"/>
    <w:rsid w:val="00A370A2"/>
    <w:rsid w:val="00A94B22"/>
    <w:rsid w:val="00AA4F2A"/>
    <w:rsid w:val="00AA6AA6"/>
    <w:rsid w:val="00AB594A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D43211"/>
    <w:rsid w:val="00D60504"/>
    <w:rsid w:val="00D63513"/>
    <w:rsid w:val="00DA437B"/>
    <w:rsid w:val="00DA6E2D"/>
    <w:rsid w:val="00DD5BC1"/>
    <w:rsid w:val="00E009EE"/>
    <w:rsid w:val="00E05454"/>
    <w:rsid w:val="00E13DD1"/>
    <w:rsid w:val="00E305F4"/>
    <w:rsid w:val="00E379FB"/>
    <w:rsid w:val="00E47598"/>
    <w:rsid w:val="00E667F5"/>
    <w:rsid w:val="00E80001"/>
    <w:rsid w:val="00EE2633"/>
    <w:rsid w:val="00EF6B88"/>
    <w:rsid w:val="00F17BE1"/>
    <w:rsid w:val="00F30656"/>
    <w:rsid w:val="00F30B64"/>
    <w:rsid w:val="00F37EDE"/>
    <w:rsid w:val="00FA0020"/>
    <w:rsid w:val="00FC1603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BA791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6EA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6EA6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Pato Marta</cp:lastModifiedBy>
  <cp:revision>2</cp:revision>
  <cp:lastPrinted>2019-07-15T09:22:00Z</cp:lastPrinted>
  <dcterms:created xsi:type="dcterms:W3CDTF">2019-07-15T09:23:00Z</dcterms:created>
  <dcterms:modified xsi:type="dcterms:W3CDTF">2019-07-15T09:23:00Z</dcterms:modified>
</cp:coreProperties>
</file>