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7618F" w14:textId="020725B1" w:rsidR="00DD50A9" w:rsidRDefault="0006064C" w:rsidP="0006064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6064C">
        <w:rPr>
          <w:rFonts w:ascii="Times New Roman" w:hAnsi="Times New Roman" w:cs="Times New Roman"/>
          <w:b/>
          <w:bCs/>
          <w:sz w:val="28"/>
          <w:szCs w:val="28"/>
        </w:rPr>
        <w:t>Formulář hodnocení bakalářské práce</w:t>
      </w:r>
    </w:p>
    <w:p w14:paraId="187F972F" w14:textId="3D3175A9" w:rsidR="00697B85" w:rsidRDefault="00697B85" w:rsidP="00697B85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6C2E2C12" w14:textId="7EFFC846" w:rsidR="00697B85" w:rsidRPr="00697B85" w:rsidRDefault="00697B85" w:rsidP="00697B85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97B85">
        <w:rPr>
          <w:rFonts w:ascii="Times New Roman" w:hAnsi="Times New Roman" w:cs="Times New Roman"/>
          <w:b/>
          <w:bCs/>
          <w:sz w:val="24"/>
          <w:szCs w:val="24"/>
        </w:rPr>
        <w:t>Posuzuje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2A7182">
        <w:rPr>
          <w:rFonts w:ascii="Times New Roman" w:hAnsi="Times New Roman" w:cs="Times New Roman"/>
          <w:b/>
          <w:bCs/>
          <w:sz w:val="24"/>
          <w:szCs w:val="24"/>
        </w:rPr>
        <w:t xml:space="preserve"> Mgr. Helena Dyndová, Ph.D.</w:t>
      </w:r>
    </w:p>
    <w:p w14:paraId="2712EDF5" w14:textId="16CBFBCE" w:rsidR="00697B85" w:rsidRPr="00697B85" w:rsidRDefault="00697B85" w:rsidP="00697B8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Pr="00697B85">
        <w:rPr>
          <w:rFonts w:ascii="Times New Roman" w:hAnsi="Times New Roman" w:cs="Times New Roman"/>
          <w:sz w:val="24"/>
          <w:szCs w:val="24"/>
        </w:rPr>
        <w:t>Označte tučně</w:t>
      </w:r>
      <w:r>
        <w:rPr>
          <w:rFonts w:ascii="Times New Roman" w:hAnsi="Times New Roman" w:cs="Times New Roman"/>
          <w:sz w:val="24"/>
          <w:szCs w:val="24"/>
        </w:rPr>
        <w:t>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697B85" w14:paraId="0CF85FCB" w14:textId="77777777" w:rsidTr="00697B85">
        <w:tc>
          <w:tcPr>
            <w:tcW w:w="4531" w:type="dxa"/>
          </w:tcPr>
          <w:p w14:paraId="5EDA351A" w14:textId="47EEBC3B" w:rsidR="00697B85" w:rsidRPr="002E5121" w:rsidRDefault="00697B85" w:rsidP="00697B8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E512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Vedoucí</w:t>
            </w:r>
          </w:p>
        </w:tc>
        <w:tc>
          <w:tcPr>
            <w:tcW w:w="4531" w:type="dxa"/>
          </w:tcPr>
          <w:p w14:paraId="74341436" w14:textId="0771B76D" w:rsidR="00697B85" w:rsidRPr="00697B85" w:rsidRDefault="00697B85" w:rsidP="00697B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Oponent</w:t>
            </w:r>
          </w:p>
        </w:tc>
      </w:tr>
    </w:tbl>
    <w:p w14:paraId="3F901A42" w14:textId="77777777" w:rsidR="0006064C" w:rsidRPr="00DD50A9" w:rsidRDefault="0006064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244FF8D" w14:textId="1B3776F4" w:rsidR="000C42B3" w:rsidRDefault="000C42B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D50A9">
        <w:rPr>
          <w:rFonts w:ascii="Times New Roman" w:hAnsi="Times New Roman" w:cs="Times New Roman"/>
          <w:b/>
          <w:bCs/>
          <w:sz w:val="24"/>
          <w:szCs w:val="24"/>
        </w:rPr>
        <w:t xml:space="preserve">1. Formální a jazyková stránka: Celkem </w:t>
      </w:r>
      <w:r w:rsidR="00C51CCE">
        <w:rPr>
          <w:rFonts w:ascii="Times New Roman" w:hAnsi="Times New Roman" w:cs="Times New Roman"/>
          <w:b/>
          <w:bCs/>
          <w:sz w:val="24"/>
          <w:szCs w:val="24"/>
        </w:rPr>
        <w:t xml:space="preserve">45 </w:t>
      </w:r>
      <w:r w:rsidRPr="00DD50A9">
        <w:rPr>
          <w:rFonts w:ascii="Times New Roman" w:hAnsi="Times New Roman" w:cs="Times New Roman"/>
          <w:b/>
          <w:bCs/>
          <w:sz w:val="24"/>
          <w:szCs w:val="24"/>
        </w:rPr>
        <w:t>b</w:t>
      </w:r>
    </w:p>
    <w:p w14:paraId="39DB2E1B" w14:textId="77777777" w:rsidR="00697B85" w:rsidRPr="00DD50A9" w:rsidRDefault="00697B8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16EE861" w14:textId="190F1E7B" w:rsidR="00DF538A" w:rsidRPr="00DD50A9" w:rsidRDefault="00DF538A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 xml:space="preserve">I. </w:t>
      </w:r>
      <w:r w:rsidR="00C51CCE">
        <w:rPr>
          <w:rFonts w:ascii="Times New Roman" w:hAnsi="Times New Roman" w:cs="Times New Roman"/>
          <w:sz w:val="24"/>
          <w:szCs w:val="24"/>
        </w:rPr>
        <w:t>Formální pr</w:t>
      </w:r>
      <w:r w:rsidRPr="00DD50A9">
        <w:rPr>
          <w:rFonts w:ascii="Times New Roman" w:hAnsi="Times New Roman" w:cs="Times New Roman"/>
          <w:sz w:val="24"/>
          <w:szCs w:val="24"/>
        </w:rPr>
        <w:t>áce se zdroji</w:t>
      </w:r>
      <w:r w:rsidR="004F2064" w:rsidRPr="00DD50A9">
        <w:rPr>
          <w:rStyle w:val="Znakapoznpodarou"/>
          <w:rFonts w:ascii="Times New Roman" w:hAnsi="Times New Roman" w:cs="Times New Roman"/>
          <w:sz w:val="24"/>
          <w:szCs w:val="24"/>
        </w:rPr>
        <w:footnoteReference w:id="1"/>
      </w:r>
      <w:r w:rsidRPr="00DD50A9">
        <w:rPr>
          <w:rFonts w:ascii="Times New Roman" w:hAnsi="Times New Roman" w:cs="Times New Roman"/>
          <w:sz w:val="24"/>
          <w:szCs w:val="24"/>
        </w:rPr>
        <w:t xml:space="preserve">: </w:t>
      </w:r>
      <w:r w:rsidR="00C51CCE">
        <w:rPr>
          <w:rFonts w:ascii="Times New Roman" w:hAnsi="Times New Roman" w:cs="Times New Roman"/>
          <w:sz w:val="24"/>
          <w:szCs w:val="24"/>
        </w:rPr>
        <w:t xml:space="preserve">Celkem 15 </w:t>
      </w:r>
      <w:r w:rsidRPr="00DD50A9">
        <w:rPr>
          <w:rFonts w:ascii="Times New Roman" w:hAnsi="Times New Roman" w:cs="Times New Roman"/>
          <w:sz w:val="24"/>
          <w:szCs w:val="24"/>
        </w:rPr>
        <w:t>b</w:t>
      </w:r>
    </w:p>
    <w:p w14:paraId="32ABFB12" w14:textId="7C2D9B1B" w:rsidR="0006064C" w:rsidRDefault="00DF538A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ab/>
      </w:r>
      <w:r w:rsidR="00C51CCE">
        <w:rPr>
          <w:rFonts w:ascii="Times New Roman" w:hAnsi="Times New Roman" w:cs="Times New Roman"/>
          <w:sz w:val="24"/>
          <w:szCs w:val="24"/>
        </w:rPr>
        <w:t>a</w:t>
      </w:r>
      <w:r w:rsidRPr="00DD50A9">
        <w:rPr>
          <w:rFonts w:ascii="Times New Roman" w:hAnsi="Times New Roman" w:cs="Times New Roman"/>
          <w:sz w:val="24"/>
          <w:szCs w:val="24"/>
        </w:rPr>
        <w:t>) Kvalita odkazování: Formální správnost a konzistence poznámkového aparátu, správnost a vhodnost umístění odkazů v</w:t>
      </w:r>
      <w:r w:rsidR="00B9690B">
        <w:rPr>
          <w:rFonts w:ascii="Times New Roman" w:hAnsi="Times New Roman" w:cs="Times New Roman"/>
          <w:sz w:val="24"/>
          <w:szCs w:val="24"/>
        </w:rPr>
        <w:t> </w:t>
      </w:r>
      <w:r w:rsidRPr="00DD50A9">
        <w:rPr>
          <w:rFonts w:ascii="Times New Roman" w:hAnsi="Times New Roman" w:cs="Times New Roman"/>
          <w:sz w:val="24"/>
          <w:szCs w:val="24"/>
        </w:rPr>
        <w:t>hlavní</w:t>
      </w:r>
      <w:r w:rsidR="00B9690B">
        <w:rPr>
          <w:rFonts w:ascii="Times New Roman" w:hAnsi="Times New Roman" w:cs="Times New Roman"/>
          <w:sz w:val="24"/>
          <w:szCs w:val="24"/>
        </w:rPr>
        <w:t xml:space="preserve">m </w:t>
      </w:r>
      <w:r w:rsidRPr="00DD50A9">
        <w:rPr>
          <w:rFonts w:ascii="Times New Roman" w:hAnsi="Times New Roman" w:cs="Times New Roman"/>
          <w:sz w:val="24"/>
          <w:szCs w:val="24"/>
        </w:rPr>
        <w:t>textu</w:t>
      </w:r>
      <w:r w:rsidR="0006064C">
        <w:rPr>
          <w:rFonts w:ascii="Times New Roman" w:hAnsi="Times New Roman" w:cs="Times New Roman"/>
          <w:sz w:val="24"/>
          <w:szCs w:val="24"/>
        </w:rPr>
        <w:t>.</w:t>
      </w:r>
      <w:r w:rsidR="00B9690B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135CFC1B" w14:textId="77777777" w:rsidTr="0006064C">
        <w:tc>
          <w:tcPr>
            <w:tcW w:w="4531" w:type="dxa"/>
          </w:tcPr>
          <w:p w14:paraId="0E6484D4" w14:textId="173EB049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 bodů: 10</w:t>
            </w:r>
          </w:p>
        </w:tc>
        <w:tc>
          <w:tcPr>
            <w:tcW w:w="4531" w:type="dxa"/>
          </w:tcPr>
          <w:p w14:paraId="4148727D" w14:textId="4868FD8A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D46E90">
              <w:rPr>
                <w:rFonts w:ascii="Times New Roman" w:hAnsi="Times New Roman" w:cs="Times New Roman"/>
                <w:sz w:val="24"/>
                <w:szCs w:val="24"/>
              </w:rPr>
              <w:t xml:space="preserve"> 8</w:t>
            </w:r>
          </w:p>
        </w:tc>
      </w:tr>
    </w:tbl>
    <w:p w14:paraId="427365D8" w14:textId="77777777" w:rsidR="0006064C" w:rsidRDefault="0006064C">
      <w:pPr>
        <w:rPr>
          <w:rFonts w:ascii="Times New Roman" w:hAnsi="Times New Roman" w:cs="Times New Roman"/>
          <w:sz w:val="24"/>
          <w:szCs w:val="24"/>
        </w:rPr>
      </w:pPr>
    </w:p>
    <w:p w14:paraId="2BB795A3" w14:textId="47886859" w:rsidR="00C51CCE" w:rsidRDefault="00C51CC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b) </w:t>
      </w:r>
      <w:r w:rsidR="00B9690B">
        <w:rPr>
          <w:rFonts w:ascii="Times New Roman" w:hAnsi="Times New Roman" w:cs="Times New Roman"/>
          <w:sz w:val="24"/>
          <w:szCs w:val="24"/>
        </w:rPr>
        <w:t>Formální správnost seznamu pramenů a literatury, jeho konzistence s literaturou v práci citovanou (nic nechybí ani nepřebývá).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5C7F1BB7" w14:textId="77777777" w:rsidTr="0006064C">
        <w:tc>
          <w:tcPr>
            <w:tcW w:w="4531" w:type="dxa"/>
          </w:tcPr>
          <w:p w14:paraId="133D7165" w14:textId="6B3FF7B3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 bodů: 5</w:t>
            </w:r>
          </w:p>
        </w:tc>
        <w:tc>
          <w:tcPr>
            <w:tcW w:w="4531" w:type="dxa"/>
          </w:tcPr>
          <w:p w14:paraId="3733E258" w14:textId="0E3A8AC3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D46E90">
              <w:rPr>
                <w:rFonts w:ascii="Times New Roman" w:hAnsi="Times New Roman" w:cs="Times New Roman"/>
                <w:sz w:val="24"/>
                <w:szCs w:val="24"/>
              </w:rPr>
              <w:t xml:space="preserve"> 5</w:t>
            </w:r>
          </w:p>
        </w:tc>
      </w:tr>
    </w:tbl>
    <w:p w14:paraId="2FF74422" w14:textId="3BFD9C00" w:rsidR="007E599A" w:rsidRPr="00DD50A9" w:rsidRDefault="007E599A">
      <w:pPr>
        <w:rPr>
          <w:rFonts w:ascii="Times New Roman" w:hAnsi="Times New Roman" w:cs="Times New Roman"/>
          <w:sz w:val="24"/>
          <w:szCs w:val="24"/>
        </w:rPr>
      </w:pPr>
    </w:p>
    <w:p w14:paraId="0B568911" w14:textId="0256599E" w:rsidR="007E599A" w:rsidRDefault="007E599A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DD50A9">
        <w:rPr>
          <w:rFonts w:ascii="Times New Roman" w:hAnsi="Times New Roman" w:cs="Times New Roman"/>
          <w:i/>
          <w:iCs/>
          <w:sz w:val="24"/>
          <w:szCs w:val="24"/>
        </w:rPr>
        <w:t>Slovní zdůvodnění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6064C" w14:paraId="22575DBA" w14:textId="77777777" w:rsidTr="00697B85">
        <w:trPr>
          <w:trHeight w:val="1056"/>
        </w:trPr>
        <w:tc>
          <w:tcPr>
            <w:tcW w:w="9062" w:type="dxa"/>
          </w:tcPr>
          <w:p w14:paraId="07C32EE5" w14:textId="77777777" w:rsidR="00D46E90" w:rsidRDefault="00D46E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Formální správnost a konzistence poznámkového aparátu i závěrečné bibliografie je na velmi dobré úrovni, přesto pár chyb stále obsahuje:</w:t>
            </w:r>
          </w:p>
          <w:p w14:paraId="74B8E9FB" w14:textId="01E1AB52" w:rsidR="00D46E90" w:rsidRDefault="00D46E90" w:rsidP="00D46E90">
            <w:pPr>
              <w:pStyle w:val="Odstavecseseznamem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Nekonzistentní zápis kráceného záznamu od 2. a dalšího výskytu pozn. pod čarou (např. pozn. 21 a 29, pozn. 22 a 23)</w:t>
            </w:r>
          </w:p>
          <w:p w14:paraId="0CD1C530" w14:textId="65D4087E" w:rsidR="0094249F" w:rsidRPr="00D46E90" w:rsidRDefault="00D46E90" w:rsidP="00D46E90">
            <w:pPr>
              <w:pStyle w:val="Odstavecseseznamem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 poznámkách pod čarou má být před údajem o počtech stran čárka, případně velké „S“</w:t>
            </w:r>
            <w:r w:rsidR="000956F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956F3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var „rok vydání. s“ je nesprávný.</w:t>
            </w:r>
            <w:r w:rsidR="0094249F" w:rsidRPr="00D46E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5C2754F4" w14:textId="5B4FFFCF" w:rsidR="0056798F" w:rsidRPr="00D46E90" w:rsidRDefault="00D46E90" w:rsidP="00D46E90">
            <w:pPr>
              <w:pStyle w:val="Odstavecseseznamem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Nesjednocený zápis rolí: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.) 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37DFDE13" w14:textId="4D61A6F3" w:rsidR="0056798F" w:rsidRPr="00D46E90" w:rsidRDefault="00D46E90" w:rsidP="00D46E90">
            <w:pPr>
              <w:pStyle w:val="Odstavecseseznamem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 bibliografii </w:t>
            </w:r>
            <w:r w:rsidR="000956F3">
              <w:rPr>
                <w:rFonts w:ascii="Times New Roman" w:hAnsi="Times New Roman" w:cs="Times New Roman"/>
                <w:sz w:val="24"/>
                <w:szCs w:val="24"/>
              </w:rPr>
              <w:t>nesjednocená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křestní jména, většinou </w:t>
            </w:r>
            <w:r w:rsidR="000956F3">
              <w:rPr>
                <w:rFonts w:ascii="Times New Roman" w:hAnsi="Times New Roman" w:cs="Times New Roman"/>
                <w:sz w:val="24"/>
                <w:szCs w:val="24"/>
              </w:rPr>
              <w:t>je uvedeno celé křestní jméno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ale </w:t>
            </w:r>
            <w:r w:rsidR="000956F3">
              <w:rPr>
                <w:rFonts w:ascii="Times New Roman" w:hAnsi="Times New Roman" w:cs="Times New Roman"/>
                <w:sz w:val="24"/>
                <w:szCs w:val="24"/>
              </w:rPr>
              <w:t xml:space="preserve">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„MURRAY</w:t>
            </w:r>
            <w:r w:rsidR="0056798F" w:rsidRPr="00D46E90">
              <w:rPr>
                <w:rFonts w:ascii="Times New Roman" w:hAnsi="Times New Roman" w:cs="Times New Roman"/>
                <w:sz w:val="24"/>
                <w:szCs w:val="24"/>
              </w:rPr>
              <w:t>, M.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r w:rsidR="000956F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„</w:t>
            </w:r>
            <w:r w:rsidR="0056798F" w:rsidRPr="00D46E90">
              <w:rPr>
                <w:rFonts w:ascii="Times New Roman" w:hAnsi="Times New Roman" w:cs="Times New Roman"/>
                <w:sz w:val="24"/>
                <w:szCs w:val="24"/>
              </w:rPr>
              <w:t xml:space="preserve">GARDNER, Gerald </w:t>
            </w:r>
            <w:proofErr w:type="spellStart"/>
            <w:r w:rsidR="0056798F" w:rsidRPr="00D46E90">
              <w:rPr>
                <w:rFonts w:ascii="Times New Roman" w:hAnsi="Times New Roman" w:cs="Times New Roman"/>
                <w:sz w:val="24"/>
                <w:szCs w:val="24"/>
              </w:rPr>
              <w:t>Brosseau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r w:rsidR="000956F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„GARDNER, Gerald“ i (!) „GERALD,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Gardner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r w:rsidR="000956F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65EACB6D" w14:textId="77777777" w:rsidR="0006064C" w:rsidRPr="00DD50A9" w:rsidRDefault="0006064C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E541F11" w14:textId="4C3885A6" w:rsidR="00DF538A" w:rsidRPr="00DD50A9" w:rsidRDefault="00DF538A">
      <w:pPr>
        <w:rPr>
          <w:rFonts w:ascii="Times New Roman" w:hAnsi="Times New Roman" w:cs="Times New Roman"/>
          <w:sz w:val="24"/>
          <w:szCs w:val="24"/>
        </w:rPr>
      </w:pPr>
    </w:p>
    <w:p w14:paraId="2F6C0D2B" w14:textId="388955FB" w:rsidR="00DF538A" w:rsidRPr="00DD50A9" w:rsidRDefault="00DF538A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>II. Jazyková a kompoziční stránka práce</w:t>
      </w:r>
      <w:r w:rsidR="000C42B3" w:rsidRPr="00DD50A9">
        <w:rPr>
          <w:rFonts w:ascii="Times New Roman" w:hAnsi="Times New Roman" w:cs="Times New Roman"/>
          <w:sz w:val="24"/>
          <w:szCs w:val="24"/>
        </w:rPr>
        <w:t>: Celkem 20 b</w:t>
      </w:r>
    </w:p>
    <w:p w14:paraId="3E1B7BC7" w14:textId="4DA670BA" w:rsidR="0006064C" w:rsidRDefault="00DF538A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ab/>
        <w:t>a) Dodržení náležitostí akademického jazyka; stylistická stránka práce; vhodnost a výstižnost používaných formulací: 10</w:t>
      </w:r>
      <w:r w:rsidR="003F205D">
        <w:rPr>
          <w:rFonts w:ascii="Times New Roman" w:hAnsi="Times New Roman" w:cs="Times New Roman"/>
          <w:sz w:val="24"/>
          <w:szCs w:val="24"/>
        </w:rPr>
        <w:t xml:space="preserve"> b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5060F924" w14:textId="77777777" w:rsidTr="0006064C">
        <w:tc>
          <w:tcPr>
            <w:tcW w:w="4531" w:type="dxa"/>
          </w:tcPr>
          <w:p w14:paraId="44782ED0" w14:textId="206E00F9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bodů: 10</w:t>
            </w:r>
          </w:p>
        </w:tc>
        <w:tc>
          <w:tcPr>
            <w:tcW w:w="4531" w:type="dxa"/>
          </w:tcPr>
          <w:p w14:paraId="51A8B628" w14:textId="4F379D7A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Přiděleno bodů:</w:t>
            </w:r>
            <w:r w:rsidR="00D46E9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</w:tbl>
    <w:p w14:paraId="21773949" w14:textId="77777777" w:rsidR="0006064C" w:rsidRPr="00DD50A9" w:rsidRDefault="0006064C">
      <w:pPr>
        <w:rPr>
          <w:rFonts w:ascii="Times New Roman" w:hAnsi="Times New Roman" w:cs="Times New Roman"/>
          <w:sz w:val="24"/>
          <w:szCs w:val="24"/>
        </w:rPr>
      </w:pPr>
    </w:p>
    <w:p w14:paraId="0EB4697D" w14:textId="053F7C72" w:rsidR="0006064C" w:rsidRDefault="00DF538A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ab/>
        <w:t>b) Kompoziční stránka: Soudržnos</w:t>
      </w:r>
      <w:r w:rsidR="00837A11">
        <w:rPr>
          <w:rFonts w:ascii="Times New Roman" w:hAnsi="Times New Roman" w:cs="Times New Roman"/>
          <w:sz w:val="24"/>
          <w:szCs w:val="24"/>
        </w:rPr>
        <w:t xml:space="preserve">t, plynulost a </w:t>
      </w:r>
      <w:r w:rsidRPr="00DD50A9">
        <w:rPr>
          <w:rFonts w:ascii="Times New Roman" w:hAnsi="Times New Roman" w:cs="Times New Roman"/>
          <w:sz w:val="24"/>
          <w:szCs w:val="24"/>
        </w:rPr>
        <w:t>sledovatelnost text</w:t>
      </w:r>
      <w:r w:rsidR="00922C2F" w:rsidRPr="00DD50A9">
        <w:rPr>
          <w:rFonts w:ascii="Times New Roman" w:hAnsi="Times New Roman" w:cs="Times New Roman"/>
          <w:sz w:val="24"/>
          <w:szCs w:val="24"/>
        </w:rPr>
        <w:t>u</w:t>
      </w:r>
      <w:r w:rsidRPr="00DD50A9">
        <w:rPr>
          <w:rFonts w:ascii="Times New Roman" w:hAnsi="Times New Roman" w:cs="Times New Roman"/>
          <w:sz w:val="24"/>
          <w:szCs w:val="24"/>
        </w:rPr>
        <w:t xml:space="preserve"> na úrovni vět, odstavců i větších celků</w:t>
      </w:r>
      <w:r w:rsidR="004F2064" w:rsidRPr="00DD50A9">
        <w:rPr>
          <w:rStyle w:val="Znakapoznpodarou"/>
          <w:rFonts w:ascii="Times New Roman" w:hAnsi="Times New Roman" w:cs="Times New Roman"/>
          <w:sz w:val="24"/>
          <w:szCs w:val="24"/>
        </w:rPr>
        <w:footnoteReference w:id="2"/>
      </w:r>
      <w:r w:rsidR="0006064C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149F225F" w14:textId="77777777" w:rsidTr="0006064C">
        <w:tc>
          <w:tcPr>
            <w:tcW w:w="4531" w:type="dxa"/>
          </w:tcPr>
          <w:p w14:paraId="31A2E098" w14:textId="27F768E7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bodů: 10</w:t>
            </w:r>
          </w:p>
        </w:tc>
        <w:tc>
          <w:tcPr>
            <w:tcW w:w="4531" w:type="dxa"/>
          </w:tcPr>
          <w:p w14:paraId="508EE2C9" w14:textId="7BCD555C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D46E90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</w:tbl>
    <w:p w14:paraId="09485BC1" w14:textId="77777777" w:rsidR="00771A48" w:rsidRDefault="00771A48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CF808B3" w14:textId="70D3D2BC" w:rsidR="0006064C" w:rsidRPr="00DD50A9" w:rsidRDefault="007E599A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DD50A9">
        <w:rPr>
          <w:rFonts w:ascii="Times New Roman" w:hAnsi="Times New Roman" w:cs="Times New Roman"/>
          <w:i/>
          <w:iCs/>
          <w:sz w:val="24"/>
          <w:szCs w:val="24"/>
        </w:rPr>
        <w:t>Slovní zdůvodnění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6064C" w14:paraId="1D6DE6C5" w14:textId="77777777" w:rsidTr="00771A48">
        <w:trPr>
          <w:trHeight w:val="1098"/>
        </w:trPr>
        <w:tc>
          <w:tcPr>
            <w:tcW w:w="9062" w:type="dxa"/>
          </w:tcPr>
          <w:p w14:paraId="5258C416" w14:textId="4EA61E56" w:rsidR="00483AF5" w:rsidRDefault="00D46E90" w:rsidP="00483A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Jakkoli text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drží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při sobě, čtenář je neustále v obraze, kde v textu se ocitá, samotný jazyk, který autorka volí</w:t>
            </w:r>
            <w:r w:rsidR="000956F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není místy moc obratný</w:t>
            </w:r>
            <w:r w:rsidR="00483AF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občas jsou vyjádření šroubovaná</w:t>
            </w:r>
            <w:r w:rsidR="000956F3">
              <w:rPr>
                <w:rFonts w:ascii="Times New Roman" w:hAnsi="Times New Roman" w:cs="Times New Roman"/>
                <w:sz w:val="24"/>
                <w:szCs w:val="24"/>
              </w:rPr>
              <w:t xml:space="preserve"> a nepřesná</w:t>
            </w:r>
            <w:r w:rsidR="00823396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0BB21250" w14:textId="77777777" w:rsidR="00823396" w:rsidRDefault="00823396" w:rsidP="00483AF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930CF48" w14:textId="77777777" w:rsidR="00623982" w:rsidRDefault="00623982" w:rsidP="00623982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„</w:t>
            </w:r>
            <w:proofErr w:type="spellStart"/>
            <w:r w:rsidRPr="000956F3">
              <w:rPr>
                <w:rFonts w:ascii="Times New Roman" w:hAnsi="Times New Roman" w:cs="Times New Roman"/>
                <w:sz w:val="24"/>
                <w:szCs w:val="24"/>
              </w:rPr>
              <w:t>Gardner</w:t>
            </w:r>
            <w:proofErr w:type="spellEnd"/>
            <w:r w:rsidRPr="000956F3">
              <w:rPr>
                <w:rFonts w:ascii="Times New Roman" w:hAnsi="Times New Roman" w:cs="Times New Roman"/>
                <w:sz w:val="24"/>
                <w:szCs w:val="24"/>
              </w:rPr>
              <w:t xml:space="preserve"> byl tím, kdo reinkarnaci do </w:t>
            </w:r>
            <w:proofErr w:type="spellStart"/>
            <w:r w:rsidRPr="000956F3">
              <w:rPr>
                <w:rFonts w:ascii="Times New Roman" w:hAnsi="Times New Roman" w:cs="Times New Roman"/>
                <w:sz w:val="24"/>
                <w:szCs w:val="24"/>
              </w:rPr>
              <w:t>Wiccy</w:t>
            </w:r>
            <w:proofErr w:type="spellEnd"/>
            <w:r w:rsidRPr="000956F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83A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zanesl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“, s. 26 [kurzíva H.D.].</w:t>
            </w:r>
          </w:p>
          <w:p w14:paraId="783CA7DB" w14:textId="7D62C1F9" w:rsidR="00483AF5" w:rsidRDefault="00483AF5" w:rsidP="00483AF5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„</w:t>
            </w:r>
            <w:r w:rsidRPr="000956F3">
              <w:rPr>
                <w:rFonts w:ascii="Times New Roman" w:hAnsi="Times New Roman" w:cs="Times New Roman"/>
                <w:sz w:val="24"/>
                <w:szCs w:val="24"/>
              </w:rPr>
              <w:t>Jako jeden z hlavních rysů holismu je ne-holistické uvažování,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956F3">
              <w:rPr>
                <w:rFonts w:ascii="Times New Roman" w:hAnsi="Times New Roman" w:cs="Times New Roman"/>
                <w:sz w:val="24"/>
                <w:szCs w:val="24"/>
              </w:rPr>
              <w:t>převážně dualismus a redukcionismus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“, s. 14.</w:t>
            </w:r>
          </w:p>
          <w:p w14:paraId="5AA16295" w14:textId="1020B609" w:rsidR="00623982" w:rsidRPr="00623982" w:rsidRDefault="00623982" w:rsidP="00623982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„</w:t>
            </w:r>
            <w:proofErr w:type="spellStart"/>
            <w:r w:rsidRPr="00483AF5">
              <w:rPr>
                <w:rFonts w:ascii="Times New Roman" w:hAnsi="Times New Roman" w:cs="Times New Roman"/>
                <w:sz w:val="24"/>
                <w:szCs w:val="24"/>
              </w:rPr>
              <w:t>Wicca</w:t>
            </w:r>
            <w:proofErr w:type="spellEnd"/>
            <w:r w:rsidRPr="00483AF5">
              <w:rPr>
                <w:rFonts w:ascii="Times New Roman" w:hAnsi="Times New Roman" w:cs="Times New Roman"/>
                <w:sz w:val="24"/>
                <w:szCs w:val="24"/>
              </w:rPr>
              <w:t xml:space="preserve"> se zaměřuje na rituální praxi, která je vykonávána skrze oltář a díky které uctívá bohy“, s. 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414D3259" w14:textId="77777777" w:rsidR="00483AF5" w:rsidRDefault="00483AF5" w:rsidP="00483AF5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83AF5">
              <w:rPr>
                <w:rFonts w:ascii="Times New Roman" w:hAnsi="Times New Roman" w:cs="Times New Roman"/>
                <w:sz w:val="24"/>
                <w:szCs w:val="24"/>
              </w:rPr>
              <w:t>„</w:t>
            </w:r>
            <w:proofErr w:type="spellStart"/>
            <w:r w:rsidRPr="00483AF5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  <w:proofErr w:type="spellEnd"/>
            <w:r w:rsidRPr="00483AF5">
              <w:rPr>
                <w:rFonts w:ascii="Times New Roman" w:hAnsi="Times New Roman" w:cs="Times New Roman"/>
                <w:sz w:val="24"/>
                <w:szCs w:val="24"/>
              </w:rPr>
              <w:t xml:space="preserve"> zmiňuje, že pro mnoho feministek byla čarodějnice archetypem síly, nezávislosti, a byla </w:t>
            </w:r>
            <w:r w:rsidRPr="00483A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v opozici s patriarchátem</w:t>
            </w:r>
            <w:r w:rsidRPr="00483AF5">
              <w:rPr>
                <w:rFonts w:ascii="Times New Roman" w:hAnsi="Times New Roman" w:cs="Times New Roman"/>
                <w:sz w:val="24"/>
                <w:szCs w:val="24"/>
              </w:rPr>
              <w:t>“, s. 36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[kurzíva H.D.]</w:t>
            </w:r>
          </w:p>
          <w:p w14:paraId="00E0739A" w14:textId="3AB3CE73" w:rsidR="00483AF5" w:rsidRDefault="00483AF5" w:rsidP="00483AF5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83AF5">
              <w:rPr>
                <w:rFonts w:ascii="Times New Roman" w:hAnsi="Times New Roman" w:cs="Times New Roman"/>
                <w:sz w:val="24"/>
                <w:szCs w:val="24"/>
              </w:rPr>
              <w:t xml:space="preserve">„Tvrdí, že tento kult plodnosti byl rivalem křesťanství a </w:t>
            </w:r>
            <w:r w:rsidRPr="00483A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díky</w:t>
            </w:r>
            <w:r w:rsidRPr="00483AF5">
              <w:rPr>
                <w:rFonts w:ascii="Times New Roman" w:hAnsi="Times New Roman" w:cs="Times New Roman"/>
                <w:sz w:val="24"/>
                <w:szCs w:val="24"/>
              </w:rPr>
              <w:t xml:space="preserve"> tomu se ho křesťanství snažilo potlačit a zahájilo čarodějnické procesy“, s. 24.“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[kurzíva H.D.]</w:t>
            </w:r>
          </w:p>
          <w:p w14:paraId="6B983994" w14:textId="748FF1AC" w:rsidR="009914F8" w:rsidRPr="00483AF5" w:rsidRDefault="009914F8" w:rsidP="00483AF5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„Za popisem </w:t>
            </w:r>
            <w:proofErr w:type="spellStart"/>
            <w:r w:rsidRPr="009914F8">
              <w:rPr>
                <w:rFonts w:ascii="Times New Roman" w:hAnsi="Times New Roman" w:cs="Times New Roman"/>
                <w:sz w:val="24"/>
                <w:szCs w:val="24"/>
              </w:rPr>
              <w:t>sebezasvěcení</w:t>
            </w:r>
            <w:proofErr w:type="spellEnd"/>
            <w:r w:rsidRPr="009914F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914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má</w:t>
            </w:r>
            <w:r w:rsidRPr="009914F8">
              <w:rPr>
                <w:rFonts w:ascii="Times New Roman" w:hAnsi="Times New Roman" w:cs="Times New Roman"/>
                <w:sz w:val="24"/>
                <w:szCs w:val="24"/>
              </w:rPr>
              <w:t xml:space="preserve"> popis zasvěcení do </w:t>
            </w:r>
            <w:proofErr w:type="spellStart"/>
            <w:r w:rsidRPr="009914F8">
              <w:rPr>
                <w:rFonts w:ascii="Times New Roman" w:hAnsi="Times New Roman" w:cs="Times New Roman"/>
                <w:sz w:val="24"/>
                <w:szCs w:val="24"/>
              </w:rPr>
              <w:t>covenu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“, s. 30/31 [kurzíva H.D.]</w:t>
            </w:r>
          </w:p>
          <w:p w14:paraId="43300391" w14:textId="77777777" w:rsidR="00483AF5" w:rsidRPr="00483AF5" w:rsidRDefault="00483AF5" w:rsidP="00483AF5">
            <w:pPr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41060A5" w14:textId="77777777" w:rsidR="00483AF5" w:rsidRDefault="000956F3" w:rsidP="00483A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Autorka nadužívá pasiv, který není stylisticky vhodný</w:t>
            </w:r>
            <w:r w:rsidR="00483AF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např.:</w:t>
            </w:r>
          </w:p>
          <w:p w14:paraId="106B9C8E" w14:textId="4863A044" w:rsidR="00483AF5" w:rsidRPr="00483AF5" w:rsidRDefault="00D46E90" w:rsidP="00483AF5">
            <w:pPr>
              <w:pStyle w:val="Odstavecseseznamem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83AF5">
              <w:rPr>
                <w:rFonts w:ascii="Times New Roman" w:hAnsi="Times New Roman" w:cs="Times New Roman"/>
                <w:sz w:val="24"/>
                <w:szCs w:val="24"/>
              </w:rPr>
              <w:t>„V rámci této bylo usilováno o výběr témat“, s. 30</w:t>
            </w:r>
            <w:r w:rsidR="00483AF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6FCB59D2" w14:textId="16E41E1B" w:rsidR="00483AF5" w:rsidRPr="00483AF5" w:rsidRDefault="000956F3" w:rsidP="00483AF5">
            <w:pPr>
              <w:pStyle w:val="Odstavecseseznamem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83AF5">
              <w:rPr>
                <w:rFonts w:ascii="Times New Roman" w:hAnsi="Times New Roman" w:cs="Times New Roman"/>
                <w:sz w:val="24"/>
                <w:szCs w:val="24"/>
              </w:rPr>
              <w:t>„Následně bylo vycházeno z myšlenek anglického esoterního spisovatele Michaela Howarda“, s. 19</w:t>
            </w:r>
            <w:r w:rsidR="00483AF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7CD812DA" w14:textId="20C139B1" w:rsidR="00483AF5" w:rsidRDefault="00483AF5" w:rsidP="00483AF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A740CE" w14:textId="31668AEE" w:rsidR="0018311E" w:rsidRPr="00B27874" w:rsidRDefault="009914F8" w:rsidP="00A77F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Stylisticky neobratné a zároveň redundantní je tvrzení, </w:t>
            </w:r>
            <w:r w:rsidR="00483AF5">
              <w:rPr>
                <w:rFonts w:ascii="Times New Roman" w:hAnsi="Times New Roman" w:cs="Times New Roman"/>
                <w:sz w:val="24"/>
                <w:szCs w:val="24"/>
              </w:rPr>
              <w:t xml:space="preserve">že se </w:t>
            </w:r>
            <w:proofErr w:type="spellStart"/>
            <w:r w:rsidR="00483AF5">
              <w:rPr>
                <w:rFonts w:ascii="Times New Roman" w:hAnsi="Times New Roman" w:cs="Times New Roman"/>
                <w:sz w:val="24"/>
                <w:szCs w:val="24"/>
              </w:rPr>
              <w:t>Wicca</w:t>
            </w:r>
            <w:proofErr w:type="spellEnd"/>
            <w:r w:rsidR="00483AF5">
              <w:rPr>
                <w:rFonts w:ascii="Times New Roman" w:hAnsi="Times New Roman" w:cs="Times New Roman"/>
                <w:sz w:val="24"/>
                <w:szCs w:val="24"/>
              </w:rPr>
              <w:t xml:space="preserve"> „řadí“ mezi novopohanství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Tato formulace </w:t>
            </w:r>
            <w:r w:rsidR="00483AF5">
              <w:rPr>
                <w:rFonts w:ascii="Times New Roman" w:hAnsi="Times New Roman" w:cs="Times New Roman"/>
                <w:sz w:val="24"/>
                <w:szCs w:val="24"/>
              </w:rPr>
              <w:t>zazní v textu těmi samými slovy celkem čtyřikrát, v jednom odstavci dokonce hned dvakrát (s. 8).</w:t>
            </w:r>
          </w:p>
        </w:tc>
      </w:tr>
    </w:tbl>
    <w:p w14:paraId="44C9A959" w14:textId="37F4AC7E" w:rsidR="007E599A" w:rsidRDefault="007E599A">
      <w:pPr>
        <w:rPr>
          <w:rFonts w:ascii="Times New Roman" w:hAnsi="Times New Roman" w:cs="Times New Roman"/>
          <w:sz w:val="24"/>
          <w:szCs w:val="24"/>
        </w:rPr>
      </w:pPr>
    </w:p>
    <w:p w14:paraId="408A2C26" w14:textId="77777777" w:rsidR="00771A48" w:rsidRPr="00DD50A9" w:rsidRDefault="00771A48">
      <w:pPr>
        <w:rPr>
          <w:rFonts w:ascii="Times New Roman" w:hAnsi="Times New Roman" w:cs="Times New Roman"/>
          <w:sz w:val="24"/>
          <w:szCs w:val="24"/>
        </w:rPr>
      </w:pPr>
    </w:p>
    <w:p w14:paraId="4CB1E060" w14:textId="6331125B" w:rsidR="00DF538A" w:rsidRPr="00DD50A9" w:rsidRDefault="00DF538A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>III. Formální úprava</w:t>
      </w:r>
      <w:r w:rsidR="000C42B3" w:rsidRPr="00DD50A9">
        <w:rPr>
          <w:rFonts w:ascii="Times New Roman" w:hAnsi="Times New Roman" w:cs="Times New Roman"/>
          <w:sz w:val="24"/>
          <w:szCs w:val="24"/>
        </w:rPr>
        <w:t>: Celkem 10 b</w:t>
      </w:r>
    </w:p>
    <w:p w14:paraId="26DAA95F" w14:textId="6F95D1F7" w:rsidR="0006064C" w:rsidRDefault="00DF538A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ab/>
        <w:t xml:space="preserve">a) </w:t>
      </w:r>
      <w:r w:rsidR="000C42B3" w:rsidRPr="00DD50A9">
        <w:rPr>
          <w:rFonts w:ascii="Times New Roman" w:hAnsi="Times New Roman" w:cs="Times New Roman"/>
          <w:sz w:val="24"/>
          <w:szCs w:val="24"/>
        </w:rPr>
        <w:t>Větná skladba a gramatika (vč. Diakritiky a interpunkce)</w:t>
      </w:r>
      <w:r w:rsidR="0006064C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2607898C" w14:textId="77777777" w:rsidTr="0006064C">
        <w:tc>
          <w:tcPr>
            <w:tcW w:w="4531" w:type="dxa"/>
          </w:tcPr>
          <w:p w14:paraId="475502CB" w14:textId="5EAB59BD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bodů: 5</w:t>
            </w:r>
          </w:p>
        </w:tc>
        <w:tc>
          <w:tcPr>
            <w:tcW w:w="4531" w:type="dxa"/>
          </w:tcPr>
          <w:p w14:paraId="2358F04D" w14:textId="0A653FEC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D46E9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7DCEDE36" w14:textId="77777777" w:rsidR="0006064C" w:rsidRPr="00DD50A9" w:rsidRDefault="0006064C">
      <w:pPr>
        <w:rPr>
          <w:rFonts w:ascii="Times New Roman" w:hAnsi="Times New Roman" w:cs="Times New Roman"/>
          <w:sz w:val="24"/>
          <w:szCs w:val="24"/>
        </w:rPr>
      </w:pPr>
    </w:p>
    <w:p w14:paraId="6E23AE1D" w14:textId="61A4E58B" w:rsidR="0006064C" w:rsidRDefault="000C42B3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ab/>
        <w:t>b) Úprava (členění textu na odstavce, konzistence jednotlivých úrovní nadpisů, zarovnání textu, kvalita a přehlednost tabulek, grafů a dalších příloh, vyskytují-li se)</w:t>
      </w:r>
      <w:r w:rsidR="004F2064" w:rsidRPr="00DD50A9">
        <w:rPr>
          <w:rFonts w:ascii="Times New Roman" w:hAnsi="Times New Roman" w:cs="Times New Roman"/>
          <w:sz w:val="24"/>
          <w:szCs w:val="24"/>
        </w:rPr>
        <w:t>:</w:t>
      </w:r>
      <w:r w:rsidRPr="00DD50A9">
        <w:rPr>
          <w:rFonts w:ascii="Times New Roman" w:hAnsi="Times New Roman" w:cs="Times New Roman"/>
          <w:sz w:val="24"/>
          <w:szCs w:val="24"/>
        </w:rPr>
        <w:t xml:space="preserve"> 5</w:t>
      </w:r>
      <w:r w:rsidR="003F205D">
        <w:rPr>
          <w:rFonts w:ascii="Times New Roman" w:hAnsi="Times New Roman" w:cs="Times New Roman"/>
          <w:sz w:val="24"/>
          <w:szCs w:val="24"/>
        </w:rPr>
        <w:t xml:space="preserve"> b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02E24A28" w14:textId="77777777" w:rsidTr="0006064C">
        <w:tc>
          <w:tcPr>
            <w:tcW w:w="4531" w:type="dxa"/>
          </w:tcPr>
          <w:p w14:paraId="2F159A3D" w14:textId="2D913B2D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 bodů: 5</w:t>
            </w:r>
          </w:p>
        </w:tc>
        <w:tc>
          <w:tcPr>
            <w:tcW w:w="4531" w:type="dxa"/>
          </w:tcPr>
          <w:p w14:paraId="6ACAD88B" w14:textId="1B990897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14:paraId="53DF92FD" w14:textId="4316DA6A" w:rsidR="007E599A" w:rsidRPr="00DD50A9" w:rsidRDefault="007E599A">
      <w:pPr>
        <w:rPr>
          <w:rFonts w:ascii="Times New Roman" w:hAnsi="Times New Roman" w:cs="Times New Roman"/>
          <w:sz w:val="24"/>
          <w:szCs w:val="24"/>
        </w:rPr>
      </w:pPr>
    </w:p>
    <w:p w14:paraId="23ABB534" w14:textId="6EC4F69A" w:rsidR="0006064C" w:rsidRDefault="007E599A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DD50A9">
        <w:rPr>
          <w:rFonts w:ascii="Times New Roman" w:hAnsi="Times New Roman" w:cs="Times New Roman"/>
          <w:i/>
          <w:iCs/>
          <w:sz w:val="24"/>
          <w:szCs w:val="24"/>
        </w:rPr>
        <w:t>Slovní zdůvodnění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6064C" w14:paraId="318A27E1" w14:textId="77777777" w:rsidTr="00697B85">
        <w:trPr>
          <w:trHeight w:val="953"/>
        </w:trPr>
        <w:tc>
          <w:tcPr>
            <w:tcW w:w="9062" w:type="dxa"/>
          </w:tcPr>
          <w:p w14:paraId="6EF72AC9" w14:textId="77777777" w:rsidR="009914F8" w:rsidRDefault="009914F8" w:rsidP="00A77F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Text je přehledně a konzistentně členěn na jednotlivé kapitoly a podkapitoly, nechybí úvod, závěr ani soupis literatury. Gramatických chyb je minimum, přesto by text ještě jedno editorské čtení snesl, stále se v něm totiž objevuje:</w:t>
            </w:r>
          </w:p>
          <w:p w14:paraId="44B9C1B9" w14:textId="77777777" w:rsidR="009914F8" w:rsidRDefault="00A77F08" w:rsidP="009914F8">
            <w:pPr>
              <w:pStyle w:val="Odstavecseseznamem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914F8">
              <w:rPr>
                <w:rFonts w:ascii="Times New Roman" w:hAnsi="Times New Roman" w:cs="Times New Roman"/>
                <w:sz w:val="24"/>
                <w:szCs w:val="24"/>
              </w:rPr>
              <w:t>nekonzistentní přechylování</w:t>
            </w:r>
            <w:r w:rsidR="009914F8">
              <w:rPr>
                <w:rFonts w:ascii="Times New Roman" w:hAnsi="Times New Roman" w:cs="Times New Roman"/>
                <w:sz w:val="24"/>
                <w:szCs w:val="24"/>
              </w:rPr>
              <w:t xml:space="preserve"> ženských příjmení, nejkřiklavěji pak ve větě: „</w:t>
            </w:r>
            <w:r w:rsidR="009914F8" w:rsidRPr="009914F8">
              <w:rPr>
                <w:rFonts w:ascii="Times New Roman" w:hAnsi="Times New Roman" w:cs="Times New Roman"/>
                <w:sz w:val="24"/>
                <w:szCs w:val="24"/>
              </w:rPr>
              <w:t xml:space="preserve">Britská badatelka Jacqueline Simpson zmiňuje, že jeden z důvodů, proč se Murrayová tolik </w:t>
            </w:r>
            <w:proofErr w:type="gramStart"/>
            <w:r w:rsidR="009914F8" w:rsidRPr="009914F8">
              <w:rPr>
                <w:rFonts w:ascii="Times New Roman" w:hAnsi="Times New Roman" w:cs="Times New Roman"/>
                <w:sz w:val="24"/>
                <w:szCs w:val="24"/>
              </w:rPr>
              <w:t>proslavila</w:t>
            </w:r>
            <w:r w:rsidR="009914F8">
              <w:rPr>
                <w:rFonts w:ascii="Times New Roman" w:hAnsi="Times New Roman" w:cs="Times New Roman"/>
                <w:sz w:val="24"/>
                <w:szCs w:val="24"/>
              </w:rPr>
              <w:t>..</w:t>
            </w:r>
            <w:proofErr w:type="gramEnd"/>
            <w:r w:rsidR="009914F8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r w:rsidR="009914F8" w:rsidRPr="009914F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9914F8">
              <w:rPr>
                <w:rFonts w:ascii="Times New Roman" w:hAnsi="Times New Roman" w:cs="Times New Roman"/>
                <w:sz w:val="24"/>
                <w:szCs w:val="24"/>
              </w:rPr>
              <w:t xml:space="preserve"> s. 24.</w:t>
            </w:r>
          </w:p>
          <w:p w14:paraId="5B9B595F" w14:textId="63152A13" w:rsidR="009914F8" w:rsidRDefault="009914F8" w:rsidP="009914F8">
            <w:pPr>
              <w:pStyle w:val="Odstavecseseznamem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Některé názvy zůstávají v angličtině, jiné jsou přeloženy do češtiny, např.: „</w:t>
            </w:r>
            <w:r w:rsidRPr="009914F8">
              <w:rPr>
                <w:rFonts w:ascii="Times New Roman" w:hAnsi="Times New Roman" w:cs="Times New Roman"/>
                <w:sz w:val="24"/>
                <w:szCs w:val="24"/>
              </w:rPr>
              <w:t xml:space="preserve">Místo toho mu povolili sepsat fikci </w:t>
            </w:r>
            <w:proofErr w:type="spellStart"/>
            <w:r w:rsidRPr="009914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High</w:t>
            </w:r>
            <w:proofErr w:type="spellEnd"/>
            <w:r w:rsidRPr="009914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9914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Magic‘s</w:t>
            </w:r>
            <w:proofErr w:type="spellEnd"/>
            <w:r w:rsidRPr="009914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Aid</w:t>
            </w:r>
            <w:r w:rsidRPr="009914F8">
              <w:rPr>
                <w:rFonts w:ascii="Times New Roman" w:hAnsi="Times New Roman" w:cs="Times New Roman"/>
                <w:sz w:val="24"/>
                <w:szCs w:val="24"/>
              </w:rPr>
              <w:t xml:space="preserve">, ve která se poprvé objevují rituály </w:t>
            </w:r>
            <w:proofErr w:type="spellStart"/>
            <w:r w:rsidRPr="009914F8">
              <w:rPr>
                <w:rFonts w:ascii="Times New Roman" w:hAnsi="Times New Roman" w:cs="Times New Roman"/>
                <w:sz w:val="24"/>
                <w:szCs w:val="24"/>
              </w:rPr>
              <w:t>Wiccy</w:t>
            </w:r>
            <w:proofErr w:type="spellEnd"/>
            <w:r w:rsidRPr="009914F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914F8">
              <w:rPr>
                <w:rFonts w:ascii="Times New Roman" w:hAnsi="Times New Roman" w:cs="Times New Roman"/>
                <w:sz w:val="24"/>
                <w:szCs w:val="24"/>
              </w:rPr>
              <w:t xml:space="preserve">O tři roky později, tedy v roce 1954, vydal svou dodnes nejslavnější knihu </w:t>
            </w:r>
            <w:r w:rsidRPr="009914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Moderní čarodějnictví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...“</w:t>
            </w:r>
            <w:r w:rsidRPr="009914F8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s. 20.</w:t>
            </w:r>
          </w:p>
          <w:p w14:paraId="6EF8367B" w14:textId="77777777" w:rsidR="009914F8" w:rsidRDefault="009914F8" w:rsidP="009914F8">
            <w:pPr>
              <w:pStyle w:val="Odstavecseseznamem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nekonzistentní užívání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Wiccan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(např. s. 14, 23 a 26) x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wiccan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(většinový výskyt)</w:t>
            </w:r>
          </w:p>
          <w:p w14:paraId="51C436DF" w14:textId="77777777" w:rsidR="00623982" w:rsidRDefault="009914F8" w:rsidP="009914F8">
            <w:pPr>
              <w:pStyle w:val="Odstavecseseznamem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chybný zápis slova „</w:t>
            </w:r>
            <w:proofErr w:type="spellStart"/>
            <w:r w:rsidR="00A77F08" w:rsidRPr="009914F8">
              <w:rPr>
                <w:rFonts w:ascii="Times New Roman" w:hAnsi="Times New Roman" w:cs="Times New Roman"/>
                <w:sz w:val="24"/>
                <w:szCs w:val="24"/>
              </w:rPr>
              <w:t>Major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="00A77F08" w:rsidRPr="009914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“ (s. 22) – správný tvar je Mallorca</w:t>
            </w:r>
          </w:p>
          <w:p w14:paraId="65FB39D2" w14:textId="77B05A54" w:rsidR="00D46E90" w:rsidRPr="009914F8" w:rsidRDefault="00623982" w:rsidP="009914F8">
            <w:pPr>
              <w:pStyle w:val="Odstavecseseznamem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překlep:</w:t>
            </w:r>
            <w:r w:rsidR="009914F8">
              <w:rPr>
                <w:rFonts w:ascii="Times New Roman" w:hAnsi="Times New Roman" w:cs="Times New Roman"/>
                <w:sz w:val="24"/>
                <w:szCs w:val="24"/>
              </w:rPr>
              <w:t xml:space="preserve"> „</w:t>
            </w:r>
            <w:r w:rsidR="009914F8" w:rsidRPr="009914F8">
              <w:rPr>
                <w:rFonts w:ascii="Times New Roman" w:hAnsi="Times New Roman" w:cs="Times New Roman"/>
                <w:sz w:val="24"/>
                <w:szCs w:val="24"/>
              </w:rPr>
              <w:t>Každá tradice má své vlastní</w:t>
            </w:r>
            <w:r w:rsidR="009914F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914F8" w:rsidRPr="009914F8">
              <w:rPr>
                <w:rFonts w:ascii="Times New Roman" w:hAnsi="Times New Roman" w:cs="Times New Roman"/>
                <w:sz w:val="24"/>
                <w:szCs w:val="24"/>
              </w:rPr>
              <w:t xml:space="preserve">jméno. Ale </w:t>
            </w:r>
            <w:r w:rsidR="009914F8" w:rsidRPr="009914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jemné</w:t>
            </w:r>
            <w:r w:rsidR="009914F8" w:rsidRPr="009914F8">
              <w:rPr>
                <w:rFonts w:ascii="Times New Roman" w:hAnsi="Times New Roman" w:cs="Times New Roman"/>
                <w:sz w:val="24"/>
                <w:szCs w:val="24"/>
              </w:rPr>
              <w:t xml:space="preserve"> jsou jen nálepky</w:t>
            </w:r>
            <w:r w:rsidR="009914F8">
              <w:rPr>
                <w:rFonts w:ascii="Times New Roman" w:hAnsi="Times New Roman" w:cs="Times New Roman"/>
                <w:sz w:val="24"/>
                <w:szCs w:val="24"/>
              </w:rPr>
              <w:t>.“ (s. 36)</w:t>
            </w:r>
            <w:r w:rsidR="009914F8" w:rsidRPr="009914F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914F8">
              <w:rPr>
                <w:rFonts w:ascii="Times New Roman" w:hAnsi="Times New Roman" w:cs="Times New Roman"/>
                <w:sz w:val="24"/>
                <w:szCs w:val="24"/>
              </w:rPr>
              <w:t>Autorka pravděpodobně myslela „jména“?</w:t>
            </w:r>
          </w:p>
          <w:p w14:paraId="28B48CCC" w14:textId="77777777" w:rsidR="0006064C" w:rsidRDefault="0006064C" w:rsidP="009914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</w:tbl>
    <w:p w14:paraId="53082D64" w14:textId="77777777" w:rsidR="0006064C" w:rsidRPr="00DD50A9" w:rsidRDefault="0006064C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6512B0A2" w14:textId="77777777" w:rsidR="0006064C" w:rsidRPr="00DD50A9" w:rsidRDefault="0006064C">
      <w:pPr>
        <w:rPr>
          <w:rFonts w:ascii="Times New Roman" w:hAnsi="Times New Roman" w:cs="Times New Roman"/>
          <w:sz w:val="24"/>
          <w:szCs w:val="24"/>
        </w:rPr>
      </w:pPr>
    </w:p>
    <w:p w14:paraId="4F529D52" w14:textId="744FD91F" w:rsidR="000C42B3" w:rsidRPr="00DD50A9" w:rsidRDefault="000C42B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D50A9"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 w:rsidR="00F7038A" w:rsidRPr="00DD50A9">
        <w:rPr>
          <w:rFonts w:ascii="Times New Roman" w:hAnsi="Times New Roman" w:cs="Times New Roman"/>
          <w:b/>
          <w:bCs/>
          <w:sz w:val="24"/>
          <w:szCs w:val="24"/>
        </w:rPr>
        <w:t>Odborná</w:t>
      </w:r>
      <w:r w:rsidR="009015C4" w:rsidRPr="00DD50A9">
        <w:rPr>
          <w:rFonts w:ascii="Times New Roman" w:hAnsi="Times New Roman" w:cs="Times New Roman"/>
          <w:b/>
          <w:bCs/>
          <w:sz w:val="24"/>
          <w:szCs w:val="24"/>
        </w:rPr>
        <w:t xml:space="preserve"> obsahová </w:t>
      </w:r>
      <w:r w:rsidRPr="00DD50A9">
        <w:rPr>
          <w:rFonts w:ascii="Times New Roman" w:hAnsi="Times New Roman" w:cs="Times New Roman"/>
          <w:b/>
          <w:bCs/>
          <w:sz w:val="24"/>
          <w:szCs w:val="24"/>
        </w:rPr>
        <w:t>stránka: Celkem</w:t>
      </w:r>
      <w:r w:rsidR="00C51CCE">
        <w:rPr>
          <w:rFonts w:ascii="Times New Roman" w:hAnsi="Times New Roman" w:cs="Times New Roman"/>
          <w:b/>
          <w:bCs/>
          <w:sz w:val="24"/>
          <w:szCs w:val="24"/>
        </w:rPr>
        <w:t xml:space="preserve"> 55</w:t>
      </w:r>
      <w:r w:rsidRPr="00DD50A9">
        <w:rPr>
          <w:rFonts w:ascii="Times New Roman" w:hAnsi="Times New Roman" w:cs="Times New Roman"/>
          <w:b/>
          <w:bCs/>
          <w:sz w:val="24"/>
          <w:szCs w:val="24"/>
        </w:rPr>
        <w:t xml:space="preserve"> b</w:t>
      </w:r>
    </w:p>
    <w:p w14:paraId="53A74A5A" w14:textId="77777777" w:rsidR="00C51CCE" w:rsidRDefault="00C51CCE">
      <w:pPr>
        <w:rPr>
          <w:rFonts w:ascii="Times New Roman" w:hAnsi="Times New Roman" w:cs="Times New Roman"/>
          <w:sz w:val="24"/>
          <w:szCs w:val="24"/>
        </w:rPr>
      </w:pPr>
    </w:p>
    <w:p w14:paraId="4351E75B" w14:textId="6C5EB1AD" w:rsidR="00C51CCE" w:rsidRDefault="00C51CC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I. Obsahová kvalita </w:t>
      </w:r>
      <w:r w:rsidR="00D264F4">
        <w:rPr>
          <w:rFonts w:ascii="Times New Roman" w:hAnsi="Times New Roman" w:cs="Times New Roman"/>
          <w:sz w:val="24"/>
          <w:szCs w:val="24"/>
        </w:rPr>
        <w:t xml:space="preserve">použitých </w:t>
      </w:r>
      <w:r>
        <w:rPr>
          <w:rFonts w:ascii="Times New Roman" w:hAnsi="Times New Roman" w:cs="Times New Roman"/>
          <w:sz w:val="24"/>
          <w:szCs w:val="24"/>
        </w:rPr>
        <w:t>zdrojů: Celkem 15 b</w:t>
      </w:r>
    </w:p>
    <w:p w14:paraId="766C3151" w14:textId="0FBEBA30" w:rsidR="00C51CCE" w:rsidRDefault="00D264F4" w:rsidP="00C51CCE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C51CCE">
        <w:rPr>
          <w:rFonts w:ascii="Times New Roman" w:hAnsi="Times New Roman" w:cs="Times New Roman"/>
          <w:sz w:val="24"/>
          <w:szCs w:val="24"/>
        </w:rPr>
        <w:t>) Relevance a úplnost zdrojů</w:t>
      </w:r>
      <w:r w:rsidR="00837A11">
        <w:rPr>
          <w:rStyle w:val="Znakapoznpodarou"/>
          <w:rFonts w:ascii="Times New Roman" w:hAnsi="Times New Roman" w:cs="Times New Roman"/>
          <w:sz w:val="24"/>
          <w:szCs w:val="24"/>
        </w:rPr>
        <w:footnoteReference w:id="3"/>
      </w:r>
      <w:r w:rsidR="0006064C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5932F4DF" w14:textId="77777777" w:rsidTr="0006064C">
        <w:tc>
          <w:tcPr>
            <w:tcW w:w="4531" w:type="dxa"/>
          </w:tcPr>
          <w:p w14:paraId="45E37512" w14:textId="05ACFF86" w:rsidR="0006064C" w:rsidRDefault="0006064C" w:rsidP="00C51C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bodů: 10</w:t>
            </w:r>
          </w:p>
        </w:tc>
        <w:tc>
          <w:tcPr>
            <w:tcW w:w="4531" w:type="dxa"/>
          </w:tcPr>
          <w:p w14:paraId="420F1F5C" w14:textId="09B63A69" w:rsidR="0006064C" w:rsidRDefault="0006064C" w:rsidP="00C51C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D46E90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</w:tbl>
    <w:p w14:paraId="11767831" w14:textId="77777777" w:rsidR="0006064C" w:rsidRDefault="0006064C" w:rsidP="00C51CCE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1FFDEC2B" w14:textId="7BEBD153" w:rsidR="00D264F4" w:rsidRDefault="00D264F4" w:rsidP="00C51CCE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Přesnost doslovných citací a výstižnost parafrází</w:t>
      </w:r>
      <w:r w:rsidR="0006064C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1C14FE71" w14:textId="77777777" w:rsidTr="0006064C">
        <w:tc>
          <w:tcPr>
            <w:tcW w:w="4531" w:type="dxa"/>
          </w:tcPr>
          <w:p w14:paraId="181AE2DA" w14:textId="1C589F0C" w:rsidR="0006064C" w:rsidRDefault="0006064C" w:rsidP="00C51C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bodů: 5</w:t>
            </w:r>
          </w:p>
        </w:tc>
        <w:tc>
          <w:tcPr>
            <w:tcW w:w="4531" w:type="dxa"/>
          </w:tcPr>
          <w:p w14:paraId="5A7D82EF" w14:textId="4E41507C" w:rsidR="0006064C" w:rsidRDefault="0006064C" w:rsidP="00C51C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CC3D0C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</w:tr>
    </w:tbl>
    <w:p w14:paraId="3BA5CD5E" w14:textId="77777777" w:rsidR="0006064C" w:rsidRDefault="0006064C" w:rsidP="0006064C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21A97E5B" w14:textId="77777777" w:rsidR="0006064C" w:rsidRDefault="0006064C" w:rsidP="0006064C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20C777B5" w14:textId="6FDB1691" w:rsidR="0006064C" w:rsidRPr="0006064C" w:rsidRDefault="0006064C" w:rsidP="0006064C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06064C">
        <w:rPr>
          <w:rFonts w:ascii="Times New Roman" w:hAnsi="Times New Roman" w:cs="Times New Roman"/>
          <w:i/>
          <w:iCs/>
          <w:sz w:val="24"/>
          <w:szCs w:val="24"/>
        </w:rPr>
        <w:t>Slov</w:t>
      </w:r>
      <w:r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Pr="0006064C">
        <w:rPr>
          <w:rFonts w:ascii="Times New Roman" w:hAnsi="Times New Roman" w:cs="Times New Roman"/>
          <w:i/>
          <w:iCs/>
          <w:sz w:val="24"/>
          <w:szCs w:val="24"/>
        </w:rPr>
        <w:t>í zdůvodnění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6064C" w14:paraId="6950D1A0" w14:textId="77777777" w:rsidTr="00697B85">
        <w:trPr>
          <w:trHeight w:val="979"/>
        </w:trPr>
        <w:tc>
          <w:tcPr>
            <w:tcW w:w="9062" w:type="dxa"/>
          </w:tcPr>
          <w:p w14:paraId="33DF77C6" w14:textId="0D2A3FF2" w:rsidR="00CC3D0C" w:rsidRDefault="009914F8" w:rsidP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Autorka si zvolila odpovídající literaturu k danému tématu</w:t>
            </w:r>
            <w:r w:rsidR="00CC3D0C">
              <w:rPr>
                <w:rFonts w:ascii="Times New Roman" w:hAnsi="Times New Roman" w:cs="Times New Roman"/>
                <w:sz w:val="24"/>
                <w:szCs w:val="24"/>
              </w:rPr>
              <w:t xml:space="preserve">. Co se týče stěžejních témat o alternativní spiritualitě a dějinách hnutí </w:t>
            </w:r>
            <w:proofErr w:type="spellStart"/>
            <w:r w:rsidR="00CC3D0C">
              <w:rPr>
                <w:rFonts w:ascii="Times New Roman" w:hAnsi="Times New Roman" w:cs="Times New Roman"/>
                <w:sz w:val="24"/>
                <w:szCs w:val="24"/>
              </w:rPr>
              <w:t>Wiccy</w:t>
            </w:r>
            <w:proofErr w:type="spellEnd"/>
            <w:r w:rsidR="00CC3D0C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>opírá se o díla</w:t>
            </w:r>
            <w:r w:rsidR="00CC3D0C">
              <w:rPr>
                <w:rFonts w:ascii="Times New Roman" w:hAnsi="Times New Roman" w:cs="Times New Roman"/>
                <w:sz w:val="24"/>
                <w:szCs w:val="24"/>
              </w:rPr>
              <w:t xml:space="preserve"> uznávaných autorů, kteří témata 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>relevantní pro její</w:t>
            </w:r>
            <w:r w:rsidR="00CC3D0C">
              <w:rPr>
                <w:rFonts w:ascii="Times New Roman" w:hAnsi="Times New Roman" w:cs="Times New Roman"/>
                <w:sz w:val="24"/>
                <w:szCs w:val="24"/>
              </w:rPr>
              <w:t xml:space="preserve"> bakalářsk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>ou</w:t>
            </w:r>
            <w:r w:rsidR="00CC3D0C">
              <w:rPr>
                <w:rFonts w:ascii="Times New Roman" w:hAnsi="Times New Roman" w:cs="Times New Roman"/>
                <w:sz w:val="24"/>
                <w:szCs w:val="24"/>
              </w:rPr>
              <w:t xml:space="preserve"> prác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CC3D0C">
              <w:rPr>
                <w:rFonts w:ascii="Times New Roman" w:hAnsi="Times New Roman" w:cs="Times New Roman"/>
                <w:sz w:val="24"/>
                <w:szCs w:val="24"/>
              </w:rPr>
              <w:t xml:space="preserve"> dobře zpracovali. 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>Ohledně</w:t>
            </w:r>
            <w:r w:rsidR="00CC3D0C">
              <w:rPr>
                <w:rFonts w:ascii="Times New Roman" w:hAnsi="Times New Roman" w:cs="Times New Roman"/>
                <w:sz w:val="24"/>
                <w:szCs w:val="24"/>
              </w:rPr>
              <w:t xml:space="preserve"> primární literatury, ze které autorka čerpala informace pro svou komparaci, by se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 xml:space="preserve"> jistě dala</w:t>
            </w:r>
            <w:r w:rsidR="00CC3D0C">
              <w:rPr>
                <w:rFonts w:ascii="Times New Roman" w:hAnsi="Times New Roman" w:cs="Times New Roman"/>
                <w:sz w:val="24"/>
                <w:szCs w:val="24"/>
              </w:rPr>
              <w:t xml:space="preserve"> zpochybnit metodika výběru dat,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 xml:space="preserve"> jejich</w:t>
            </w:r>
            <w:r w:rsidR="00CC3D0C">
              <w:rPr>
                <w:rFonts w:ascii="Times New Roman" w:hAnsi="Times New Roman" w:cs="Times New Roman"/>
                <w:sz w:val="24"/>
                <w:szCs w:val="24"/>
              </w:rPr>
              <w:t xml:space="preserve"> celkové množství i fakt, že autorka neopírala svůj výzkum o rozhovory s </w:t>
            </w:r>
            <w:proofErr w:type="spellStart"/>
            <w:r w:rsidR="00CC3D0C">
              <w:rPr>
                <w:rFonts w:ascii="Times New Roman" w:hAnsi="Times New Roman" w:cs="Times New Roman"/>
                <w:sz w:val="24"/>
                <w:szCs w:val="24"/>
              </w:rPr>
              <w:t>Wiccany</w:t>
            </w:r>
            <w:proofErr w:type="spellEnd"/>
            <w:r w:rsidR="00CC3D0C">
              <w:rPr>
                <w:rFonts w:ascii="Times New Roman" w:hAnsi="Times New Roman" w:cs="Times New Roman"/>
                <w:sz w:val="24"/>
                <w:szCs w:val="24"/>
              </w:rPr>
              <w:t xml:space="preserve">, na druhou stranu, pro kritéria bakalářské práce mi přijde 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>metoda její</w:t>
            </w:r>
            <w:r w:rsidR="00CC3D0C">
              <w:rPr>
                <w:rFonts w:ascii="Times New Roman" w:hAnsi="Times New Roman" w:cs="Times New Roman"/>
                <w:sz w:val="24"/>
                <w:szCs w:val="24"/>
              </w:rPr>
              <w:t xml:space="preserve"> práce zodpovědn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="00CC3D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CC3D0C">
              <w:rPr>
                <w:rFonts w:ascii="Times New Roman" w:hAnsi="Times New Roman" w:cs="Times New Roman"/>
                <w:sz w:val="24"/>
                <w:szCs w:val="24"/>
              </w:rPr>
              <w:t xml:space="preserve"> naprosto dostačující.</w:t>
            </w:r>
          </w:p>
          <w:p w14:paraId="481D1211" w14:textId="68900FF5" w:rsidR="00CC3D0C" w:rsidRDefault="00CC3D0C" w:rsidP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 textu se 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 xml:space="preserve">nicméně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občas objevují nepřesné překlady, které posouvají význam:</w:t>
            </w:r>
          </w:p>
          <w:p w14:paraId="1F9085F0" w14:textId="42766980" w:rsidR="00CC3D0C" w:rsidRPr="00CC3D0C" w:rsidRDefault="00CC3D0C" w:rsidP="00CC3D0C">
            <w:pPr>
              <w:pStyle w:val="Odstavecseseznamem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CC3D0C">
              <w:rPr>
                <w:rFonts w:ascii="Times New Roman" w:hAnsi="Times New Roman" w:cs="Times New Roman"/>
                <w:sz w:val="24"/>
                <w:szCs w:val="24"/>
              </w:rPr>
              <w:t xml:space="preserve">„...symbol nezávislosti ženské autority a odolnosti mužské dominance“ (s. 30), </w:t>
            </w:r>
            <w:proofErr w:type="spellStart"/>
            <w:proofErr w:type="gramStart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>orig</w:t>
            </w:r>
            <w:proofErr w:type="spellEnd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>,:</w:t>
            </w:r>
            <w:proofErr w:type="gramEnd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 xml:space="preserve"> a symbol </w:t>
            </w:r>
            <w:proofErr w:type="spellStart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>of</w:t>
            </w:r>
            <w:proofErr w:type="spellEnd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>indemendent</w:t>
            </w:r>
            <w:proofErr w:type="spellEnd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>female</w:t>
            </w:r>
            <w:proofErr w:type="spellEnd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 xml:space="preserve"> autority and resistence to male </w:t>
            </w:r>
            <w:proofErr w:type="spellStart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>domantion</w:t>
            </w:r>
            <w:proofErr w:type="spellEnd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2548FD50" w14:textId="6E119E45" w:rsidR="00CC3D0C" w:rsidRDefault="00CC3D0C" w:rsidP="00CC3D0C">
            <w:pPr>
              <w:pStyle w:val="Odstavecseseznamem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CC3D0C">
              <w:rPr>
                <w:rFonts w:ascii="Times New Roman" w:hAnsi="Times New Roman" w:cs="Times New Roman"/>
                <w:sz w:val="24"/>
                <w:szCs w:val="24"/>
              </w:rPr>
              <w:t xml:space="preserve">„Píše, že se jednalo o „starověké náboženství západní Evropy.“ (s. 29), </w:t>
            </w:r>
            <w:proofErr w:type="spellStart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>orig</w:t>
            </w:r>
            <w:proofErr w:type="spellEnd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proofErr w:type="spellStart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>appears</w:t>
            </w:r>
            <w:proofErr w:type="spellEnd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 xml:space="preserve"> to </w:t>
            </w:r>
            <w:proofErr w:type="spellStart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>be</w:t>
            </w:r>
            <w:proofErr w:type="spellEnd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>the</w:t>
            </w:r>
            <w:proofErr w:type="spellEnd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>ancient</w:t>
            </w:r>
            <w:proofErr w:type="spellEnd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 xml:space="preserve"> religion </w:t>
            </w:r>
            <w:proofErr w:type="spellStart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>of</w:t>
            </w:r>
            <w:proofErr w:type="spellEnd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 xml:space="preserve"> Western </w:t>
            </w:r>
            <w:proofErr w:type="spellStart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>Europe</w:t>
            </w:r>
            <w:proofErr w:type="spellEnd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9B7F9D1" w14:textId="77777777" w:rsidR="00CC3D0C" w:rsidRPr="00CC3D0C" w:rsidRDefault="00CC3D0C" w:rsidP="00CC3D0C">
            <w:pPr>
              <w:pStyle w:val="Odstavecseseznamem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50287D7" w14:textId="565F68DE" w:rsidR="00CC3D0C" w:rsidRDefault="00CC3D0C" w:rsidP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Dále se v textu objevují dvě větší nepřesná tvrzení, a to:</w:t>
            </w:r>
          </w:p>
          <w:p w14:paraId="2A352130" w14:textId="693A7DE4" w:rsidR="00927188" w:rsidRPr="00623982" w:rsidRDefault="00CC3D0C" w:rsidP="00623982">
            <w:pPr>
              <w:pStyle w:val="Odstavecseseznamem"/>
              <w:numPr>
                <w:ilvl w:val="0"/>
                <w:numId w:val="7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623982">
              <w:rPr>
                <w:rFonts w:ascii="Times New Roman" w:hAnsi="Times New Roman" w:cs="Times New Roman"/>
                <w:sz w:val="24"/>
                <w:szCs w:val="24"/>
              </w:rPr>
              <w:t>Blavatská teosofii neobnovila</w:t>
            </w:r>
            <w:r w:rsidR="000956F3" w:rsidRPr="00623982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623982">
              <w:rPr>
                <w:rFonts w:ascii="Times New Roman" w:hAnsi="Times New Roman" w:cs="Times New Roman"/>
                <w:sz w:val="24"/>
                <w:szCs w:val="24"/>
              </w:rPr>
              <w:t xml:space="preserve">jak tvrdí autorka na </w:t>
            </w:r>
            <w:r w:rsidR="000956F3" w:rsidRPr="00623982">
              <w:rPr>
                <w:rFonts w:ascii="Times New Roman" w:hAnsi="Times New Roman" w:cs="Times New Roman"/>
                <w:sz w:val="24"/>
                <w:szCs w:val="24"/>
              </w:rPr>
              <w:t>s. 15</w:t>
            </w:r>
            <w:r w:rsidRPr="00623982">
              <w:rPr>
                <w:rFonts w:ascii="Times New Roman" w:hAnsi="Times New Roman" w:cs="Times New Roman"/>
                <w:sz w:val="24"/>
                <w:szCs w:val="24"/>
              </w:rPr>
              <w:t>, nýbrž svou nauku takto pojmenovala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 xml:space="preserve"> a pod tímto termínem razila.</w:t>
            </w:r>
          </w:p>
          <w:p w14:paraId="0372E1E5" w14:textId="5C0D147E" w:rsidR="000956F3" w:rsidRPr="00623982" w:rsidRDefault="000956F3" w:rsidP="00623982">
            <w:pPr>
              <w:pStyle w:val="Odstavecseseznamem"/>
              <w:numPr>
                <w:ilvl w:val="0"/>
                <w:numId w:val="7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23982">
              <w:rPr>
                <w:rFonts w:ascii="Times New Roman" w:hAnsi="Times New Roman" w:cs="Times New Roman"/>
                <w:sz w:val="24"/>
                <w:szCs w:val="24"/>
              </w:rPr>
              <w:t>Bellah</w:t>
            </w:r>
            <w:proofErr w:type="spellEnd"/>
            <w:r w:rsidRPr="0062398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C3D0C" w:rsidRPr="00623982">
              <w:rPr>
                <w:rFonts w:ascii="Times New Roman" w:hAnsi="Times New Roman" w:cs="Times New Roman"/>
                <w:sz w:val="24"/>
                <w:szCs w:val="24"/>
              </w:rPr>
              <w:t xml:space="preserve">netvrdí, že krize křesťanství v USA v 60. letech nastala tím, že by křesťanství trvalo na solidaritě a vzájemné lásce, jak píše autorka na </w:t>
            </w:r>
            <w:r w:rsidRPr="00623982">
              <w:rPr>
                <w:rFonts w:ascii="Times New Roman" w:hAnsi="Times New Roman" w:cs="Times New Roman"/>
                <w:sz w:val="24"/>
                <w:szCs w:val="24"/>
              </w:rPr>
              <w:t>s. 16</w:t>
            </w:r>
            <w:r w:rsidR="00CC3D0C" w:rsidRPr="0062398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="00CC3D0C" w:rsidRPr="00623982">
              <w:rPr>
                <w:rFonts w:ascii="Times New Roman" w:hAnsi="Times New Roman" w:cs="Times New Roman"/>
                <w:sz w:val="24"/>
                <w:szCs w:val="24"/>
              </w:rPr>
              <w:t>Bellah</w:t>
            </w:r>
            <w:proofErr w:type="spellEnd"/>
            <w:r w:rsidR="00CC3D0C" w:rsidRPr="00623982">
              <w:rPr>
                <w:rFonts w:ascii="Times New Roman" w:hAnsi="Times New Roman" w:cs="Times New Roman"/>
                <w:sz w:val="24"/>
                <w:szCs w:val="24"/>
              </w:rPr>
              <w:t xml:space="preserve"> naopak popisuje situaci, kdy se křesťanství od těchto ideálů </w:t>
            </w:r>
            <w:proofErr w:type="gramStart"/>
            <w:r w:rsidR="00CC3D0C" w:rsidRPr="00623982">
              <w:rPr>
                <w:rFonts w:ascii="Times New Roman" w:hAnsi="Times New Roman" w:cs="Times New Roman"/>
                <w:sz w:val="24"/>
                <w:szCs w:val="24"/>
              </w:rPr>
              <w:t>odklonilo</w:t>
            </w:r>
            <w:proofErr w:type="gramEnd"/>
            <w:r w:rsidR="00CC3D0C" w:rsidRPr="00623982">
              <w:rPr>
                <w:rFonts w:ascii="Times New Roman" w:hAnsi="Times New Roman" w:cs="Times New Roman"/>
                <w:sz w:val="24"/>
                <w:szCs w:val="24"/>
              </w:rPr>
              <w:t xml:space="preserve"> a právě tato jeho vnitřní korupce měla své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 xml:space="preserve"> celospolečenské</w:t>
            </w:r>
            <w:r w:rsidR="00CC3D0C" w:rsidRPr="00623982">
              <w:rPr>
                <w:rFonts w:ascii="Times New Roman" w:hAnsi="Times New Roman" w:cs="Times New Roman"/>
                <w:sz w:val="24"/>
                <w:szCs w:val="24"/>
              </w:rPr>
              <w:t xml:space="preserve"> následky.</w:t>
            </w:r>
          </w:p>
        </w:tc>
      </w:tr>
    </w:tbl>
    <w:p w14:paraId="75D3EC3C" w14:textId="77777777" w:rsidR="0006064C" w:rsidRDefault="0006064C" w:rsidP="0006064C">
      <w:pPr>
        <w:rPr>
          <w:rFonts w:ascii="Times New Roman" w:hAnsi="Times New Roman" w:cs="Times New Roman"/>
          <w:sz w:val="24"/>
          <w:szCs w:val="24"/>
        </w:rPr>
      </w:pPr>
    </w:p>
    <w:p w14:paraId="0C44A9B7" w14:textId="77777777" w:rsidR="00C51CCE" w:rsidRDefault="00C51CCE">
      <w:pPr>
        <w:rPr>
          <w:rFonts w:ascii="Times New Roman" w:hAnsi="Times New Roman" w:cs="Times New Roman"/>
          <w:sz w:val="24"/>
          <w:szCs w:val="24"/>
        </w:rPr>
      </w:pPr>
    </w:p>
    <w:p w14:paraId="171C6FB7" w14:textId="6C38461E" w:rsidR="000C42B3" w:rsidRPr="00DD50A9" w:rsidRDefault="000C42B3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>I</w:t>
      </w:r>
      <w:r w:rsidR="00C51CCE">
        <w:rPr>
          <w:rFonts w:ascii="Times New Roman" w:hAnsi="Times New Roman" w:cs="Times New Roman"/>
          <w:sz w:val="24"/>
          <w:szCs w:val="24"/>
        </w:rPr>
        <w:t>I.</w:t>
      </w:r>
      <w:r w:rsidRPr="00DD50A9">
        <w:rPr>
          <w:rFonts w:ascii="Times New Roman" w:hAnsi="Times New Roman" w:cs="Times New Roman"/>
          <w:sz w:val="24"/>
          <w:szCs w:val="24"/>
        </w:rPr>
        <w:t xml:space="preserve"> Naplnění zadání a cílů práce: Celkem 20 b</w:t>
      </w:r>
    </w:p>
    <w:p w14:paraId="2628DF5F" w14:textId="4753F161" w:rsidR="000C42B3" w:rsidRDefault="000C42B3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ab/>
        <w:t xml:space="preserve">a) </w:t>
      </w:r>
      <w:r w:rsidR="00D264F4">
        <w:rPr>
          <w:rFonts w:ascii="Times New Roman" w:hAnsi="Times New Roman" w:cs="Times New Roman"/>
          <w:sz w:val="24"/>
          <w:szCs w:val="24"/>
        </w:rPr>
        <w:t xml:space="preserve">Naplnění </w:t>
      </w:r>
      <w:r w:rsidRPr="00DD50A9">
        <w:rPr>
          <w:rFonts w:ascii="Times New Roman" w:hAnsi="Times New Roman" w:cs="Times New Roman"/>
          <w:sz w:val="24"/>
          <w:szCs w:val="24"/>
        </w:rPr>
        <w:t>zadání práce (sledování vytyčeného tématu, správné rozložení tématu do konkrétních výzkumných cílů a otázek)</w:t>
      </w:r>
      <w:r w:rsidR="0006064C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2C3FDC24" w14:textId="77777777" w:rsidTr="0006064C">
        <w:tc>
          <w:tcPr>
            <w:tcW w:w="4531" w:type="dxa"/>
          </w:tcPr>
          <w:p w14:paraId="73D153DB" w14:textId="6D919076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bodů: 10</w:t>
            </w:r>
          </w:p>
        </w:tc>
        <w:tc>
          <w:tcPr>
            <w:tcW w:w="4531" w:type="dxa"/>
          </w:tcPr>
          <w:p w14:paraId="408AEA00" w14:textId="0EF93CA9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D46E90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</w:tbl>
    <w:p w14:paraId="7A5FF71E" w14:textId="77777777" w:rsidR="0006064C" w:rsidRPr="00DD50A9" w:rsidRDefault="0006064C">
      <w:pPr>
        <w:rPr>
          <w:rFonts w:ascii="Times New Roman" w:hAnsi="Times New Roman" w:cs="Times New Roman"/>
          <w:sz w:val="24"/>
          <w:szCs w:val="24"/>
        </w:rPr>
      </w:pPr>
    </w:p>
    <w:p w14:paraId="6BF00DB2" w14:textId="4E2326F0" w:rsidR="000C42B3" w:rsidRDefault="000C42B3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ab/>
        <w:t>b) Obsahová konzistence práce (Logická vazba mezi úvodem a závěrem,</w:t>
      </w:r>
      <w:r w:rsidR="000663E6" w:rsidRPr="00DD50A9">
        <w:rPr>
          <w:rFonts w:ascii="Times New Roman" w:hAnsi="Times New Roman" w:cs="Times New Roman"/>
          <w:sz w:val="24"/>
          <w:szCs w:val="24"/>
        </w:rPr>
        <w:t xml:space="preserve"> obsahová vazba mezi kapitolami a dílčími kroky argumentace, vali</w:t>
      </w:r>
      <w:r w:rsidR="00922C2F" w:rsidRPr="00DD50A9">
        <w:rPr>
          <w:rFonts w:ascii="Times New Roman" w:hAnsi="Times New Roman" w:cs="Times New Roman"/>
          <w:sz w:val="24"/>
          <w:szCs w:val="24"/>
        </w:rPr>
        <w:t>di</w:t>
      </w:r>
      <w:r w:rsidR="000663E6" w:rsidRPr="00DD50A9">
        <w:rPr>
          <w:rFonts w:ascii="Times New Roman" w:hAnsi="Times New Roman" w:cs="Times New Roman"/>
          <w:sz w:val="24"/>
          <w:szCs w:val="24"/>
        </w:rPr>
        <w:t>t</w:t>
      </w:r>
      <w:r w:rsidR="00922C2F" w:rsidRPr="00DD50A9">
        <w:rPr>
          <w:rFonts w:ascii="Times New Roman" w:hAnsi="Times New Roman" w:cs="Times New Roman"/>
          <w:sz w:val="24"/>
          <w:szCs w:val="24"/>
        </w:rPr>
        <w:t>a</w:t>
      </w:r>
      <w:r w:rsidR="00650B79" w:rsidRPr="00DD50A9">
        <w:rPr>
          <w:rFonts w:ascii="Times New Roman" w:hAnsi="Times New Roman" w:cs="Times New Roman"/>
          <w:sz w:val="24"/>
          <w:szCs w:val="24"/>
        </w:rPr>
        <w:t xml:space="preserve"> argumentačních postupů</w:t>
      </w:r>
      <w:r w:rsidR="000663E6" w:rsidRPr="00DD50A9">
        <w:rPr>
          <w:rFonts w:ascii="Times New Roman" w:hAnsi="Times New Roman" w:cs="Times New Roman"/>
          <w:sz w:val="24"/>
          <w:szCs w:val="24"/>
        </w:rPr>
        <w:t>)</w:t>
      </w:r>
      <w:r w:rsidR="0006064C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7C0AEDBF" w14:textId="77777777" w:rsidTr="0006064C">
        <w:tc>
          <w:tcPr>
            <w:tcW w:w="4531" w:type="dxa"/>
          </w:tcPr>
          <w:p w14:paraId="65D01912" w14:textId="55C559A2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bodů: 10</w:t>
            </w:r>
          </w:p>
        </w:tc>
        <w:tc>
          <w:tcPr>
            <w:tcW w:w="4531" w:type="dxa"/>
          </w:tcPr>
          <w:p w14:paraId="7B5EB9CD" w14:textId="0A98DB57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D46E9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</w:tbl>
    <w:p w14:paraId="672CB5D6" w14:textId="3948CC20" w:rsidR="007E599A" w:rsidRPr="00DD50A9" w:rsidRDefault="007E599A">
      <w:pPr>
        <w:rPr>
          <w:rFonts w:ascii="Times New Roman" w:hAnsi="Times New Roman" w:cs="Times New Roman"/>
          <w:sz w:val="24"/>
          <w:szCs w:val="24"/>
        </w:rPr>
      </w:pPr>
    </w:p>
    <w:p w14:paraId="38CBCB5B" w14:textId="60D573E2" w:rsidR="007E599A" w:rsidRDefault="007E599A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DD50A9">
        <w:rPr>
          <w:rFonts w:ascii="Times New Roman" w:hAnsi="Times New Roman" w:cs="Times New Roman"/>
          <w:i/>
          <w:iCs/>
          <w:sz w:val="24"/>
          <w:szCs w:val="24"/>
        </w:rPr>
        <w:t>Slovní zdůvodnění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6064C" w14:paraId="36B419EF" w14:textId="77777777" w:rsidTr="00697B85">
        <w:trPr>
          <w:trHeight w:val="969"/>
        </w:trPr>
        <w:tc>
          <w:tcPr>
            <w:tcW w:w="9062" w:type="dxa"/>
          </w:tcPr>
          <w:p w14:paraId="67E2C73C" w14:textId="5AE6D93E" w:rsidR="00CC3D0C" w:rsidRDefault="00CC3D0C" w:rsidP="00CC3D0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 tomto ohledu je práce v pořádku. Autorka hned na začátku 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>vyslovuje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svou výzkumnou otázku „</w:t>
            </w:r>
            <w:r w:rsidRPr="00CC3D0C">
              <w:rPr>
                <w:rFonts w:ascii="Times New Roman" w:hAnsi="Times New Roman" w:cs="Times New Roman"/>
                <w:sz w:val="24"/>
                <w:szCs w:val="24"/>
              </w:rPr>
              <w:t xml:space="preserve">Jak se změnilo vnímání čarodějnice od roku 1954, kdy byla vydána první kniha Geralda </w:t>
            </w:r>
            <w:proofErr w:type="spellStart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>Bosseau</w:t>
            </w:r>
            <w:proofErr w:type="spellEnd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>Gardnera</w:t>
            </w:r>
            <w:proofErr w:type="spellEnd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 xml:space="preserve"> o </w:t>
            </w:r>
            <w:proofErr w:type="spellStart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>Wicce</w:t>
            </w:r>
            <w:proofErr w:type="spellEnd"/>
            <w:r w:rsidRPr="00CC3D0C">
              <w:rPr>
                <w:rFonts w:ascii="Times New Roman" w:hAnsi="Times New Roman" w:cs="Times New Roman"/>
                <w:sz w:val="24"/>
                <w:szCs w:val="24"/>
              </w:rPr>
              <w:t>, až do dnešní doby?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“ a jasně popisuje, jakou metodou k tomuto tématu přistoupila (kap. metodologie a terminologie). Obsah práce je veden od obecnějších témat, která vykreslují kontext její výzkumné otázky, ke konkrétním komparacím a závěrům, která autorce z její práce vyvstaly.</w:t>
            </w:r>
          </w:p>
          <w:p w14:paraId="33281CBA" w14:textId="77777777" w:rsidR="00823396" w:rsidRDefault="00823396" w:rsidP="00CC3D0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ECC936E" w14:textId="3799C232" w:rsidR="00474E58" w:rsidRDefault="00CC3D0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Přešlapů v argumentaci se autorka dopustila opravdu málo, </w:t>
            </w:r>
            <w:r w:rsidR="006437B4">
              <w:rPr>
                <w:rFonts w:ascii="Times New Roman" w:hAnsi="Times New Roman" w:cs="Times New Roman"/>
                <w:sz w:val="24"/>
                <w:szCs w:val="24"/>
              </w:rPr>
              <w:t xml:space="preserve">problematické shledávám např. tvrzení, že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Wicc</w:t>
            </w:r>
            <w:r w:rsidR="006437B4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437B4">
              <w:rPr>
                <w:rFonts w:ascii="Times New Roman" w:hAnsi="Times New Roman" w:cs="Times New Roman"/>
                <w:sz w:val="24"/>
                <w:szCs w:val="24"/>
              </w:rPr>
              <w:t xml:space="preserve">se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řadí k polyteistické religiozitě (s. 23)</w:t>
            </w:r>
            <w:r w:rsidR="006437B4">
              <w:rPr>
                <w:rFonts w:ascii="Times New Roman" w:hAnsi="Times New Roman" w:cs="Times New Roman"/>
                <w:sz w:val="24"/>
                <w:szCs w:val="24"/>
              </w:rPr>
              <w:t>. 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řitom na mnoha místech </w:t>
            </w:r>
            <w:r w:rsidR="006437B4">
              <w:rPr>
                <w:rFonts w:ascii="Times New Roman" w:hAnsi="Times New Roman" w:cs="Times New Roman"/>
                <w:sz w:val="24"/>
                <w:szCs w:val="24"/>
              </w:rPr>
              <w:t xml:space="preserve">textu se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ukazuje, že některé proudy </w:t>
            </w:r>
            <w:proofErr w:type="spellStart"/>
            <w:r w:rsidR="00823396">
              <w:rPr>
                <w:rFonts w:ascii="Times New Roman" w:hAnsi="Times New Roman" w:cs="Times New Roman"/>
                <w:sz w:val="24"/>
                <w:szCs w:val="24"/>
              </w:rPr>
              <w:t>Wiccy</w:t>
            </w:r>
            <w:proofErr w:type="spellEnd"/>
            <w:r w:rsidR="008233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uctívají pouze Bohyni</w:t>
            </w:r>
            <w:r w:rsidR="006437B4">
              <w:rPr>
                <w:rFonts w:ascii="Times New Roman" w:hAnsi="Times New Roman" w:cs="Times New Roman"/>
                <w:sz w:val="24"/>
                <w:szCs w:val="24"/>
              </w:rPr>
              <w:t xml:space="preserve">, resp. ji staví do vyšší pozice, čímž bychom spíše mohli mluvit o </w:t>
            </w:r>
            <w:proofErr w:type="spellStart"/>
            <w:r w:rsidR="006437B4">
              <w:rPr>
                <w:rFonts w:ascii="Times New Roman" w:hAnsi="Times New Roman" w:cs="Times New Roman"/>
                <w:sz w:val="24"/>
                <w:szCs w:val="24"/>
              </w:rPr>
              <w:t>henoteismu</w:t>
            </w:r>
            <w:proofErr w:type="spellEnd"/>
            <w:r w:rsidR="006437B4">
              <w:rPr>
                <w:rFonts w:ascii="Times New Roman" w:hAnsi="Times New Roman" w:cs="Times New Roman"/>
                <w:sz w:val="24"/>
                <w:szCs w:val="24"/>
              </w:rPr>
              <w:t xml:space="preserve">, případně, pokud bychom se chytili linky o živé přírodě a všeprostupující energii (s. 37), 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 xml:space="preserve">pak </w:t>
            </w:r>
            <w:r w:rsidR="006437B4">
              <w:rPr>
                <w:rFonts w:ascii="Times New Roman" w:hAnsi="Times New Roman" w:cs="Times New Roman"/>
                <w:sz w:val="24"/>
                <w:szCs w:val="24"/>
              </w:rPr>
              <w:t>o panteismu.</w:t>
            </w:r>
          </w:p>
          <w:p w14:paraId="4930D014" w14:textId="40AFFCEA" w:rsidR="00D46E90" w:rsidRDefault="00474E58" w:rsidP="00474E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Kapitola </w:t>
            </w:r>
            <w:r w:rsidR="00290F3C">
              <w:rPr>
                <w:rFonts w:ascii="Times New Roman" w:hAnsi="Times New Roman" w:cs="Times New Roman"/>
                <w:sz w:val="24"/>
                <w:szCs w:val="24"/>
              </w:rPr>
              <w:t xml:space="preserve">o 3.4.2. o tradicích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</w:t>
            </w:r>
            <w:r w:rsidR="00290F3C">
              <w:rPr>
                <w:rFonts w:ascii="Times New Roman" w:hAnsi="Times New Roman" w:cs="Times New Roman"/>
                <w:sz w:val="24"/>
                <w:szCs w:val="24"/>
              </w:rPr>
              <w:t>iccy</w:t>
            </w:r>
            <w:proofErr w:type="spellEnd"/>
            <w:r w:rsidR="00290F3C">
              <w:rPr>
                <w:rFonts w:ascii="Times New Roman" w:hAnsi="Times New Roman" w:cs="Times New Roman"/>
                <w:sz w:val="24"/>
                <w:szCs w:val="24"/>
              </w:rPr>
              <w:t xml:space="preserve"> je příliš krátk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á, jelikož si autorka vybrala pouze dvě varianty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Wiccy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které ve stručnosti popsala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 argumentačního hlediska se tak jeví spíše jako slepá ulička.</w:t>
            </w:r>
          </w:p>
          <w:p w14:paraId="0CE7E11F" w14:textId="5590EA77" w:rsidR="00D46E90" w:rsidRPr="00A77F08" w:rsidRDefault="00D46E9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7CB9E68" w14:textId="77777777" w:rsidR="0006064C" w:rsidRPr="00DD50A9" w:rsidRDefault="0006064C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7E21C52" w14:textId="086531BC" w:rsidR="000663E6" w:rsidRPr="00DD50A9" w:rsidRDefault="000663E6">
      <w:pPr>
        <w:rPr>
          <w:rFonts w:ascii="Times New Roman" w:hAnsi="Times New Roman" w:cs="Times New Roman"/>
          <w:sz w:val="24"/>
          <w:szCs w:val="24"/>
        </w:rPr>
      </w:pPr>
    </w:p>
    <w:p w14:paraId="2D31B8C3" w14:textId="60FBB87F" w:rsidR="000663E6" w:rsidRPr="00DD50A9" w:rsidRDefault="000663E6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>II. Výzkumná úroveň práce</w:t>
      </w:r>
      <w:r w:rsidR="00922C2F" w:rsidRPr="00DD50A9">
        <w:rPr>
          <w:rFonts w:ascii="Times New Roman" w:hAnsi="Times New Roman" w:cs="Times New Roman"/>
          <w:sz w:val="24"/>
          <w:szCs w:val="24"/>
        </w:rPr>
        <w:t>: Celkem 20 b</w:t>
      </w:r>
    </w:p>
    <w:p w14:paraId="20AE954B" w14:textId="70709BBF" w:rsidR="0024796D" w:rsidRDefault="0024796D" w:rsidP="0024796D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>a) Odborná orientace v tématu (Prokázaná hloubka znalostí a přehledu ve zkoumaném tématu po stránce faktografie i chápání souvislostí)</w:t>
      </w:r>
      <w:r w:rsidR="0006064C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60CB0FFA" w14:textId="77777777" w:rsidTr="0006064C">
        <w:tc>
          <w:tcPr>
            <w:tcW w:w="4531" w:type="dxa"/>
          </w:tcPr>
          <w:p w14:paraId="3B1F9B5F" w14:textId="6BAAB372" w:rsidR="0006064C" w:rsidRDefault="0006064C" w:rsidP="002479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bodů: 15</w:t>
            </w:r>
          </w:p>
        </w:tc>
        <w:tc>
          <w:tcPr>
            <w:tcW w:w="4531" w:type="dxa"/>
          </w:tcPr>
          <w:p w14:paraId="46986E44" w14:textId="57F67E9C" w:rsidR="0006064C" w:rsidRDefault="0006064C" w:rsidP="002479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D46E90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</w:tbl>
    <w:p w14:paraId="2B13EF31" w14:textId="77777777" w:rsidR="0006064C" w:rsidRPr="00DD50A9" w:rsidRDefault="0006064C" w:rsidP="0024796D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7055D23B" w14:textId="7337934D" w:rsidR="007E599A" w:rsidRDefault="0024796D" w:rsidP="007E599A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 xml:space="preserve">b) </w:t>
      </w:r>
      <w:r w:rsidR="006F1616">
        <w:rPr>
          <w:rFonts w:ascii="Times New Roman" w:hAnsi="Times New Roman" w:cs="Times New Roman"/>
          <w:sz w:val="24"/>
          <w:szCs w:val="24"/>
        </w:rPr>
        <w:t>Formulace vlastních závěrů</w:t>
      </w:r>
      <w:r w:rsidR="00D264F4">
        <w:rPr>
          <w:rFonts w:ascii="Times New Roman" w:hAnsi="Times New Roman" w:cs="Times New Roman"/>
          <w:sz w:val="24"/>
          <w:szCs w:val="24"/>
        </w:rPr>
        <w:t xml:space="preserve"> (sc</w:t>
      </w:r>
      <w:r w:rsidRPr="00DD50A9">
        <w:rPr>
          <w:rFonts w:ascii="Times New Roman" w:hAnsi="Times New Roman" w:cs="Times New Roman"/>
          <w:sz w:val="24"/>
          <w:szCs w:val="24"/>
        </w:rPr>
        <w:t xml:space="preserve">hopnost předložit </w:t>
      </w:r>
      <w:r w:rsidR="006B78A1" w:rsidRPr="00DD50A9">
        <w:rPr>
          <w:rFonts w:ascii="Times New Roman" w:hAnsi="Times New Roman" w:cs="Times New Roman"/>
          <w:sz w:val="24"/>
          <w:szCs w:val="24"/>
        </w:rPr>
        <w:t xml:space="preserve">relevantní </w:t>
      </w:r>
      <w:r w:rsidRPr="00DD50A9">
        <w:rPr>
          <w:rFonts w:ascii="Times New Roman" w:hAnsi="Times New Roman" w:cs="Times New Roman"/>
          <w:sz w:val="24"/>
          <w:szCs w:val="24"/>
        </w:rPr>
        <w:t xml:space="preserve">závěry nad rámec </w:t>
      </w:r>
      <w:r w:rsidR="006B78A1" w:rsidRPr="00DD50A9">
        <w:rPr>
          <w:rFonts w:ascii="Times New Roman" w:hAnsi="Times New Roman" w:cs="Times New Roman"/>
          <w:sz w:val="24"/>
          <w:szCs w:val="24"/>
        </w:rPr>
        <w:t xml:space="preserve">kompilace </w:t>
      </w:r>
      <w:r w:rsidRPr="00DD50A9">
        <w:rPr>
          <w:rFonts w:ascii="Times New Roman" w:hAnsi="Times New Roman" w:cs="Times New Roman"/>
          <w:sz w:val="24"/>
          <w:szCs w:val="24"/>
        </w:rPr>
        <w:t xml:space="preserve">tvrzení </w:t>
      </w:r>
      <w:r w:rsidR="006B78A1" w:rsidRPr="00DD50A9">
        <w:rPr>
          <w:rFonts w:ascii="Times New Roman" w:hAnsi="Times New Roman" w:cs="Times New Roman"/>
          <w:sz w:val="24"/>
          <w:szCs w:val="24"/>
        </w:rPr>
        <w:t xml:space="preserve">převzatých </w:t>
      </w:r>
      <w:r w:rsidRPr="00DD50A9">
        <w:rPr>
          <w:rFonts w:ascii="Times New Roman" w:hAnsi="Times New Roman" w:cs="Times New Roman"/>
          <w:sz w:val="24"/>
          <w:szCs w:val="24"/>
        </w:rPr>
        <w:t>z literatury</w:t>
      </w:r>
      <w:r w:rsidR="00C51CCE">
        <w:rPr>
          <w:rStyle w:val="Znakapoznpodarou"/>
          <w:rFonts w:ascii="Times New Roman" w:hAnsi="Times New Roman" w:cs="Times New Roman"/>
          <w:sz w:val="24"/>
          <w:szCs w:val="24"/>
        </w:rPr>
        <w:footnoteReference w:id="4"/>
      </w:r>
      <w:r w:rsidR="00D264F4">
        <w:rPr>
          <w:rFonts w:ascii="Times New Roman" w:hAnsi="Times New Roman" w:cs="Times New Roman"/>
          <w:sz w:val="24"/>
          <w:szCs w:val="24"/>
        </w:rPr>
        <w:t>)</w:t>
      </w:r>
      <w:r w:rsidR="0006064C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5547B21A" w14:textId="77777777" w:rsidTr="0006064C">
        <w:tc>
          <w:tcPr>
            <w:tcW w:w="4531" w:type="dxa"/>
          </w:tcPr>
          <w:p w14:paraId="43A150CD" w14:textId="1E3C669F" w:rsidR="0006064C" w:rsidRDefault="0006064C" w:rsidP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bodů: 5</w:t>
            </w:r>
          </w:p>
        </w:tc>
        <w:tc>
          <w:tcPr>
            <w:tcW w:w="4531" w:type="dxa"/>
          </w:tcPr>
          <w:p w14:paraId="1EA5AF6D" w14:textId="1F48C481" w:rsidR="0006064C" w:rsidRDefault="0006064C" w:rsidP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7E06F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14:paraId="70706DE8" w14:textId="21668229" w:rsidR="007E599A" w:rsidRDefault="007E599A" w:rsidP="007E599A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2D02BECC" w14:textId="29837495" w:rsidR="007E599A" w:rsidRDefault="007E599A" w:rsidP="007E599A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DD50A9">
        <w:rPr>
          <w:rFonts w:ascii="Times New Roman" w:hAnsi="Times New Roman" w:cs="Times New Roman"/>
          <w:i/>
          <w:iCs/>
          <w:sz w:val="24"/>
          <w:szCs w:val="24"/>
        </w:rPr>
        <w:t>Slovní zdůvodnění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6064C" w14:paraId="7D57E563" w14:textId="77777777" w:rsidTr="00697B85">
        <w:trPr>
          <w:trHeight w:val="791"/>
        </w:trPr>
        <w:tc>
          <w:tcPr>
            <w:tcW w:w="9062" w:type="dxa"/>
          </w:tcPr>
          <w:p w14:paraId="3DD70147" w14:textId="46DCC97B" w:rsidR="007E06F2" w:rsidRDefault="00474E58" w:rsidP="00474E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Autorka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 xml:space="preserve"> prokázala, že se v problematice, kterou se rozhodla zpracovat, umí orientovat. Navzdory nesnadnostem, které psaní provázaly, musím vyzdvihnout autorčinu </w:t>
            </w:r>
            <w:r w:rsidR="00823396">
              <w:rPr>
                <w:rFonts w:ascii="Times New Roman" w:hAnsi="Times New Roman" w:cs="Times New Roman"/>
                <w:sz w:val="24"/>
                <w:szCs w:val="24"/>
              </w:rPr>
              <w:t>píli a houževnatost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>, se kter</w:t>
            </w:r>
            <w:r w:rsidR="00823396">
              <w:rPr>
                <w:rFonts w:ascii="Times New Roman" w:hAnsi="Times New Roman" w:cs="Times New Roman"/>
                <w:sz w:val="24"/>
                <w:szCs w:val="24"/>
              </w:rPr>
              <w:t>ými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 xml:space="preserve"> se textu věnovala. Vždy pečlivě a svědomitě zapracovávala všechny mé výhrady k jednotlivým kapitolám tak, aby celek práce dával smysl a v jasné lince sledoval svůj cíl. To, že na některých místech </w:t>
            </w:r>
            <w:r w:rsidR="00823396">
              <w:rPr>
                <w:rFonts w:ascii="Times New Roman" w:hAnsi="Times New Roman" w:cs="Times New Roman"/>
                <w:sz w:val="24"/>
                <w:szCs w:val="24"/>
              </w:rPr>
              <w:t xml:space="preserve">(nejvíce pak </w:t>
            </w:r>
            <w:r w:rsidR="007E06F2">
              <w:rPr>
                <w:rFonts w:ascii="Times New Roman" w:hAnsi="Times New Roman" w:cs="Times New Roman"/>
                <w:sz w:val="24"/>
                <w:szCs w:val="24"/>
              </w:rPr>
              <w:t>v přehledové kapitole 1</w:t>
            </w:r>
            <w:r w:rsidR="00823396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7E06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>má text dosud své trhliny</w:t>
            </w:r>
            <w:r w:rsidR="007E06F2">
              <w:rPr>
                <w:rFonts w:ascii="Times New Roman" w:hAnsi="Times New Roman" w:cs="Times New Roman"/>
                <w:sz w:val="24"/>
                <w:szCs w:val="24"/>
              </w:rPr>
              <w:t xml:space="preserve"> (viz odborná obsahová stránka)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 xml:space="preserve">, není tedy podle mého názoru dáno nedostatečnou erudicí, spíš </w:t>
            </w:r>
            <w:r w:rsidR="007E06F2">
              <w:rPr>
                <w:rFonts w:ascii="Times New Roman" w:hAnsi="Times New Roman" w:cs="Times New Roman"/>
                <w:sz w:val="24"/>
                <w:szCs w:val="24"/>
              </w:rPr>
              <w:t>mírou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 xml:space="preserve"> zběhlost</w:t>
            </w:r>
            <w:r w:rsidR="007E06F2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E06F2">
              <w:rPr>
                <w:rFonts w:ascii="Times New Roman" w:hAnsi="Times New Roman" w:cs="Times New Roman"/>
                <w:sz w:val="24"/>
                <w:szCs w:val="24"/>
              </w:rPr>
              <w:t>a zručnosti při</w:t>
            </w:r>
            <w:r w:rsidR="00623982">
              <w:rPr>
                <w:rFonts w:ascii="Times New Roman" w:hAnsi="Times New Roman" w:cs="Times New Roman"/>
                <w:sz w:val="24"/>
                <w:szCs w:val="24"/>
              </w:rPr>
              <w:t> psaní tohoto typu literatury</w:t>
            </w:r>
            <w:r w:rsidR="007E06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11DA3FAB" w14:textId="77777777" w:rsidR="007E06F2" w:rsidRDefault="007E06F2" w:rsidP="00474E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3624E05" w14:textId="1FE442BD" w:rsidR="0006064C" w:rsidRPr="00474E58" w:rsidRDefault="007E06F2" w:rsidP="00474E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Samotné závěry sice nenabízejí interpretaci,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proč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se obraz čarodějnice posunul tak, jak autorka ukazuje, na druhou stranu její shrnutí (která jsou rozepsána v kap. 4) vycházejí z důkladného probádání vybrané literatury a dávají jasně najevo, že autorka svá zjištění, tedy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jak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se proměnil obraz čarodějnice, umí jasně pospat</w:t>
            </w:r>
            <w:r w:rsidR="00823396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 tématu se orientuje</w:t>
            </w:r>
            <w:r w:rsidR="00823396">
              <w:rPr>
                <w:rFonts w:ascii="Times New Roman" w:hAnsi="Times New Roman" w:cs="Times New Roman"/>
                <w:sz w:val="24"/>
                <w:szCs w:val="24"/>
              </w:rPr>
              <w:t xml:space="preserve"> a své argumenty má podložené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331C5424" w14:textId="77777777" w:rsidR="0006064C" w:rsidRPr="00DD50A9" w:rsidRDefault="0006064C" w:rsidP="007E599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727AF6F0" w14:textId="732BF5A7" w:rsidR="00BB7EDF" w:rsidRDefault="00BB7EDF">
      <w:pPr>
        <w:rPr>
          <w:rFonts w:ascii="Times New Roman" w:hAnsi="Times New Roman" w:cs="Times New Roman"/>
          <w:sz w:val="24"/>
          <w:szCs w:val="24"/>
        </w:rPr>
      </w:pPr>
    </w:p>
    <w:p w14:paraId="787C0193" w14:textId="6EA9E456" w:rsidR="006F1616" w:rsidRPr="0006064C" w:rsidRDefault="006F1616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F1616">
        <w:rPr>
          <w:rFonts w:ascii="Times New Roman" w:hAnsi="Times New Roman" w:cs="Times New Roman"/>
          <w:b/>
          <w:bCs/>
          <w:sz w:val="24"/>
          <w:szCs w:val="24"/>
        </w:rPr>
        <w:t>Zvláštní kategori</w:t>
      </w:r>
      <w:r w:rsidR="0006064C">
        <w:rPr>
          <w:rFonts w:ascii="Times New Roman" w:hAnsi="Times New Roman" w:cs="Times New Roman"/>
          <w:b/>
          <w:bCs/>
          <w:sz w:val="24"/>
          <w:szCs w:val="24"/>
        </w:rPr>
        <w:t xml:space="preserve">e, </w:t>
      </w:r>
      <w:r w:rsidRPr="0006064C">
        <w:rPr>
          <w:rFonts w:ascii="Times New Roman" w:hAnsi="Times New Roman" w:cs="Times New Roman"/>
          <w:b/>
          <w:bCs/>
          <w:sz w:val="24"/>
          <w:szCs w:val="24"/>
        </w:rPr>
        <w:t>za níž lze získat doplňující body nad rámec základní škály:</w:t>
      </w:r>
    </w:p>
    <w:p w14:paraId="4B9A226B" w14:textId="77777777" w:rsidR="006F1616" w:rsidRPr="006F1616" w:rsidRDefault="006F1616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587A5C3" w14:textId="180B27C6" w:rsidR="00BB7EDF" w:rsidRPr="00DD50A9" w:rsidRDefault="006F16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Přínos a perspektivnost práce</w:t>
      </w:r>
      <w:r w:rsidR="00BB7EDF" w:rsidRPr="00DD50A9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max. </w:t>
      </w:r>
      <w:r w:rsidR="00BB7EDF" w:rsidRPr="00DD50A9">
        <w:rPr>
          <w:rFonts w:ascii="Times New Roman" w:hAnsi="Times New Roman" w:cs="Times New Roman"/>
          <w:sz w:val="24"/>
          <w:szCs w:val="24"/>
        </w:rPr>
        <w:t>10 b</w:t>
      </w:r>
    </w:p>
    <w:p w14:paraId="062DB441" w14:textId="1D223373" w:rsidR="00BB7EDF" w:rsidRDefault="00BB7EDF">
      <w:pPr>
        <w:rPr>
          <w:rFonts w:ascii="Times New Roman" w:hAnsi="Times New Roman" w:cs="Times New Roman"/>
          <w:sz w:val="24"/>
          <w:szCs w:val="24"/>
        </w:rPr>
      </w:pPr>
      <w:r w:rsidRPr="00DD50A9">
        <w:rPr>
          <w:rFonts w:ascii="Times New Roman" w:hAnsi="Times New Roman" w:cs="Times New Roman"/>
          <w:sz w:val="24"/>
          <w:szCs w:val="24"/>
        </w:rPr>
        <w:tab/>
      </w:r>
      <w:r w:rsidR="006F1616">
        <w:rPr>
          <w:rFonts w:ascii="Times New Roman" w:hAnsi="Times New Roman" w:cs="Times New Roman"/>
          <w:sz w:val="24"/>
          <w:szCs w:val="24"/>
        </w:rPr>
        <w:t>Práce formuluje originální vědecké závěry, které se od bakalářské práce</w:t>
      </w:r>
      <w:r w:rsidR="00D94D88">
        <w:rPr>
          <w:rFonts w:ascii="Times New Roman" w:hAnsi="Times New Roman" w:cs="Times New Roman"/>
          <w:sz w:val="24"/>
          <w:szCs w:val="24"/>
        </w:rPr>
        <w:t xml:space="preserve"> běžně neočekávají</w:t>
      </w:r>
      <w:r w:rsidR="006F1616">
        <w:rPr>
          <w:rFonts w:ascii="Times New Roman" w:hAnsi="Times New Roman" w:cs="Times New Roman"/>
          <w:sz w:val="24"/>
          <w:szCs w:val="24"/>
        </w:rPr>
        <w:t xml:space="preserve">, a které jsou využitelné v dalším bádání. </w:t>
      </w:r>
    </w:p>
    <w:p w14:paraId="441C822B" w14:textId="14BA78BA" w:rsidR="0006064C" w:rsidRDefault="0006064C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6064C" w14:paraId="7C475377" w14:textId="77777777" w:rsidTr="0006064C">
        <w:tc>
          <w:tcPr>
            <w:tcW w:w="4531" w:type="dxa"/>
          </w:tcPr>
          <w:p w14:paraId="5FEF13B8" w14:textId="0CCA68ED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bodů: 10</w:t>
            </w:r>
          </w:p>
        </w:tc>
        <w:tc>
          <w:tcPr>
            <w:tcW w:w="4531" w:type="dxa"/>
          </w:tcPr>
          <w:p w14:paraId="71D46583" w14:textId="7618A179" w:rsidR="0006064C" w:rsidRDefault="000606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Přiděleno bodů:</w:t>
            </w:r>
            <w:r w:rsidR="00D46E9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0B62786" w14:textId="77777777" w:rsidR="0006064C" w:rsidRPr="00DD50A9" w:rsidRDefault="0006064C">
      <w:pPr>
        <w:rPr>
          <w:rFonts w:ascii="Times New Roman" w:hAnsi="Times New Roman" w:cs="Times New Roman"/>
          <w:sz w:val="24"/>
          <w:szCs w:val="24"/>
        </w:rPr>
      </w:pPr>
    </w:p>
    <w:p w14:paraId="1643205C" w14:textId="3898FA9B" w:rsidR="007E599A" w:rsidRDefault="007E599A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DD50A9">
        <w:rPr>
          <w:rFonts w:ascii="Times New Roman" w:hAnsi="Times New Roman" w:cs="Times New Roman"/>
          <w:i/>
          <w:iCs/>
          <w:sz w:val="24"/>
          <w:szCs w:val="24"/>
        </w:rPr>
        <w:t xml:space="preserve">Slovní zdůvodnění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6064C" w14:paraId="255654DC" w14:textId="77777777" w:rsidTr="00697B85">
        <w:trPr>
          <w:trHeight w:val="807"/>
        </w:trPr>
        <w:tc>
          <w:tcPr>
            <w:tcW w:w="9062" w:type="dxa"/>
          </w:tcPr>
          <w:p w14:paraId="395EEC85" w14:textId="209EAA75" w:rsidR="00D46E90" w:rsidRPr="00823396" w:rsidRDefault="00474E58" w:rsidP="009271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Práce v přísném slova smyslu originální vědecké závazky neformuluje. To, že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Wicca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dnes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patří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 široké rodiny alternativní spirituality, je známý fakt, a lze tedy očekávat, že za sedmdesát let své existence promění svou tvář z nového náboženského hnutí s přísnými pravidly pro vstup a jasnou naukou formulovanou svým zakladatelem právě do podoby přijatelnější pro individuálně chápanou duchovní praxi. Nicméně badatelský přínos není cílem bakalářské práce, proto absence průlomových závěrů vůbec nevadí.</w:t>
            </w:r>
            <w:r w:rsidR="00823396">
              <w:rPr>
                <w:rFonts w:ascii="Times New Roman" w:hAnsi="Times New Roman" w:cs="Times New Roman"/>
                <w:sz w:val="24"/>
                <w:szCs w:val="24"/>
              </w:rPr>
              <w:t xml:space="preserve"> Naopak na otázku </w:t>
            </w:r>
            <w:proofErr w:type="gramStart"/>
            <w:r w:rsidR="0082339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jak </w:t>
            </w:r>
            <w:r w:rsidR="00823396">
              <w:rPr>
                <w:rFonts w:ascii="Times New Roman" w:hAnsi="Times New Roman" w:cs="Times New Roman"/>
                <w:sz w:val="24"/>
                <w:szCs w:val="24"/>
              </w:rPr>
              <w:t xml:space="preserve"> se</w:t>
            </w:r>
            <w:proofErr w:type="gramEnd"/>
            <w:r w:rsidR="00823396">
              <w:rPr>
                <w:rFonts w:ascii="Times New Roman" w:hAnsi="Times New Roman" w:cs="Times New Roman"/>
                <w:sz w:val="24"/>
                <w:szCs w:val="24"/>
              </w:rPr>
              <w:t xml:space="preserve"> proměnil obraz čarodějnice od Gardnerových dob, autorka dokázala přesvědčivě odpovědět.</w:t>
            </w:r>
          </w:p>
          <w:p w14:paraId="05F63526" w14:textId="77777777" w:rsidR="007E06F2" w:rsidRDefault="007E06F2" w:rsidP="009271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EF3E68A" w14:textId="77777777" w:rsidR="007E06F2" w:rsidRDefault="007E06F2" w:rsidP="007E06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Otázky k obhajobě:</w:t>
            </w:r>
          </w:p>
          <w:p w14:paraId="4E6CE9C5" w14:textId="68676F52" w:rsidR="007E06F2" w:rsidRPr="00823396" w:rsidRDefault="007E06F2" w:rsidP="007E06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23396">
              <w:rPr>
                <w:rFonts w:ascii="Times New Roman" w:hAnsi="Times New Roman" w:cs="Times New Roman"/>
                <w:sz w:val="24"/>
                <w:szCs w:val="24"/>
              </w:rPr>
              <w:t>1. Pro komparaci pojetí čarodějnice jste zvolila pět témat, ale text naznačuje, že by se dala najít i témata další. Která by to byla a proč nebyla zohledněna?</w:t>
            </w:r>
          </w:p>
          <w:p w14:paraId="6B9DF1E8" w14:textId="18D3D73A" w:rsidR="007E06F2" w:rsidRPr="00474E58" w:rsidRDefault="007E06F2" w:rsidP="007E06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23396">
              <w:rPr>
                <w:rFonts w:ascii="Times New Roman" w:hAnsi="Times New Roman" w:cs="Times New Roman"/>
                <w:sz w:val="24"/>
                <w:szCs w:val="24"/>
              </w:rPr>
              <w:t xml:space="preserve">2. Pokud byste chtěla </w:t>
            </w:r>
            <w:proofErr w:type="spellStart"/>
            <w:r w:rsidRPr="00823396">
              <w:rPr>
                <w:rFonts w:ascii="Times New Roman" w:hAnsi="Times New Roman" w:cs="Times New Roman"/>
                <w:sz w:val="24"/>
                <w:szCs w:val="24"/>
              </w:rPr>
              <w:t>Wiccu</w:t>
            </w:r>
            <w:proofErr w:type="spellEnd"/>
            <w:r w:rsidRPr="00823396">
              <w:rPr>
                <w:rFonts w:ascii="Times New Roman" w:hAnsi="Times New Roman" w:cs="Times New Roman"/>
                <w:sz w:val="24"/>
                <w:szCs w:val="24"/>
              </w:rPr>
              <w:t xml:space="preserve"> zařadit podle klasické religionistické taxonomie monoteismus, polyteismus, panteismus atd.., kam by podle Vás spadala?</w:t>
            </w:r>
          </w:p>
        </w:tc>
      </w:tr>
    </w:tbl>
    <w:p w14:paraId="3E9C33F2" w14:textId="77777777" w:rsidR="0006064C" w:rsidRPr="00DD50A9" w:rsidRDefault="0006064C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2B245E68" w14:textId="2CCE5FC6" w:rsidR="000663E6" w:rsidRDefault="000663E6">
      <w:pPr>
        <w:rPr>
          <w:rFonts w:ascii="Times New Roman" w:hAnsi="Times New Roman" w:cs="Times New Roman"/>
          <w:sz w:val="24"/>
          <w:szCs w:val="24"/>
        </w:rPr>
      </w:pPr>
    </w:p>
    <w:p w14:paraId="1C94E128" w14:textId="0EC902C6" w:rsidR="007E599A" w:rsidRDefault="007E599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D50A9">
        <w:rPr>
          <w:rFonts w:ascii="Times New Roman" w:hAnsi="Times New Roman" w:cs="Times New Roman"/>
          <w:b/>
          <w:bCs/>
          <w:sz w:val="24"/>
          <w:szCs w:val="24"/>
        </w:rPr>
        <w:t>Bodová škála:</w:t>
      </w:r>
    </w:p>
    <w:p w14:paraId="412E1EF5" w14:textId="05E4E44A" w:rsidR="00771A48" w:rsidRPr="00107FD5" w:rsidRDefault="00107F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Celkem autorka získala 88 bodů, hodnotím tedy známkou </w:t>
      </w:r>
      <w:r w:rsidRPr="00107FD5">
        <w:rPr>
          <w:rFonts w:ascii="Times New Roman" w:hAnsi="Times New Roman" w:cs="Times New Roman"/>
          <w:b/>
          <w:bCs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7905F94" w14:textId="2E41DA6C" w:rsidR="007E599A" w:rsidRPr="0006064C" w:rsidRDefault="007E599A">
      <w:pPr>
        <w:rPr>
          <w:rFonts w:ascii="Times New Roman" w:hAnsi="Times New Roman" w:cs="Times New Roman"/>
          <w:sz w:val="24"/>
          <w:szCs w:val="24"/>
        </w:rPr>
      </w:pPr>
      <w:r w:rsidRPr="0006064C">
        <w:rPr>
          <w:rFonts w:ascii="Times New Roman" w:hAnsi="Times New Roman" w:cs="Times New Roman"/>
          <w:sz w:val="24"/>
          <w:szCs w:val="24"/>
        </w:rPr>
        <w:t xml:space="preserve">A </w:t>
      </w:r>
      <w:r w:rsidR="000D790D" w:rsidRPr="0006064C">
        <w:rPr>
          <w:rFonts w:ascii="Times New Roman" w:hAnsi="Times New Roman" w:cs="Times New Roman"/>
          <w:sz w:val="24"/>
          <w:szCs w:val="24"/>
        </w:rPr>
        <w:t>100–95</w:t>
      </w:r>
    </w:p>
    <w:p w14:paraId="3D48B306" w14:textId="3A079399" w:rsidR="007E599A" w:rsidRPr="0006064C" w:rsidRDefault="007E599A">
      <w:pPr>
        <w:rPr>
          <w:rFonts w:ascii="Times New Roman" w:hAnsi="Times New Roman" w:cs="Times New Roman"/>
          <w:sz w:val="24"/>
          <w:szCs w:val="24"/>
        </w:rPr>
      </w:pPr>
      <w:r w:rsidRPr="00107FD5">
        <w:rPr>
          <w:rFonts w:ascii="Times New Roman" w:hAnsi="Times New Roman" w:cs="Times New Roman"/>
          <w:b/>
          <w:bCs/>
          <w:sz w:val="24"/>
          <w:szCs w:val="24"/>
        </w:rPr>
        <w:t xml:space="preserve">B </w:t>
      </w:r>
      <w:r w:rsidR="000D790D" w:rsidRPr="00107FD5">
        <w:rPr>
          <w:rFonts w:ascii="Times New Roman" w:hAnsi="Times New Roman" w:cs="Times New Roman"/>
          <w:b/>
          <w:bCs/>
          <w:sz w:val="24"/>
          <w:szCs w:val="24"/>
        </w:rPr>
        <w:t>94–82</w:t>
      </w:r>
    </w:p>
    <w:p w14:paraId="3480A0AA" w14:textId="6FC323E8" w:rsidR="007E599A" w:rsidRPr="0006064C" w:rsidRDefault="007E599A">
      <w:pPr>
        <w:rPr>
          <w:rFonts w:ascii="Times New Roman" w:hAnsi="Times New Roman" w:cs="Times New Roman"/>
          <w:sz w:val="24"/>
          <w:szCs w:val="24"/>
        </w:rPr>
      </w:pPr>
      <w:r w:rsidRPr="0006064C">
        <w:rPr>
          <w:rFonts w:ascii="Times New Roman" w:hAnsi="Times New Roman" w:cs="Times New Roman"/>
          <w:sz w:val="24"/>
          <w:szCs w:val="24"/>
        </w:rPr>
        <w:t xml:space="preserve">C </w:t>
      </w:r>
      <w:r w:rsidR="000D790D" w:rsidRPr="0006064C">
        <w:rPr>
          <w:rFonts w:ascii="Times New Roman" w:hAnsi="Times New Roman" w:cs="Times New Roman"/>
          <w:sz w:val="24"/>
          <w:szCs w:val="24"/>
        </w:rPr>
        <w:t>81–67</w:t>
      </w:r>
    </w:p>
    <w:p w14:paraId="4CD4E90C" w14:textId="54C0C26F" w:rsidR="007E599A" w:rsidRPr="0006064C" w:rsidRDefault="007E599A">
      <w:pPr>
        <w:rPr>
          <w:rFonts w:ascii="Times New Roman" w:hAnsi="Times New Roman" w:cs="Times New Roman"/>
          <w:sz w:val="24"/>
          <w:szCs w:val="24"/>
        </w:rPr>
      </w:pPr>
      <w:r w:rsidRPr="0006064C">
        <w:rPr>
          <w:rFonts w:ascii="Times New Roman" w:hAnsi="Times New Roman" w:cs="Times New Roman"/>
          <w:sz w:val="24"/>
          <w:szCs w:val="24"/>
        </w:rPr>
        <w:t xml:space="preserve">D </w:t>
      </w:r>
      <w:r w:rsidR="000D790D" w:rsidRPr="0006064C">
        <w:rPr>
          <w:rFonts w:ascii="Times New Roman" w:hAnsi="Times New Roman" w:cs="Times New Roman"/>
          <w:sz w:val="24"/>
          <w:szCs w:val="24"/>
        </w:rPr>
        <w:t>66–56</w:t>
      </w:r>
    </w:p>
    <w:p w14:paraId="54DC3EA7" w14:textId="120A2764" w:rsidR="007E599A" w:rsidRPr="0006064C" w:rsidRDefault="007E599A">
      <w:pPr>
        <w:rPr>
          <w:rFonts w:ascii="Times New Roman" w:hAnsi="Times New Roman" w:cs="Times New Roman"/>
          <w:sz w:val="24"/>
          <w:szCs w:val="24"/>
        </w:rPr>
      </w:pPr>
      <w:r w:rsidRPr="0006064C">
        <w:rPr>
          <w:rFonts w:ascii="Times New Roman" w:hAnsi="Times New Roman" w:cs="Times New Roman"/>
          <w:sz w:val="24"/>
          <w:szCs w:val="24"/>
        </w:rPr>
        <w:t xml:space="preserve">E </w:t>
      </w:r>
      <w:r w:rsidR="000D790D" w:rsidRPr="0006064C">
        <w:rPr>
          <w:rFonts w:ascii="Times New Roman" w:hAnsi="Times New Roman" w:cs="Times New Roman"/>
          <w:sz w:val="24"/>
          <w:szCs w:val="24"/>
        </w:rPr>
        <w:t>55–50</w:t>
      </w:r>
    </w:p>
    <w:p w14:paraId="11B04BB5" w14:textId="6CA2E20D" w:rsidR="00DD50A9" w:rsidRDefault="00DD50A9">
      <w:pPr>
        <w:rPr>
          <w:rFonts w:ascii="Times New Roman" w:hAnsi="Times New Roman" w:cs="Times New Roman"/>
          <w:sz w:val="24"/>
          <w:szCs w:val="24"/>
        </w:rPr>
      </w:pPr>
      <w:r w:rsidRPr="0006064C">
        <w:rPr>
          <w:rFonts w:ascii="Times New Roman" w:hAnsi="Times New Roman" w:cs="Times New Roman"/>
          <w:sz w:val="24"/>
          <w:szCs w:val="24"/>
        </w:rPr>
        <w:t>F 49-0</w:t>
      </w:r>
    </w:p>
    <w:p w14:paraId="0E3847AD" w14:textId="77777777" w:rsidR="00771A48" w:rsidRDefault="00771A48">
      <w:pPr>
        <w:rPr>
          <w:rFonts w:ascii="Times New Roman" w:hAnsi="Times New Roman" w:cs="Times New Roman"/>
          <w:sz w:val="24"/>
          <w:szCs w:val="24"/>
        </w:rPr>
      </w:pPr>
    </w:p>
    <w:p w14:paraId="6394B6EC" w14:textId="2C20E498" w:rsidR="00771A48" w:rsidRDefault="00771A4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Datum</w:t>
      </w:r>
      <w:r w:rsidR="00823396">
        <w:rPr>
          <w:rFonts w:ascii="Times New Roman" w:hAnsi="Times New Roman" w:cs="Times New Roman"/>
          <w:sz w:val="24"/>
          <w:szCs w:val="24"/>
        </w:rPr>
        <w:t xml:space="preserve"> 21.5.2023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2339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Podpis hodnotitele</w:t>
      </w:r>
    </w:p>
    <w:p w14:paraId="46B8AF89" w14:textId="77777777" w:rsidR="0018311E" w:rsidRDefault="0018311E">
      <w:pPr>
        <w:rPr>
          <w:rFonts w:ascii="Times New Roman" w:hAnsi="Times New Roman" w:cs="Times New Roman"/>
          <w:sz w:val="24"/>
          <w:szCs w:val="24"/>
        </w:rPr>
      </w:pPr>
    </w:p>
    <w:p w14:paraId="5B187F44" w14:textId="77777777" w:rsidR="0018311E" w:rsidRDefault="0018311E">
      <w:pPr>
        <w:rPr>
          <w:rFonts w:ascii="Times New Roman" w:hAnsi="Times New Roman" w:cs="Times New Roman"/>
          <w:sz w:val="24"/>
          <w:szCs w:val="24"/>
        </w:rPr>
      </w:pPr>
    </w:p>
    <w:p w14:paraId="3D4844A8" w14:textId="77777777" w:rsidR="0018311E" w:rsidRPr="0006064C" w:rsidRDefault="0018311E">
      <w:pPr>
        <w:rPr>
          <w:rFonts w:ascii="Times New Roman" w:hAnsi="Times New Roman" w:cs="Times New Roman"/>
          <w:sz w:val="24"/>
          <w:szCs w:val="24"/>
        </w:rPr>
      </w:pPr>
    </w:p>
    <w:sectPr w:rsidR="0018311E" w:rsidRPr="000606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8D23E9" w14:textId="77777777" w:rsidR="006D7581" w:rsidRDefault="006D7581" w:rsidP="007E599A">
      <w:pPr>
        <w:spacing w:after="0" w:line="240" w:lineRule="auto"/>
      </w:pPr>
      <w:r>
        <w:separator/>
      </w:r>
    </w:p>
  </w:endnote>
  <w:endnote w:type="continuationSeparator" w:id="0">
    <w:p w14:paraId="7C0D1E2E" w14:textId="77777777" w:rsidR="006D7581" w:rsidRDefault="006D7581" w:rsidP="007E59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E94670" w14:textId="77777777" w:rsidR="006D7581" w:rsidRDefault="006D7581" w:rsidP="007E599A">
      <w:pPr>
        <w:spacing w:after="0" w:line="240" w:lineRule="auto"/>
      </w:pPr>
      <w:r>
        <w:separator/>
      </w:r>
    </w:p>
  </w:footnote>
  <w:footnote w:type="continuationSeparator" w:id="0">
    <w:p w14:paraId="33E3F271" w14:textId="77777777" w:rsidR="006D7581" w:rsidRDefault="006D7581" w:rsidP="007E599A">
      <w:pPr>
        <w:spacing w:after="0" w:line="240" w:lineRule="auto"/>
      </w:pPr>
      <w:r>
        <w:continuationSeparator/>
      </w:r>
    </w:p>
  </w:footnote>
  <w:footnote w:id="1">
    <w:p w14:paraId="398E1AC3" w14:textId="22B27BE2" w:rsidR="004F2064" w:rsidRDefault="004F206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="006F1616">
        <w:t>Je-li hodnocení této sekce 0 bodů (typicky, když práce vykazuje</w:t>
      </w:r>
      <w:r w:rsidR="00837A11">
        <w:t xml:space="preserve"> zřejmé</w:t>
      </w:r>
      <w:r w:rsidR="006F1616">
        <w:t xml:space="preserve"> rysy plagiátorství</w:t>
      </w:r>
      <w:r w:rsidR="00837A11">
        <w:t>),</w:t>
      </w:r>
      <w:r w:rsidR="006F1616">
        <w:t xml:space="preserve"> hodnotí se celá práce jako nevyhovující). </w:t>
      </w:r>
    </w:p>
  </w:footnote>
  <w:footnote w:id="2">
    <w:p w14:paraId="2038B108" w14:textId="77777777" w:rsidR="004F2064" w:rsidRDefault="004F2064" w:rsidP="004F2064">
      <w:pPr>
        <w:pStyle w:val="Textpoznpodarou"/>
      </w:pPr>
      <w:r>
        <w:rPr>
          <w:rStyle w:val="Znakapoznpodarou"/>
        </w:rPr>
        <w:footnoteRef/>
      </w:r>
      <w:r>
        <w:t xml:space="preserve"> Toto hodnocení se může promítnout i do dalších hodnotících kritérií, zejména 2.I.b (Obsahová konzistence práce). </w:t>
      </w:r>
    </w:p>
  </w:footnote>
  <w:footnote w:id="3">
    <w:p w14:paraId="626C2BB1" w14:textId="269280FD" w:rsidR="00837A11" w:rsidRDefault="00837A11">
      <w:pPr>
        <w:pStyle w:val="Textpoznpodarou"/>
      </w:pPr>
      <w:r>
        <w:rPr>
          <w:rStyle w:val="Znakapoznpodarou"/>
        </w:rPr>
        <w:footnoteRef/>
      </w:r>
      <w:r>
        <w:t xml:space="preserve"> Toto hodnocení se může promítnout i do dalších hodnotících kritérií, zejména 2.II.a (Odborná orientace v tématu).</w:t>
      </w:r>
    </w:p>
  </w:footnote>
  <w:footnote w:id="4">
    <w:p w14:paraId="74FC14F7" w14:textId="70A5D448" w:rsidR="00C51CCE" w:rsidRDefault="00C51CCE">
      <w:pPr>
        <w:pStyle w:val="Textpoznpodarou"/>
      </w:pPr>
      <w:r>
        <w:rPr>
          <w:rStyle w:val="Znakapoznpodarou"/>
        </w:rPr>
        <w:footnoteRef/>
      </w:r>
      <w:r>
        <w:t xml:space="preserve"> Nevyžadují se nutně</w:t>
      </w:r>
      <w:r w:rsidR="006F1616">
        <w:t xml:space="preserve"> originální</w:t>
      </w:r>
      <w:r>
        <w:t xml:space="preserve"> závěry, které ještě nikdy nikdo nepředložil. Předmětem hodnocení je schopnost </w:t>
      </w:r>
      <w:r w:rsidR="006F1616">
        <w:t xml:space="preserve">samostatné analýzy a syntézy načerpaných znalostí.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794C"/>
    <w:multiLevelType w:val="hybridMultilevel"/>
    <w:tmpl w:val="68CAAAD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C021B8"/>
    <w:multiLevelType w:val="hybridMultilevel"/>
    <w:tmpl w:val="9B74356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DB1653"/>
    <w:multiLevelType w:val="hybridMultilevel"/>
    <w:tmpl w:val="3DAAFD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CC4530"/>
    <w:multiLevelType w:val="hybridMultilevel"/>
    <w:tmpl w:val="16FC21F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AB2A00"/>
    <w:multiLevelType w:val="hybridMultilevel"/>
    <w:tmpl w:val="E7345D6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036955"/>
    <w:multiLevelType w:val="hybridMultilevel"/>
    <w:tmpl w:val="40CE74E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7C20F2"/>
    <w:multiLevelType w:val="hybridMultilevel"/>
    <w:tmpl w:val="D76CFE9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4E388B"/>
    <w:multiLevelType w:val="hybridMultilevel"/>
    <w:tmpl w:val="C6DA3C1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9749279">
    <w:abstractNumId w:val="4"/>
  </w:num>
  <w:num w:numId="2" w16cid:durableId="402066961">
    <w:abstractNumId w:val="3"/>
  </w:num>
  <w:num w:numId="3" w16cid:durableId="275527018">
    <w:abstractNumId w:val="7"/>
  </w:num>
  <w:num w:numId="4" w16cid:durableId="2048211693">
    <w:abstractNumId w:val="5"/>
  </w:num>
  <w:num w:numId="5" w16cid:durableId="245530320">
    <w:abstractNumId w:val="1"/>
  </w:num>
  <w:num w:numId="6" w16cid:durableId="1932926186">
    <w:abstractNumId w:val="0"/>
  </w:num>
  <w:num w:numId="7" w16cid:durableId="1600792553">
    <w:abstractNumId w:val="2"/>
  </w:num>
  <w:num w:numId="8" w16cid:durableId="100482418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538A"/>
    <w:rsid w:val="0006064C"/>
    <w:rsid w:val="000663E6"/>
    <w:rsid w:val="000956F3"/>
    <w:rsid w:val="000C42B3"/>
    <w:rsid w:val="000D790D"/>
    <w:rsid w:val="00107FD5"/>
    <w:rsid w:val="00115163"/>
    <w:rsid w:val="0018311E"/>
    <w:rsid w:val="00183D38"/>
    <w:rsid w:val="001D60C2"/>
    <w:rsid w:val="001F7A07"/>
    <w:rsid w:val="0024796D"/>
    <w:rsid w:val="00290F3C"/>
    <w:rsid w:val="002A7182"/>
    <w:rsid w:val="002B5570"/>
    <w:rsid w:val="002E5121"/>
    <w:rsid w:val="003F205D"/>
    <w:rsid w:val="00474E58"/>
    <w:rsid w:val="00480A3B"/>
    <w:rsid w:val="00483AF5"/>
    <w:rsid w:val="004E01F9"/>
    <w:rsid w:val="004F2064"/>
    <w:rsid w:val="005166BD"/>
    <w:rsid w:val="00542669"/>
    <w:rsid w:val="0056798F"/>
    <w:rsid w:val="005973D1"/>
    <w:rsid w:val="005D3DA7"/>
    <w:rsid w:val="00623982"/>
    <w:rsid w:val="006437B4"/>
    <w:rsid w:val="00650B79"/>
    <w:rsid w:val="00654643"/>
    <w:rsid w:val="00697B85"/>
    <w:rsid w:val="006B78A1"/>
    <w:rsid w:val="006D7581"/>
    <w:rsid w:val="006F1616"/>
    <w:rsid w:val="00771A48"/>
    <w:rsid w:val="007E06F2"/>
    <w:rsid w:val="007E599A"/>
    <w:rsid w:val="00823396"/>
    <w:rsid w:val="00837A11"/>
    <w:rsid w:val="009015C4"/>
    <w:rsid w:val="00922C2F"/>
    <w:rsid w:val="00927188"/>
    <w:rsid w:val="0094249F"/>
    <w:rsid w:val="009856F5"/>
    <w:rsid w:val="009914F8"/>
    <w:rsid w:val="00A77F08"/>
    <w:rsid w:val="00B13898"/>
    <w:rsid w:val="00B27874"/>
    <w:rsid w:val="00B9690B"/>
    <w:rsid w:val="00BB7EDF"/>
    <w:rsid w:val="00C51CCE"/>
    <w:rsid w:val="00C741CC"/>
    <w:rsid w:val="00CB36F3"/>
    <w:rsid w:val="00CC3D0C"/>
    <w:rsid w:val="00D264F4"/>
    <w:rsid w:val="00D46E90"/>
    <w:rsid w:val="00D94D88"/>
    <w:rsid w:val="00DD50A9"/>
    <w:rsid w:val="00DF538A"/>
    <w:rsid w:val="00F70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295956"/>
  <w15:chartTrackingRefBased/>
  <w15:docId w15:val="{4A302C70-1DA6-4B03-A470-2715814AB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E599A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E599A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7E599A"/>
    <w:rPr>
      <w:vertAlign w:val="superscript"/>
    </w:rPr>
  </w:style>
  <w:style w:type="table" w:styleId="Mkatabulky">
    <w:name w:val="Table Grid"/>
    <w:basedOn w:val="Normlntabulka"/>
    <w:uiPriority w:val="39"/>
    <w:rsid w:val="000606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D46E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6DA719-C16B-4684-A223-D6D75DA182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1466</Words>
  <Characters>8655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Novotny Frantisek</dc:creator>
  <cp:keywords/>
  <dc:description/>
  <cp:lastModifiedBy>Konfrstova Renata</cp:lastModifiedBy>
  <cp:revision>2</cp:revision>
  <dcterms:created xsi:type="dcterms:W3CDTF">2023-05-22T07:38:00Z</dcterms:created>
  <dcterms:modified xsi:type="dcterms:W3CDTF">2023-05-22T07:38:00Z</dcterms:modified>
</cp:coreProperties>
</file>