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1D11" w:rsidRPr="00604560" w:rsidRDefault="008B1D11" w:rsidP="008B1D11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604560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8B1D11" w:rsidRPr="00604560" w:rsidRDefault="008B1D11" w:rsidP="008B1D11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8B1D11" w:rsidRPr="00604560" w:rsidRDefault="008B1D11" w:rsidP="008B1D1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8B1D11" w:rsidRPr="00604560" w:rsidRDefault="008B1D11" w:rsidP="008B1D11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8B1D11" w:rsidRPr="00604560" w:rsidRDefault="008B1D11" w:rsidP="008B1D11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vedoucího bakalářské práce</w:t>
      </w:r>
    </w:p>
    <w:p w:rsidR="008B1D11" w:rsidRPr="00604560" w:rsidRDefault="008B1D11" w:rsidP="008B1D1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B1D11" w:rsidRPr="00604560" w:rsidRDefault="008B1D11" w:rsidP="008B1D1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B1D11" w:rsidRPr="00604560" w:rsidRDefault="008B1D11" w:rsidP="008B1D1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Kamila Emma Černá</w:t>
      </w:r>
    </w:p>
    <w:p w:rsidR="008B1D11" w:rsidRPr="00604560" w:rsidRDefault="008B1D11" w:rsidP="008B1D1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8B1D11" w:rsidRPr="000A5CB5" w:rsidRDefault="008B1D11" w:rsidP="008B1D11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</w:pPr>
      <w:r w:rsidRPr="000A5CB5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 w:rsidRPr="000A5CB5">
        <w:rPr>
          <w:rFonts w:ascii="Times New Roman" w:hAnsi="Times New Roman" w:cs="Times New Roman"/>
          <w:b/>
          <w:sz w:val="24"/>
          <w:szCs w:val="24"/>
          <w:lang w:val="en-GB"/>
        </w:rPr>
        <w:t>Adverbials in Literary Texts and Book Reviews</w:t>
      </w:r>
    </w:p>
    <w:p w:rsidR="008B1D11" w:rsidRPr="00604560" w:rsidRDefault="008B1D11" w:rsidP="008B1D11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2019/2020</w:t>
      </w: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PhDr. Petra Huschová, Ph.D.</w:t>
      </w: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Oponent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Mgr. Eva Nováková</w:t>
      </w: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8B1D11" w:rsidRPr="00604560" w:rsidTr="00335E61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47112F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E</w:t>
            </w: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8B1D11" w:rsidRPr="00604560" w:rsidTr="00335E61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B1D11" w:rsidRPr="00604560" w:rsidRDefault="008B1D11" w:rsidP="00335E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604560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8B1D11" w:rsidRPr="00604560" w:rsidRDefault="008B1D11" w:rsidP="008B1D11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a práce se zdroji</w:t>
      </w:r>
    </w:p>
    <w:p w:rsidR="008B1D11" w:rsidRPr="00976E04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Teoretická část je logicky strukturovaná; nejprve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definuje příslovečná určení, jejich formy a pozice (kapitola 1), dále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se věnuje především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sémantické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klasifikaci adjunktů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(kapitola 2)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subjunktů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(kapitola 3), poslední dvě kapitoly (4 a 5) stručně popisují literární texty a recenze. Na konci kapitol 2 a 3 postrádám shrnutí základních poznatků s ohledem na analýzu.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Některým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aspektům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mohlo být věnováno více pozornosti, např.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vymezení rozdílu mezi volitelným a obligatorním adjunktem (kapitola 2), mezi příčinou a účelem (str. 22), podobně mezi účelem a důsledkem s ohledem na formální realizaci (str. 24). Objevují se nesrovnalosti v užití terminologie a kategorizaci, např. v 2.1.4 jsou </w:t>
      </w:r>
      <w:proofErr w:type="spellStart"/>
      <w:r w:rsidRPr="000A5CB5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although</w:t>
      </w:r>
      <w:proofErr w:type="spellEnd"/>
      <w:r w:rsidRPr="000A5CB5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0A5CB5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nevertheless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nebo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if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uváděny jako předložky.</w:t>
      </w:r>
    </w:p>
    <w:p w:rsidR="008B1D11" w:rsidRPr="00604560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Jednotlivé kategorie nejsou bohužel dop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lněny vhodnými příklady adverbia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lií v kontextu, z kterých by byly jejich formy a funkce patrné (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např. v 1.2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2.1.2, 3.1.1, 3.1.2). Je škoda, že autorka více</w:t>
      </w:r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vhodněji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nevyužila příklady ze svého </w:t>
      </w:r>
      <w:r w:rsidR="005D03DF">
        <w:rPr>
          <w:rFonts w:ascii="Times New Roman" w:eastAsia="Times New Roman" w:hAnsi="Times New Roman" w:cs="Times New Roman"/>
          <w:sz w:val="24"/>
          <w:szCs w:val="24"/>
          <w:lang w:eastAsia="cs-CZ"/>
        </w:rPr>
        <w:t>korpusu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8B1D11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ráce je podložena studiem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13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sekundárních zdrojů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očekávala bych 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využití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více studií a odborných článků. K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sestavení teoretické základny autorka aktivně využívá primárně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pouze 6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zdrojů, a to především </w:t>
      </w:r>
      <w:proofErr w:type="spell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Quirk</w:t>
      </w:r>
      <w:proofErr w:type="spell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et al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Biber</w:t>
      </w:r>
      <w:proofErr w:type="spell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et al.,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Carter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McCarthy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okrajově </w:t>
      </w:r>
      <w:proofErr w:type="spell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Huddleston</w:t>
      </w:r>
      <w:proofErr w:type="spell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Pullum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Dušková a kol.,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Greenbaum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Quirk</w:t>
      </w:r>
      <w:proofErr w:type="spell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Zdroje se </w:t>
      </w:r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ale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snaží srovnávat, většina podkapitol je založena na poznatcích z 3 různých zdrojů.</w:t>
      </w:r>
    </w:p>
    <w:p w:rsidR="008B1D11" w:rsidRPr="00604560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Praktická část</w:t>
      </w:r>
    </w:p>
    <w:p w:rsidR="008B1D11" w:rsidRPr="00604560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Praktická část h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odnotí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200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výskytů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adjunktů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subjunktů</w:t>
      </w:r>
      <w:proofErr w:type="spellEnd"/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 pohledu katego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rií v teorii popsaných, každá sémantická kategorie je </w:t>
      </w:r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>diskutována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 z hlediska formy a pozice.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Autorka se snaží získaná data interpretovat s ohledem na zkoumaný diskurz (literární text a recenze)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, představuje zajímavé postřehy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svá zjištění 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opírá o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sekundární zdroje 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teoretický základ. </w:t>
      </w:r>
    </w:p>
    <w:p w:rsidR="008B1D11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obsahové stránce </w:t>
      </w:r>
      <w:r w:rsidR="005947E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však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praktická část vykazuje </w:t>
      </w:r>
      <w:r w:rsidR="005947E7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četné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nedostatky, objevují se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nesrovnalosti v klasifikaci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interpretacích, což znamená, že některá prezentovaná zjištění jsou diskutabilní a mohou být zavádějící. Např.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str. 36-37 je uvedeno, že adjunkty času se v korpusu společně nevyskytují, čemuž protiřečí př. 12 (viz.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také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příloha 1/12, 13); v př. 7 není obligatorní adjunkt; v př. 21 </w:t>
      </w:r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a </w:t>
      </w:r>
      <w:proofErr w:type="spellStart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year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není adjunkt; v př. 31 a 35 není příslovečné určení ve formě nefinitní věty; v př. 40, 42 a 46 nejsou označené výrazy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 Některé interpretace nejsou dostatečně okomentovány, např. rozdíl mezi příslovečným určením místa zdůrazněným a sloužícím jako uvedení na scénu (př. 9), rozdíl mezi interpretacemi v 14.3.</w:t>
      </w:r>
    </w:p>
    <w:p w:rsidR="008B1D11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Problematickou kategorizaci a interpretaci výskytů lze vysledovat i v korpusu, např. nejsou vždy označe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ny a započítány výskyty adverbia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lií ve formě věty (příloha 1/112, 116); příslovečná určení v 1/111, 118 nejsou ve formě nefinitní věty; označené výrazy v 1/160, 173, 178 nejsou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; v příloze 2 jsou chybně kategorizované např. 67, 68, 78, 92, 93. Bylo by přínosnější rozčlenit přílohu 2 dle kategorií a neuvádět každou recenzi zvlášť. </w:t>
      </w:r>
    </w:p>
    <w:p w:rsidR="008B1D11" w:rsidRPr="00604560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sz w:val="8"/>
          <w:szCs w:val="8"/>
          <w:lang w:eastAsia="cs-CZ"/>
        </w:rPr>
      </w:pPr>
    </w:p>
    <w:p w:rsidR="008B1D11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Na konci praktické části postrádám shrnutí hlavních zjištění a komplexnější diskusi, např. výskyt různých forem napříč kategoriemi. Je škoda, že se autorka nevěnovala zmapová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ní výskytu a užití více adverbia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lií v jedné větě. </w:t>
      </w:r>
    </w:p>
    <w:p w:rsidR="008B1D11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Stránka formální a jazyková</w:t>
      </w:r>
    </w:p>
    <w:p w:rsidR="008B1D11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Práce splňuje požadavky, objevují se občasné nesrovnalosti 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 odkazování na podkapitoly, např. na str. 17 </w:t>
      </w:r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as </w:t>
      </w:r>
      <w:proofErr w:type="spellStart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was</w:t>
      </w:r>
      <w:proofErr w:type="spellEnd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mentioned</w:t>
      </w:r>
      <w:proofErr w:type="spellEnd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in 3.3.1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str. 25 </w:t>
      </w:r>
      <w:proofErr w:type="spellStart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already</w:t>
      </w:r>
      <w:proofErr w:type="spellEnd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mentioned</w:t>
      </w:r>
      <w:proofErr w:type="spellEnd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in </w:t>
      </w:r>
      <w:proofErr w:type="spellStart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chapter</w:t>
      </w:r>
      <w:proofErr w:type="spellEnd"/>
      <w:r w:rsidRPr="0061555C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4.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tabulkách nejsou uváděny celkové počty výskytů.</w:t>
      </w:r>
    </w:p>
    <w:p w:rsidR="008B1D11" w:rsidRPr="003414DF" w:rsidRDefault="008B1D11" w:rsidP="008B1D11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P</w:t>
      </w:r>
      <w:r w:rsidR="00E7262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 jazykové stránce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práce </w:t>
      </w:r>
      <w:r w:rsidR="00E72620">
        <w:rPr>
          <w:rFonts w:ascii="Times New Roman" w:eastAsia="Times New Roman" w:hAnsi="Times New Roman" w:cs="Times New Roman"/>
          <w:sz w:val="24"/>
          <w:szCs w:val="24"/>
          <w:lang w:eastAsia="cs-CZ"/>
        </w:rPr>
        <w:t>splňuje požadovaná kritéria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>objevují se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občasné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nepřesnosti ve vyjadřování, gramatické chyby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nesrovnalosti v užití členů a interpunkci. Koherenci textu narušují úvody do podkapitol, které opakovaně uvádějí identické informace (většina začíná slovy </w:t>
      </w:r>
      <w:r w:rsidRPr="00E72620">
        <w:rPr>
          <w:rFonts w:ascii="Times New Roman" w:eastAsia="Times New Roman" w:hAnsi="Times New Roman" w:cs="Times New Roman"/>
          <w:i/>
          <w:sz w:val="24"/>
          <w:szCs w:val="24"/>
          <w:lang w:val="en-GB" w:eastAsia="cs-CZ"/>
        </w:rPr>
        <w:t>the following category to be discussed</w:t>
      </w:r>
      <w:r w:rsidR="00E72620">
        <w:rPr>
          <w:rFonts w:ascii="Times New Roman" w:eastAsia="Times New Roman" w:hAnsi="Times New Roman" w:cs="Times New Roman"/>
          <w:sz w:val="24"/>
          <w:szCs w:val="24"/>
          <w:lang w:eastAsia="cs-CZ"/>
        </w:rPr>
        <w:t>;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praktické části je opakovaně uváděno, že bude analyzována sémantika, forma a pozice).</w:t>
      </w: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8B1D11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8B1D11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Návrh otázek a podnětů pro diskusi při obhajobě:</w:t>
      </w:r>
    </w:p>
    <w:p w:rsidR="008B1D11" w:rsidRDefault="008B1D11" w:rsidP="008B1D11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Analýza se soustředí především 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na jednotlivé kategorie adverbia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lií, c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hybí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však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komplexnější diskuse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zjištění. Shrňte užití adjunktů 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subjunktů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 ohledem na funkce a charakteristické rysy analyzovaných diskurzů.</w:t>
      </w:r>
    </w:p>
    <w:p w:rsidR="008B1D11" w:rsidRPr="007F1351" w:rsidRDefault="008B1D11" w:rsidP="008B1D11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Jednou z problematických oblastí je</w:t>
      </w:r>
      <w:r w:rsidRPr="007F135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určování 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adjunktů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 formě </w:t>
      </w:r>
      <w:r w:rsidRPr="007F135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vět nefinitních.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Objasněte, na základě jakých kritérií jste věty nefinitní určovala. </w:t>
      </w:r>
      <w:r w:rsidRPr="007F135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překvapivé, že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pouze</w:t>
      </w:r>
      <w:r w:rsidRPr="007F135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3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časové adjunkty mají formu věty.</w:t>
      </w:r>
    </w:p>
    <w:p w:rsidR="008B1D11" w:rsidRDefault="008B1D11" w:rsidP="008B1D11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8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Lze vysledovat tendence v užití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více </w:t>
      </w:r>
      <w:r w:rsidR="00B37481">
        <w:rPr>
          <w:rFonts w:ascii="Times New Roman" w:eastAsia="Times New Roman" w:hAnsi="Times New Roman" w:cs="Times New Roman"/>
          <w:sz w:val="24"/>
          <w:szCs w:val="24"/>
          <w:lang w:eastAsia="cs-CZ"/>
        </w:rPr>
        <w:t>adjunktů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jedné větě? Uveďte kombinace, které převládaly, a zhodnoťte jejich užití s ohledem na analyzovaný diskurz. </w:t>
      </w:r>
    </w:p>
    <w:p w:rsidR="008B1D11" w:rsidRDefault="008B1D11" w:rsidP="008B1D11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Kolik celkem bylo sporných příkladů? Jak jsou uvedeny v souhrnné tabulce na str. 31?</w:t>
      </w:r>
    </w:p>
    <w:p w:rsidR="008B1D11" w:rsidRDefault="008B1D11" w:rsidP="008B1D11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Některé výskyty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a</w:t>
      </w:r>
      <w:r w:rsidRPr="00FF5D46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F5D46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little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jsou chybně klasifikovány jako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(viz.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výše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). Uveďte kritéria, podle kterých </w:t>
      </w:r>
      <w:r w:rsidR="00E72620">
        <w:rPr>
          <w:rFonts w:ascii="Times New Roman" w:eastAsia="Times New Roman" w:hAnsi="Times New Roman" w:cs="Times New Roman"/>
          <w:sz w:val="24"/>
          <w:szCs w:val="24"/>
          <w:lang w:eastAsia="cs-CZ"/>
        </w:rPr>
        <w:t>je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little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jako </w:t>
      </w:r>
      <w:proofErr w:type="spellStart"/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>subjunkt</w:t>
      </w:r>
      <w:proofErr w:type="spellEnd"/>
      <w:r w:rsidR="00C749E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interpretováno.</w:t>
      </w:r>
    </w:p>
    <w:p w:rsidR="008B1D11" w:rsidRDefault="008B1D11" w:rsidP="008B1D1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B1D11" w:rsidRPr="00604560" w:rsidRDefault="008B1D11" w:rsidP="008B1D11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bookmarkStart w:id="0" w:name="_GoBack"/>
      <w:bookmarkEnd w:id="0"/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8B1D11" w:rsidRPr="00604560" w:rsidTr="00335E6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cs-CZ"/>
              </w:rPr>
            </w:pPr>
            <w:proofErr w:type="gramStart"/>
            <w:r w:rsidRPr="0060456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V ý s l e d n á   k l a s i f i k a c e*</w:t>
            </w:r>
            <w:proofErr w:type="gramEnd"/>
          </w:p>
          <w:p w:rsidR="008B1D11" w:rsidRPr="00604560" w:rsidRDefault="008B1D11" w:rsidP="00335E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8B1D11" w:rsidRPr="00604560" w:rsidRDefault="008B1D11" w:rsidP="00335E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cs-CZ"/>
              </w:rPr>
            </w:pPr>
          </w:p>
          <w:p w:rsidR="008B1D11" w:rsidRPr="00604560" w:rsidRDefault="008B1D11" w:rsidP="00335E6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</w:tbl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B1D11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Dne: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4. 6.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2020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...........................................................</w:t>
      </w:r>
      <w:proofErr w:type="gramEnd"/>
    </w:p>
    <w:p w:rsidR="008B1D11" w:rsidRPr="00604560" w:rsidRDefault="008B1D11" w:rsidP="008B1D1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604560">
        <w:rPr>
          <w:rFonts w:ascii="Times New Roman" w:eastAsia="Times New Roman" w:hAnsi="Times New Roman" w:cs="Times New Roman"/>
          <w:sz w:val="24"/>
          <w:szCs w:val="24"/>
          <w:lang w:eastAsia="cs-CZ"/>
        </w:rPr>
        <w:t>PhDr. Petra Huschová, Ph.D.</w:t>
      </w:r>
    </w:p>
    <w:p w:rsidR="008B1D11" w:rsidRPr="00604560" w:rsidRDefault="008B1D11" w:rsidP="008B1D11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vertAlign w:val="superscript"/>
          <w:lang w:eastAsia="cs-CZ"/>
        </w:rPr>
      </w:pPr>
      <w:proofErr w:type="gramStart"/>
      <w:r w:rsidRPr="00604560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 xml:space="preserve">*   </w:t>
      </w:r>
      <w:r w:rsidRPr="00604560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</w:t>
      </w:r>
      <w:proofErr w:type="gramEnd"/>
      <w:r w:rsidRPr="00604560">
        <w:rPr>
          <w:rFonts w:ascii="Times New Roman" w:eastAsia="Times New Roman" w:hAnsi="Times New Roman" w:cs="Times New Roman"/>
          <w:sz w:val="20"/>
          <w:szCs w:val="20"/>
          <w:lang w:eastAsia="cs-CZ"/>
        </w:rPr>
        <w:t xml:space="preserve"> hodnocení není průměrem dílčích známek</w:t>
      </w:r>
    </w:p>
    <w:p w:rsidR="008B1D11" w:rsidRDefault="008B1D11" w:rsidP="008B1D11"/>
    <w:p w:rsidR="00917913" w:rsidRDefault="00C749E6"/>
    <w:sectPr w:rsidR="00917913" w:rsidSect="006E6457">
      <w:pgSz w:w="11906" w:h="16838"/>
      <w:pgMar w:top="1134" w:right="926" w:bottom="1135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rinda">
    <w:altName w:val="Courier New"/>
    <w:panose1 w:val="00000400000000000000"/>
    <w:charset w:val="01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C154A1"/>
    <w:multiLevelType w:val="hybridMultilevel"/>
    <w:tmpl w:val="6AA49F9E"/>
    <w:lvl w:ilvl="0" w:tplc="FDF8DAD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1D11"/>
    <w:rsid w:val="00337851"/>
    <w:rsid w:val="0047112F"/>
    <w:rsid w:val="004821C1"/>
    <w:rsid w:val="005947E7"/>
    <w:rsid w:val="005D03DF"/>
    <w:rsid w:val="008B1D11"/>
    <w:rsid w:val="00905EBE"/>
    <w:rsid w:val="00B37481"/>
    <w:rsid w:val="00C749E6"/>
    <w:rsid w:val="00E72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280F5"/>
  <w15:chartTrackingRefBased/>
  <w15:docId w15:val="{4A71B1EC-D911-4DE6-B06F-E4F643723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B1D11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932</Words>
  <Characters>5503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6</cp:revision>
  <dcterms:created xsi:type="dcterms:W3CDTF">2020-06-15T14:49:00Z</dcterms:created>
  <dcterms:modified xsi:type="dcterms:W3CDTF">2020-06-16T06:17:00Z</dcterms:modified>
</cp:coreProperties>
</file>