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6B752D" w14:textId="77777777" w:rsidR="00C61B0D" w:rsidRPr="00CB1016" w:rsidRDefault="00E51650">
      <w:pPr>
        <w:rPr>
          <w:rFonts w:ascii="Cambria" w:hAnsi="Cambria"/>
          <w:b/>
          <w:color w:val="1F4E79" w:themeColor="accent1" w:themeShade="80"/>
          <w:sz w:val="28"/>
        </w:rPr>
      </w:pPr>
      <w:bookmarkStart w:id="0" w:name="_GoBack"/>
      <w:bookmarkEnd w:id="0"/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Posudek vedoucí </w:t>
      </w:r>
      <w:r w:rsidR="00F27E5C" w:rsidRPr="00CB1016">
        <w:rPr>
          <w:rFonts w:ascii="Cambria" w:hAnsi="Cambria"/>
          <w:b/>
          <w:color w:val="1F4E79" w:themeColor="accent1" w:themeShade="80"/>
          <w:sz w:val="28"/>
        </w:rPr>
        <w:t>d</w:t>
      </w:r>
      <w:r w:rsidRPr="00CB1016">
        <w:rPr>
          <w:rFonts w:ascii="Cambria" w:hAnsi="Cambria"/>
          <w:b/>
          <w:color w:val="1F4E79" w:themeColor="accent1" w:themeShade="80"/>
          <w:sz w:val="28"/>
        </w:rPr>
        <w:t>iplomové práce</w:t>
      </w:r>
    </w:p>
    <w:p w14:paraId="0F7B03C3" w14:textId="77777777" w:rsidR="007B6A2F" w:rsidRDefault="007B6A2F" w:rsidP="007B6A2F">
      <w:pPr>
        <w:spacing w:before="120" w:after="0" w:line="276" w:lineRule="auto"/>
      </w:pPr>
    </w:p>
    <w:p w14:paraId="7D4BFD18" w14:textId="583E97FA" w:rsidR="00E51650" w:rsidRDefault="00F27E5C" w:rsidP="007D78D1">
      <w:pPr>
        <w:spacing w:before="240" w:after="60" w:line="360" w:lineRule="auto"/>
        <w:ind w:left="2124" w:hanging="2124"/>
      </w:pPr>
      <w:r>
        <w:t xml:space="preserve">DIPLOMOVÁ </w:t>
      </w:r>
      <w:r w:rsidR="005B0A24">
        <w:t>PRÁCE:</w:t>
      </w:r>
      <w:r w:rsidR="005B0A24">
        <w:tab/>
      </w:r>
      <w:r w:rsidR="007D78D1">
        <w:t xml:space="preserve">Možnosti využití elektrochemické detekce ke stanovení antioxidantů </w:t>
      </w:r>
      <w:r w:rsidR="007D78D1">
        <w:br/>
        <w:t>a antioxidační aktivity.</w:t>
      </w:r>
    </w:p>
    <w:p w14:paraId="673976D4" w14:textId="7F9F9A01" w:rsidR="00E51650" w:rsidRDefault="007D187C" w:rsidP="00ED3AC9">
      <w:pPr>
        <w:spacing w:after="60" w:line="360" w:lineRule="auto"/>
      </w:pPr>
      <w:r>
        <w:t>D</w:t>
      </w:r>
      <w:r w:rsidR="005B0A24">
        <w:t>I</w:t>
      </w:r>
      <w:r w:rsidR="009A5803">
        <w:t>PLOMANT:</w:t>
      </w:r>
      <w:r w:rsidR="009A5803">
        <w:tab/>
      </w:r>
      <w:r w:rsidR="009A5803">
        <w:tab/>
        <w:t xml:space="preserve">Bc. </w:t>
      </w:r>
      <w:r w:rsidR="007D78D1">
        <w:t>Nikola Kopecká</w:t>
      </w:r>
    </w:p>
    <w:p w14:paraId="22909FA0" w14:textId="77777777" w:rsidR="00E51650" w:rsidRDefault="00E51650" w:rsidP="00ED3AC9">
      <w:pPr>
        <w:spacing w:after="60" w:line="360" w:lineRule="auto"/>
      </w:pPr>
      <w:r>
        <w:t>VEDOUCÍ:</w:t>
      </w:r>
      <w:r>
        <w:tab/>
      </w:r>
      <w:r>
        <w:tab/>
        <w:t>Ing. Blanka Švecová, Ph.D.</w:t>
      </w:r>
    </w:p>
    <w:p w14:paraId="2148733A" w14:textId="77777777" w:rsidR="00326C9B" w:rsidRDefault="00326C9B" w:rsidP="003B1A4D">
      <w:pPr>
        <w:autoSpaceDE w:val="0"/>
        <w:autoSpaceDN w:val="0"/>
        <w:adjustRightInd w:val="0"/>
        <w:spacing w:after="0" w:line="360" w:lineRule="auto"/>
        <w:ind w:firstLine="708"/>
        <w:jc w:val="both"/>
      </w:pPr>
    </w:p>
    <w:p w14:paraId="73793117" w14:textId="17EC3F42" w:rsidR="00AA3438" w:rsidRDefault="00E95BDD" w:rsidP="005614A2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Předkládaná diplomová práce </w:t>
      </w:r>
      <w:r w:rsidR="0017381E">
        <w:t xml:space="preserve">je zaměřena na využití elektrochemické detekce ve spojení s kapalinovou chromatografií při stanovení antioxidantů, resp. antioxidační aktivity. Konkrétně </w:t>
      </w:r>
      <w:r w:rsidR="00344C9F">
        <w:br/>
      </w:r>
      <w:r w:rsidR="0017381E">
        <w:t xml:space="preserve">se jedná o multikanálový elektrochemický detektor, který využívá systému průtočných </w:t>
      </w:r>
      <w:r w:rsidR="00344C9F">
        <w:br/>
      </w:r>
      <w:r w:rsidR="0017381E">
        <w:t>cel s nastavenými potenciály, při kterých dochází k oxidaci látek. Jedná se tedy o detektor vhodný</w:t>
      </w:r>
      <w:r w:rsidR="00344C9F">
        <w:br/>
      </w:r>
      <w:r w:rsidR="0017381E">
        <w:t xml:space="preserve">pro analýzu antioxidantů. Tento detektor byl v předkládané diplomové práci využit k detekci látek </w:t>
      </w:r>
      <w:r w:rsidR="00344C9F">
        <w:br/>
      </w:r>
      <w:r w:rsidR="0017381E">
        <w:t xml:space="preserve">po klasické chromatografické separaci, ale také k detekci látek po průtokové </w:t>
      </w:r>
      <w:r w:rsidR="0027594A">
        <w:t xml:space="preserve">injekční </w:t>
      </w:r>
      <w:r w:rsidR="0017381E">
        <w:t xml:space="preserve">analýze. </w:t>
      </w:r>
      <w:r w:rsidR="00AA3438">
        <w:t xml:space="preserve"> </w:t>
      </w:r>
    </w:p>
    <w:p w14:paraId="2A03A457" w14:textId="5416E130" w:rsidR="00625DD5" w:rsidRDefault="00AA3438" w:rsidP="007D78D1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V teoretické části práce diplomantka </w:t>
      </w:r>
      <w:r w:rsidR="00602EEC">
        <w:t xml:space="preserve">nejprve </w:t>
      </w:r>
      <w:r w:rsidR="00344C9F">
        <w:t xml:space="preserve">charakterizuje antioxidanty jako takové, jejich působení na volné radikály a oxidační stres. Zabývá se také některými významnými antioxidanty </w:t>
      </w:r>
      <w:r w:rsidR="00344C9F">
        <w:br/>
        <w:t xml:space="preserve">a způsoby stanovení antioxidační aktivity. Další kapitoly představují </w:t>
      </w:r>
      <w:r w:rsidR="00752D95">
        <w:t>techniky</w:t>
      </w:r>
      <w:r w:rsidR="00D9277C">
        <w:t xml:space="preserve"> HPLC a FIA a stručnou charakteristiku vzorků.</w:t>
      </w:r>
      <w:r w:rsidR="00344C9F">
        <w:t xml:space="preserve"> </w:t>
      </w:r>
      <w:r w:rsidR="00AB6EEB">
        <w:t>Autorka v práci cituje 53</w:t>
      </w:r>
      <w:r w:rsidR="002D5412">
        <w:t xml:space="preserve"> literárních zdrojů,</w:t>
      </w:r>
      <w:r w:rsidR="00AB6EEB">
        <w:t xml:space="preserve"> z nichž pouze necelou polovinu tvoří anglicky psané práce v mezinárodních odborných časopisech. </w:t>
      </w:r>
      <w:r w:rsidR="002D5412">
        <w:t xml:space="preserve">To se logicky odráží na nepříliš vysoké </w:t>
      </w:r>
      <w:r w:rsidR="00752D95">
        <w:t>úrovni</w:t>
      </w:r>
      <w:r w:rsidR="002D5412">
        <w:t xml:space="preserve"> teoretické části, která například neobsahuje rešerši k obsahu antioxidantů v analyzovaných vzorcích, která měla tvořit významnou část této práce. </w:t>
      </w:r>
      <w:r w:rsidR="00AB6EEB">
        <w:t xml:space="preserve"> </w:t>
      </w:r>
    </w:p>
    <w:p w14:paraId="68C4714C" w14:textId="0885CB3F" w:rsidR="007D187C" w:rsidRDefault="00792705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>Experimentální část je věnována optimalizaci metod pro analýzu tří reálných vzorků vybraných pro tuto práci</w:t>
      </w:r>
      <w:r w:rsidR="00752D95">
        <w:t xml:space="preserve">, </w:t>
      </w:r>
      <w:r>
        <w:t xml:space="preserve">konkrétně plodů rakytníku, šípku a černého rybízu. </w:t>
      </w:r>
      <w:r w:rsidR="00913036">
        <w:t xml:space="preserve">Diplomantka nejprve optimalizovala chromatografickou separaci vybraných polyfenolických látek, které by se měly vyskytovat v daných vzorcích a následně se pokusila tyto látky identifikovat. Dále se autorka práce zaměřila na průtokovou injekční analýzu a pomocí několika standardních látek se pokusila najít vhodné podmínky </w:t>
      </w:r>
      <w:r w:rsidR="000420C4">
        <w:t xml:space="preserve">analýzy </w:t>
      </w:r>
      <w:r w:rsidR="00FA6373">
        <w:br/>
      </w:r>
      <w:r w:rsidR="000420C4">
        <w:t>při</w:t>
      </w:r>
      <w:r w:rsidR="00913036">
        <w:t xml:space="preserve"> spojení této techniky s elektrochemickou detekcí. Na závěr experiment</w:t>
      </w:r>
      <w:r w:rsidR="00DE2C16">
        <w:t>ální práce</w:t>
      </w:r>
      <w:r w:rsidR="00913036">
        <w:t xml:space="preserve"> byla stanovena antioxidační aktivita vzorků spektrofotometrickou metodou FRAP. </w:t>
      </w:r>
    </w:p>
    <w:p w14:paraId="6F8A1A68" w14:textId="1E99E714" w:rsidR="002D5412" w:rsidRDefault="00E159EE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>Tato diplomová práce vznikala v průběhu dvou let, což</w:t>
      </w:r>
      <w:r w:rsidR="004844A2">
        <w:t xml:space="preserve"> zdánlivě poskytuje potenciál k důkladně propracované práci, ale v tomto případě to bylo </w:t>
      </w:r>
      <w:r w:rsidR="00103FE8">
        <w:t xml:space="preserve">podle mého názoru </w:t>
      </w:r>
      <w:r>
        <w:t xml:space="preserve">spíše na škodu. Diplomantka </w:t>
      </w:r>
      <w:r w:rsidR="00E14BDF">
        <w:br/>
      </w:r>
      <w:r>
        <w:t>se k měření své diplomové práce dostavova</w:t>
      </w:r>
      <w:r w:rsidR="00AB6EEB">
        <w:t>la spíše sporadicky</w:t>
      </w:r>
      <w:r w:rsidR="004844A2">
        <w:t xml:space="preserve">, </w:t>
      </w:r>
      <w:r w:rsidR="00AB6EEB">
        <w:t xml:space="preserve">což zřejmě vedlo k tomu, </w:t>
      </w:r>
      <w:r w:rsidR="00E14BDF">
        <w:br/>
      </w:r>
      <w:r w:rsidR="00AB6EEB">
        <w:t>že se jí nepoda</w:t>
      </w:r>
      <w:r w:rsidR="004844A2">
        <w:t xml:space="preserve">řilo proniknout do podstaty experimentu. Zadané úkoly dokázala </w:t>
      </w:r>
      <w:r w:rsidR="00103FE8">
        <w:t xml:space="preserve">diplomantka </w:t>
      </w:r>
      <w:r w:rsidR="004844A2">
        <w:t xml:space="preserve">splnit </w:t>
      </w:r>
      <w:r w:rsidR="000E22D1">
        <w:br/>
      </w:r>
      <w:r w:rsidR="004844A2">
        <w:t xml:space="preserve">bez problémů, ale </w:t>
      </w:r>
      <w:r w:rsidR="00103FE8">
        <w:t>postrádala</w:t>
      </w:r>
      <w:r w:rsidR="00E14BDF">
        <w:t xml:space="preserve"> jsem</w:t>
      </w:r>
      <w:r w:rsidR="00103FE8">
        <w:t xml:space="preserve"> iniciativní přístup. </w:t>
      </w:r>
    </w:p>
    <w:p w14:paraId="1D7C0C87" w14:textId="77777777" w:rsidR="002D5412" w:rsidRDefault="002D5412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</w:p>
    <w:p w14:paraId="5385883C" w14:textId="3951A464" w:rsidR="0019246F" w:rsidRDefault="00103FE8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lastRenderedPageBreak/>
        <w:t>Bohužel ani z</w:t>
      </w:r>
      <w:r w:rsidR="000420C4">
        <w:t xml:space="preserve"> pohledu na </w:t>
      </w:r>
      <w:r>
        <w:t xml:space="preserve">vlastní sepisování práce, ať už teoretické nebo výsledkové části, nemohu diplomantku pochválit. Bylo zapotřebí mnoha oprav a </w:t>
      </w:r>
      <w:r w:rsidR="00AB6EEB">
        <w:t>korekcí</w:t>
      </w:r>
      <w:r>
        <w:t>, aby práce splňovala formální požadavky</w:t>
      </w:r>
      <w:r w:rsidR="004844A2">
        <w:t xml:space="preserve"> </w:t>
      </w:r>
      <w:r>
        <w:t>kladené na tento typ kvalifikační práce</w:t>
      </w:r>
      <w:r w:rsidR="00AB6EEB">
        <w:t xml:space="preserve">, ale i přesto se v konečné verzi objevují chyby, neobratné formulace nebo například nejednotné citování literatury. </w:t>
      </w:r>
      <w:r w:rsidR="004761D9">
        <w:t xml:space="preserve">Celkový dojem z práce nepozvedla ani výsledková část, kde jsou sice přehledně uvedeny výsledky, </w:t>
      </w:r>
      <w:r w:rsidR="006466FB">
        <w:t>avšak jsou</w:t>
      </w:r>
      <w:r w:rsidR="004761D9">
        <w:t xml:space="preserve"> </w:t>
      </w:r>
      <w:r w:rsidR="00C77305">
        <w:t>pouze</w:t>
      </w:r>
      <w:r w:rsidR="004761D9">
        <w:t xml:space="preserve"> stručně komentovány, </w:t>
      </w:r>
      <w:r w:rsidR="00C77305">
        <w:t xml:space="preserve">bez </w:t>
      </w:r>
      <w:r w:rsidR="004761D9">
        <w:t>důkladnější diskuse, závěr</w:t>
      </w:r>
      <w:r w:rsidR="00C77305">
        <w:t>ů</w:t>
      </w:r>
      <w:r w:rsidR="004761D9">
        <w:t xml:space="preserve"> či srovnání s doposud publikovanou literaturou.</w:t>
      </w:r>
    </w:p>
    <w:p w14:paraId="7B9DF578" w14:textId="77777777" w:rsidR="0019246F" w:rsidRDefault="0019246F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</w:p>
    <w:p w14:paraId="533B6CB1" w14:textId="58344665" w:rsidR="00E51650" w:rsidRDefault="008A6974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Závěrem </w:t>
      </w:r>
      <w:r w:rsidR="005A1378">
        <w:t>prohlašuji</w:t>
      </w:r>
      <w:r w:rsidR="00E51650">
        <w:t>, že diplomant</w:t>
      </w:r>
      <w:r w:rsidR="00F6036F">
        <w:t>ka</w:t>
      </w:r>
      <w:r w:rsidR="00E51650">
        <w:t xml:space="preserve"> </w:t>
      </w:r>
      <w:r w:rsidR="007D78D1">
        <w:t>Nikola Kopecká</w:t>
      </w:r>
      <w:r w:rsidR="00E51650">
        <w:t xml:space="preserve"> splnil</w:t>
      </w:r>
      <w:r w:rsidR="00F6036F">
        <w:t>a</w:t>
      </w:r>
      <w:r w:rsidR="00E51650">
        <w:t xml:space="preserve"> zadání diplomové </w:t>
      </w:r>
      <w:r w:rsidR="005C0E2D">
        <w:t xml:space="preserve">práce, </w:t>
      </w:r>
      <w:r w:rsidR="004959EB">
        <w:br/>
      </w:r>
      <w:r w:rsidR="005C0E2D">
        <w:t>tuto práci doporučuji</w:t>
      </w:r>
      <w:r w:rsidR="00F6036F">
        <w:t xml:space="preserve"> k obhajobě a </w:t>
      </w:r>
      <w:r w:rsidR="007D78D1">
        <w:t xml:space="preserve">vzhledem k výše uvedeným skutečnostem </w:t>
      </w:r>
      <w:r w:rsidR="00F6036F">
        <w:t>hodnotím stupněm</w:t>
      </w:r>
    </w:p>
    <w:p w14:paraId="687D7D69" w14:textId="77777777" w:rsidR="004844A2" w:rsidRDefault="004844A2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</w:p>
    <w:p w14:paraId="29C59459" w14:textId="456F2852" w:rsidR="00E51650" w:rsidRPr="00E51650" w:rsidRDefault="007D78D1" w:rsidP="00625DD5">
      <w:pPr>
        <w:ind w:left="5664" w:firstLine="708"/>
        <w:rPr>
          <w:b/>
        </w:rPr>
      </w:pPr>
      <w:r>
        <w:rPr>
          <w:b/>
        </w:rPr>
        <w:t>C</w:t>
      </w:r>
    </w:p>
    <w:p w14:paraId="1BD8F034" w14:textId="3976F9C8" w:rsidR="00E51650" w:rsidRDefault="00E51650">
      <w:r>
        <w:t xml:space="preserve">V Pardubicích </w:t>
      </w:r>
      <w:r w:rsidR="0064592F">
        <w:t xml:space="preserve">dne </w:t>
      </w:r>
      <w:r w:rsidR="007D78D1">
        <w:t>25</w:t>
      </w:r>
      <w:r w:rsidR="005614A2">
        <w:t xml:space="preserve">. </w:t>
      </w:r>
      <w:r w:rsidR="007D78D1">
        <w:t>5</w:t>
      </w:r>
      <w:r w:rsidR="005614A2">
        <w:t>. 202</w:t>
      </w:r>
      <w:r w:rsidR="007D78D1">
        <w:t>2</w:t>
      </w:r>
    </w:p>
    <w:p w14:paraId="6C83B482" w14:textId="77777777" w:rsidR="0012587C" w:rsidRDefault="0012587C" w:rsidP="00F27E5C">
      <w:pPr>
        <w:jc w:val="right"/>
      </w:pPr>
    </w:p>
    <w:p w14:paraId="13B0D338" w14:textId="77777777" w:rsidR="00E51650" w:rsidRDefault="00F27E5C" w:rsidP="00F27E5C">
      <w:pPr>
        <w:jc w:val="right"/>
      </w:pPr>
      <w:r>
        <w:t>Ing. Blanka Švecová, Ph.D.</w:t>
      </w:r>
      <w:r w:rsidR="00E51650">
        <w:tab/>
      </w:r>
    </w:p>
    <w:sectPr w:rsidR="00E516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650"/>
    <w:rsid w:val="00013655"/>
    <w:rsid w:val="0004201F"/>
    <w:rsid w:val="000420C4"/>
    <w:rsid w:val="000E22D1"/>
    <w:rsid w:val="00103FE8"/>
    <w:rsid w:val="00107185"/>
    <w:rsid w:val="00121BDA"/>
    <w:rsid w:val="001223C2"/>
    <w:rsid w:val="0012587C"/>
    <w:rsid w:val="00134137"/>
    <w:rsid w:val="00151E4B"/>
    <w:rsid w:val="001649F0"/>
    <w:rsid w:val="0017381E"/>
    <w:rsid w:val="00177C51"/>
    <w:rsid w:val="0019246F"/>
    <w:rsid w:val="001B4486"/>
    <w:rsid w:val="001D0910"/>
    <w:rsid w:val="001D1380"/>
    <w:rsid w:val="002254A3"/>
    <w:rsid w:val="0027594A"/>
    <w:rsid w:val="00281EF4"/>
    <w:rsid w:val="002D5412"/>
    <w:rsid w:val="002E2AED"/>
    <w:rsid w:val="002F1A13"/>
    <w:rsid w:val="00314FEE"/>
    <w:rsid w:val="00326C9B"/>
    <w:rsid w:val="003416C2"/>
    <w:rsid w:val="00344127"/>
    <w:rsid w:val="00344C9F"/>
    <w:rsid w:val="003746E1"/>
    <w:rsid w:val="003963F5"/>
    <w:rsid w:val="003B1A4D"/>
    <w:rsid w:val="003D2FDF"/>
    <w:rsid w:val="003D6D35"/>
    <w:rsid w:val="003E4C8A"/>
    <w:rsid w:val="003F0471"/>
    <w:rsid w:val="003F0FC2"/>
    <w:rsid w:val="004556D4"/>
    <w:rsid w:val="00462210"/>
    <w:rsid w:val="004761D9"/>
    <w:rsid w:val="004844A2"/>
    <w:rsid w:val="004959EB"/>
    <w:rsid w:val="004A3FF4"/>
    <w:rsid w:val="004A4574"/>
    <w:rsid w:val="004F56A5"/>
    <w:rsid w:val="005614A2"/>
    <w:rsid w:val="005832D9"/>
    <w:rsid w:val="00591926"/>
    <w:rsid w:val="005A1378"/>
    <w:rsid w:val="005B0A24"/>
    <w:rsid w:val="005C0E2D"/>
    <w:rsid w:val="00602EEC"/>
    <w:rsid w:val="00625DD5"/>
    <w:rsid w:val="0064592F"/>
    <w:rsid w:val="006466FB"/>
    <w:rsid w:val="006578C3"/>
    <w:rsid w:val="00660267"/>
    <w:rsid w:val="00663436"/>
    <w:rsid w:val="0068138E"/>
    <w:rsid w:val="006B5F7A"/>
    <w:rsid w:val="006B7822"/>
    <w:rsid w:val="006D209A"/>
    <w:rsid w:val="006E2E5A"/>
    <w:rsid w:val="00727BBB"/>
    <w:rsid w:val="00733821"/>
    <w:rsid w:val="00737880"/>
    <w:rsid w:val="00752D95"/>
    <w:rsid w:val="00774601"/>
    <w:rsid w:val="00792705"/>
    <w:rsid w:val="007B0024"/>
    <w:rsid w:val="007B6A2F"/>
    <w:rsid w:val="007D0E23"/>
    <w:rsid w:val="007D187C"/>
    <w:rsid w:val="007D4A6E"/>
    <w:rsid w:val="007D5DC6"/>
    <w:rsid w:val="007D78D1"/>
    <w:rsid w:val="00890F9C"/>
    <w:rsid w:val="008A6974"/>
    <w:rsid w:val="008C3037"/>
    <w:rsid w:val="008D1E36"/>
    <w:rsid w:val="00901D5D"/>
    <w:rsid w:val="00907F2C"/>
    <w:rsid w:val="00913036"/>
    <w:rsid w:val="00963CAC"/>
    <w:rsid w:val="00975272"/>
    <w:rsid w:val="009A1915"/>
    <w:rsid w:val="009A5803"/>
    <w:rsid w:val="009E2DE8"/>
    <w:rsid w:val="00A25113"/>
    <w:rsid w:val="00A45267"/>
    <w:rsid w:val="00AA3438"/>
    <w:rsid w:val="00AB6EEB"/>
    <w:rsid w:val="00AC7BCE"/>
    <w:rsid w:val="00AD64D9"/>
    <w:rsid w:val="00B326B2"/>
    <w:rsid w:val="00B32D39"/>
    <w:rsid w:val="00B57EFB"/>
    <w:rsid w:val="00B92180"/>
    <w:rsid w:val="00BC11E8"/>
    <w:rsid w:val="00C51D48"/>
    <w:rsid w:val="00C620E9"/>
    <w:rsid w:val="00C77305"/>
    <w:rsid w:val="00CB1016"/>
    <w:rsid w:val="00CE4DA0"/>
    <w:rsid w:val="00CE5272"/>
    <w:rsid w:val="00D3165B"/>
    <w:rsid w:val="00D73B5E"/>
    <w:rsid w:val="00D74E31"/>
    <w:rsid w:val="00D9277C"/>
    <w:rsid w:val="00DB4C32"/>
    <w:rsid w:val="00DE2C16"/>
    <w:rsid w:val="00E073B2"/>
    <w:rsid w:val="00E14BDF"/>
    <w:rsid w:val="00E159EE"/>
    <w:rsid w:val="00E51650"/>
    <w:rsid w:val="00E52B00"/>
    <w:rsid w:val="00E701F2"/>
    <w:rsid w:val="00E95BDD"/>
    <w:rsid w:val="00ED3AC9"/>
    <w:rsid w:val="00F27E5C"/>
    <w:rsid w:val="00F6036F"/>
    <w:rsid w:val="00FA17CC"/>
    <w:rsid w:val="00FA6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4C411"/>
  <w15:chartTrackingRefBased/>
  <w15:docId w15:val="{F3577E98-07B9-4454-9420-647FF030C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516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16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480</Words>
  <Characters>2837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</dc:creator>
  <cp:keywords/>
  <dc:description/>
  <cp:lastModifiedBy>Polednikova Miloslava</cp:lastModifiedBy>
  <cp:revision>2</cp:revision>
  <cp:lastPrinted>2022-05-26T14:06:00Z</cp:lastPrinted>
  <dcterms:created xsi:type="dcterms:W3CDTF">2022-05-31T10:56:00Z</dcterms:created>
  <dcterms:modified xsi:type="dcterms:W3CDTF">2022-05-31T10:56:00Z</dcterms:modified>
</cp:coreProperties>
</file>