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C6A6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B741F9">
        <w:rPr>
          <w:b/>
        </w:rPr>
        <w:t>Magdaléna Hrubešová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B741F9">
        <w:t>– specializace v pedagogice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F1EF8">
        <w:rPr>
          <w:b/>
        </w:rPr>
        <w:t xml:space="preserve">Krajina v dobrodružné próze R. L. </w:t>
      </w:r>
      <w:proofErr w:type="spellStart"/>
      <w:r w:rsidR="002F1EF8">
        <w:rPr>
          <w:b/>
        </w:rPr>
        <w:t>Stevensona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7720D3">
        <w:t>PhDr. Ladislav Vít</w:t>
      </w:r>
      <w:r w:rsidR="003C6A60">
        <w:rPr>
          <w:bCs/>
        </w:rPr>
        <w:t>, Ph.D.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3C6A60">
        <w:t xml:space="preserve">Mgr. Olga Roebuck, Ph.D., </w:t>
      </w:r>
      <w:proofErr w:type="spellStart"/>
      <w:r w:rsidR="003C6A60">
        <w:t>M.Litt</w:t>
      </w:r>
      <w:proofErr w:type="spellEnd"/>
      <w:r w:rsidR="003C6A6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71BA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4564B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314F6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4564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4564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4564B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862971" w:rsidRDefault="009162E0" w:rsidP="00FA23BB">
      <w:pPr>
        <w:jc w:val="both"/>
      </w:pPr>
      <w:r>
        <w:t xml:space="preserve">Bakalářská práce Magdaleny Hrubešové zpracovává originální téma. Práce vychází z přiměřené bibliografie, která obsahuje velmi zajímavé a náročné zdroje. Škoda jen, že mezi nimi studentka spoléhá i na tak obecný zdroj informací, jako je </w:t>
      </w:r>
      <w:proofErr w:type="spellStart"/>
      <w:r>
        <w:t>Encyclopaedia</w:t>
      </w:r>
      <w:proofErr w:type="spellEnd"/>
      <w:r>
        <w:t xml:space="preserve"> </w:t>
      </w:r>
      <w:proofErr w:type="spellStart"/>
      <w:r>
        <w:t>Britannica</w:t>
      </w:r>
      <w:proofErr w:type="spellEnd"/>
      <w:r>
        <w:t xml:space="preserve">. Práce je koncipována jako celistvý text, který není zbytečně droben do podkapitol, což je jistě chvályhodné. </w:t>
      </w:r>
      <w:r w:rsidR="00D4564B">
        <w:t xml:space="preserve">V úvodu je nejen jasně stanovena teze, představen obsah jednotlivých kapitol, ale i stručně nastíněn obecný kontext. První kapitola je kombinací literární a kulturně-historické analýzy, která je velmi zajímavě koncipovaná a oceňuji zde především zdůraznění vlivu industrializace společnosti nejen na obsah literárních děl, ale i na praktickou stránku knižního průmyslu a čtenáře samotné. Jediné, co bych této části textu po obsahové stránce vytkla, je snaha postihnout příliš a tím určitá roztěkanost: některým zásadním tématům je věnován jediný odstavec a poté studentka přeskočí jinam. Otázkou pak je, zda něco nevynechat a u těch zásadních témat pak jít více do hloubky. </w:t>
      </w:r>
      <w:r w:rsidR="00D314F6">
        <w:t>Kapitola 2 je především analytická. Oceňuji, že studentka pracuje s obtížnou teorií, která může být dnešním čtenářům v mnoha ohledech vzdálená. Její interpretace jsou zajímavé a celkově je spojení Stevensonových dobrodružných románů s Burkeovou teorií poměrně originální. V některých místech má však studentka sklon k popisnosti, např. str. 26-27.</w:t>
      </w:r>
      <w:r w:rsidR="00300996">
        <w:t xml:space="preserve"> Přesto jsou jiné části analýzy velmi zajímavé: např. hodnocení </w:t>
      </w:r>
      <w:proofErr w:type="spellStart"/>
      <w:r w:rsidR="00300996">
        <w:t>Stevensonova</w:t>
      </w:r>
      <w:proofErr w:type="spellEnd"/>
      <w:r w:rsidR="00300996">
        <w:t xml:space="preserve"> komplikovaného vztahu ke krajině skotské Vysočiny v </w:t>
      </w:r>
      <w:proofErr w:type="spellStart"/>
      <w:r w:rsidR="00300996" w:rsidRPr="00300996">
        <w:rPr>
          <w:i/>
        </w:rPr>
        <w:t>Kidnapped</w:t>
      </w:r>
      <w:proofErr w:type="spellEnd"/>
      <w:r w:rsidR="00300996">
        <w:t xml:space="preserve">, které studentka prezentuje na str. 32-33. </w:t>
      </w:r>
    </w:p>
    <w:p w:rsidR="009162E0" w:rsidRDefault="00D314F6" w:rsidP="00FA23BB">
      <w:pPr>
        <w:jc w:val="both"/>
      </w:pPr>
      <w:r>
        <w:t>Jazyková kvalita je bohužel nejslabším místem celého textu, a nakonec jsem i kvůli této slabině volila závěrečné hodnocení. Opakuje se zde řada i základních chyb, přestože se studentka snaží o komplexní akademický jazyk.</w:t>
      </w:r>
      <w:r w:rsidR="00300996">
        <w:t xml:space="preserve"> Po formální stránce text splňuje všeobecné požadavky na vysokoškolské kvalifikační práce.</w:t>
      </w:r>
    </w:p>
    <w:p w:rsidR="00300996" w:rsidRDefault="00300996" w:rsidP="00FA23BB">
      <w:pPr>
        <w:jc w:val="both"/>
      </w:pPr>
      <w:r>
        <w:t xml:space="preserve">Celkově je bakalářská práce Magdaleny Hrubešové akademickým textem na dobré úrovni, který jsem si se zájmem přečetla. </w:t>
      </w:r>
    </w:p>
    <w:p w:rsidR="00300996" w:rsidRDefault="00300996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E625EF" w:rsidRDefault="00300996" w:rsidP="00FA23BB">
      <w:pPr>
        <w:jc w:val="both"/>
      </w:pPr>
      <w:proofErr w:type="spellStart"/>
      <w:r>
        <w:t>During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repeatedly</w:t>
      </w:r>
      <w:proofErr w:type="spellEnd"/>
      <w:r>
        <w:t xml:space="preserve"> </w:t>
      </w:r>
      <w:proofErr w:type="spellStart"/>
      <w:r>
        <w:t>menion</w:t>
      </w:r>
      <w:proofErr w:type="spellEnd"/>
      <w:r>
        <w:t xml:space="preserve"> duality</w:t>
      </w:r>
      <w:r w:rsidR="000E7070">
        <w:t>.</w:t>
      </w:r>
      <w:r>
        <w:t xml:space="preserve"> </w:t>
      </w:r>
      <w:proofErr w:type="spellStart"/>
      <w:r>
        <w:t>How</w:t>
      </w:r>
      <w:proofErr w:type="spellEnd"/>
      <w:r>
        <w:t xml:space="preserve"> </w:t>
      </w:r>
      <w:proofErr w:type="spellStart"/>
      <w:r w:rsidR="000E7070">
        <w:t>would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explain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presence in </w:t>
      </w:r>
      <w:proofErr w:type="spellStart"/>
      <w:r>
        <w:t>Stevenson´s</w:t>
      </w:r>
      <w:proofErr w:type="spellEnd"/>
      <w:r>
        <w:t xml:space="preserve"> </w:t>
      </w:r>
      <w:proofErr w:type="spellStart"/>
      <w:r>
        <w:t>work</w:t>
      </w:r>
      <w:proofErr w:type="spellEnd"/>
      <w:r>
        <w:t>?</w:t>
      </w:r>
    </w:p>
    <w:p w:rsidR="000E7070" w:rsidRDefault="000E7070" w:rsidP="00FA23BB">
      <w:pPr>
        <w:jc w:val="both"/>
      </w:pPr>
      <w:bookmarkStart w:id="0" w:name="_GoBack"/>
      <w:bookmarkEnd w:id="0"/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D4564B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85464"/>
    <w:rsid w:val="000A0C25"/>
    <w:rsid w:val="000B2F38"/>
    <w:rsid w:val="000B5A26"/>
    <w:rsid w:val="000C6CF6"/>
    <w:rsid w:val="000D3669"/>
    <w:rsid w:val="000D794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4626"/>
    <w:rsid w:val="00352364"/>
    <w:rsid w:val="00372393"/>
    <w:rsid w:val="00380793"/>
    <w:rsid w:val="00381DBB"/>
    <w:rsid w:val="00393C7C"/>
    <w:rsid w:val="003A5363"/>
    <w:rsid w:val="003C6A60"/>
    <w:rsid w:val="003D0434"/>
    <w:rsid w:val="003D25A1"/>
    <w:rsid w:val="003E5A76"/>
    <w:rsid w:val="00422445"/>
    <w:rsid w:val="00444AF4"/>
    <w:rsid w:val="00471BA7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20D3"/>
    <w:rsid w:val="00774878"/>
    <w:rsid w:val="007749B5"/>
    <w:rsid w:val="00794791"/>
    <w:rsid w:val="007B2527"/>
    <w:rsid w:val="007B43AD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25EF"/>
    <w:rsid w:val="00E80E64"/>
    <w:rsid w:val="00E81894"/>
    <w:rsid w:val="00E81E82"/>
    <w:rsid w:val="00E958EA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1E69F7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551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10</cp:revision>
  <cp:lastPrinted>2017-01-23T19:14:00Z</cp:lastPrinted>
  <dcterms:created xsi:type="dcterms:W3CDTF">2021-05-11T12:26:00Z</dcterms:created>
  <dcterms:modified xsi:type="dcterms:W3CDTF">2021-05-13T07:39:00Z</dcterms:modified>
</cp:coreProperties>
</file>