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89B95" w14:textId="77777777" w:rsidR="001703A3" w:rsidRPr="00D642A1" w:rsidRDefault="001703A3" w:rsidP="001703A3">
      <w:pPr>
        <w:pStyle w:val="Zhlav"/>
        <w:rPr>
          <w:rFonts w:ascii="Tahoma" w:hAnsi="Tahoma" w:cs="Tahoma"/>
        </w:rPr>
      </w:pPr>
      <w:r w:rsidRPr="00D642A1"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Pr="00D642A1" w:rsidRDefault="001703A3" w:rsidP="001703A3">
      <w:pPr>
        <w:rPr>
          <w:rFonts w:ascii="Tahoma" w:hAnsi="Tahoma" w:cs="Tahoma"/>
          <w:b/>
          <w:bCs/>
          <w:sz w:val="28"/>
          <w:szCs w:val="28"/>
          <w:lang w:val="cs-CZ"/>
        </w:rPr>
      </w:pPr>
    </w:p>
    <w:p w14:paraId="71989B97" w14:textId="77777777" w:rsidR="001703A3" w:rsidRPr="00D642A1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cs-CZ"/>
        </w:rPr>
      </w:pPr>
      <w:r w:rsidRPr="00D642A1">
        <w:rPr>
          <w:rFonts w:ascii="Tahoma" w:hAnsi="Tahoma" w:cs="Tahoma"/>
          <w:b/>
          <w:bCs/>
          <w:color w:val="808080"/>
          <w:sz w:val="28"/>
          <w:szCs w:val="28"/>
          <w:lang w:val="cs-CZ"/>
        </w:rPr>
        <w:t>Katedra filosofie</w:t>
      </w:r>
    </w:p>
    <w:p w14:paraId="71989B98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cs-CZ"/>
        </w:rPr>
      </w:pPr>
    </w:p>
    <w:p w14:paraId="71989B99" w14:textId="4C71331F" w:rsidR="001703A3" w:rsidRPr="00D642A1" w:rsidRDefault="001703A3" w:rsidP="001703A3">
      <w:pPr>
        <w:pStyle w:val="Nadpis1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Posudek </w:t>
      </w:r>
      <w:r w:rsidR="00807CCE" w:rsidRPr="00D642A1">
        <w:rPr>
          <w:rFonts w:ascii="Tahoma" w:hAnsi="Tahoma" w:cs="Tahoma"/>
          <w:lang w:val="cs-CZ"/>
        </w:rPr>
        <w:t>vedoucího</w:t>
      </w:r>
      <w:r w:rsidRPr="00D642A1">
        <w:rPr>
          <w:rFonts w:ascii="Tahoma" w:hAnsi="Tahoma" w:cs="Tahoma"/>
          <w:lang w:val="cs-CZ"/>
        </w:rPr>
        <w:t xml:space="preserve"> magisterské práce</w:t>
      </w:r>
    </w:p>
    <w:p w14:paraId="71989B9A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B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C" w14:textId="294B9FEC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Jméno studenta: </w:t>
      </w:r>
      <w:r w:rsidR="001B1FCD" w:rsidRPr="00D642A1">
        <w:rPr>
          <w:rFonts w:ascii="Tahoma" w:hAnsi="Tahoma" w:cs="Tahoma"/>
          <w:lang w:val="cs-CZ"/>
        </w:rPr>
        <w:t>Pavlína</w:t>
      </w:r>
      <w:r w:rsidR="00F2337B" w:rsidRPr="00D642A1">
        <w:rPr>
          <w:rFonts w:ascii="Tahoma" w:hAnsi="Tahoma" w:cs="Tahoma"/>
          <w:lang w:val="cs-CZ"/>
        </w:rPr>
        <w:t xml:space="preserve"> </w:t>
      </w:r>
      <w:r w:rsidR="00807CCE" w:rsidRPr="00D642A1">
        <w:rPr>
          <w:rFonts w:ascii="Tahoma" w:hAnsi="Tahoma" w:cs="Tahoma"/>
          <w:lang w:val="cs-CZ"/>
        </w:rPr>
        <w:t>Tomášová</w:t>
      </w:r>
    </w:p>
    <w:p w14:paraId="71989B9D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E" w14:textId="0C3A1A4C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Název práce: </w:t>
      </w:r>
      <w:r w:rsidR="00807CCE" w:rsidRPr="00D642A1">
        <w:rPr>
          <w:rFonts w:ascii="Tahoma" w:hAnsi="Tahoma" w:cs="Tahoma"/>
          <w:lang w:val="cs-CZ"/>
        </w:rPr>
        <w:t>Existenciální komunikace ve filosofii existence Karla Jasperse</w:t>
      </w:r>
    </w:p>
    <w:p w14:paraId="71989B9F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1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2" w14:textId="337C3CDF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Posudek vypracoval: </w:t>
      </w:r>
      <w:r w:rsidR="00F2337B" w:rsidRPr="00D642A1">
        <w:rPr>
          <w:rFonts w:ascii="Tahoma" w:hAnsi="Tahoma" w:cs="Tahoma"/>
          <w:lang w:val="cs-CZ"/>
        </w:rPr>
        <w:t xml:space="preserve">doc. </w:t>
      </w:r>
      <w:r w:rsidRPr="00D642A1">
        <w:rPr>
          <w:rFonts w:ascii="Tahoma" w:hAnsi="Tahoma" w:cs="Tahoma"/>
          <w:lang w:val="cs-CZ"/>
        </w:rPr>
        <w:t>PhDr. Aleš Prázný, Ph.D.</w:t>
      </w:r>
    </w:p>
    <w:p w14:paraId="71989BA3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4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5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6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  <w:t xml:space="preserve">           </w:t>
      </w:r>
      <w:r w:rsidRPr="00D642A1">
        <w:rPr>
          <w:rFonts w:ascii="Tahoma" w:hAnsi="Tahoma" w:cs="Tahoma"/>
          <w:b/>
          <w:bCs/>
          <w:lang w:val="cs-CZ"/>
        </w:rPr>
        <w:tab/>
        <w:t xml:space="preserve">            </w:t>
      </w:r>
    </w:p>
    <w:p w14:paraId="71989BA7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>I. Formální kritéria</w:t>
      </w:r>
      <w:r w:rsidRPr="00D642A1">
        <w:rPr>
          <w:rFonts w:ascii="Tahoma" w:hAnsi="Tahoma" w:cs="Tahoma"/>
          <w:lang w:val="cs-CZ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:rsidRPr="00D642A1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Cíl</w:t>
            </w:r>
            <w:r w:rsidRPr="00D642A1">
              <w:rPr>
                <w:rFonts w:ascii="Tahoma" w:hAnsi="Tahoma" w:cs="Tahoma"/>
                <w:lang w:val="cs-CZ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77777777" w:rsidR="001703A3" w:rsidRPr="00D642A1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642A1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2.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Metody </w:t>
            </w:r>
            <w:r w:rsidRPr="00D642A1">
              <w:rPr>
                <w:rFonts w:ascii="Tahoma" w:hAnsi="Tahoma" w:cs="Tahoma"/>
                <w:lang w:val="cs-CZ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07D8B74A" w:rsidR="001703A3" w:rsidRPr="00D642A1" w:rsidRDefault="001B1FC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678E1D2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3.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Struktura </w:t>
            </w:r>
            <w:r w:rsidRPr="00D642A1">
              <w:rPr>
                <w:rFonts w:ascii="Tahoma" w:hAnsi="Tahoma" w:cs="Tahoma"/>
                <w:lang w:val="cs-CZ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009A4435" w:rsidR="001703A3" w:rsidRPr="00D642A1" w:rsidRDefault="001B1FC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26BEC5AB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4.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Závěr </w:t>
            </w:r>
            <w:r w:rsidRPr="00D642A1">
              <w:rPr>
                <w:rFonts w:ascii="Tahoma" w:hAnsi="Tahoma" w:cs="Tahoma"/>
                <w:lang w:val="cs-CZ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632EA487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36C8B6D6" w:rsidR="001703A3" w:rsidRPr="00D642A1" w:rsidRDefault="00E425F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5. Autor nic podstatného neopomenul (zadání, obsah, úvod,  </w:t>
            </w:r>
          </w:p>
          <w:p w14:paraId="71989BBD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0C33AC6E" w:rsidR="001703A3" w:rsidRPr="00D642A1" w:rsidRDefault="001B1FC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401B8B4D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43688265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C2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3" w14:textId="7BB3D7DD" w:rsidR="001703A3" w:rsidRDefault="00D642A1" w:rsidP="001703A3">
      <w:pPr>
        <w:spacing w:line="200" w:lineRule="atLeast"/>
        <w:rPr>
          <w:rFonts w:ascii="Tahoma" w:hAnsi="Tahoma" w:cs="Tahoma"/>
          <w:iCs/>
          <w:lang w:val="cs-CZ"/>
        </w:rPr>
      </w:pPr>
      <w:r w:rsidRPr="00D642A1">
        <w:rPr>
          <w:rFonts w:ascii="Tahoma" w:hAnsi="Tahoma" w:cs="Tahoma"/>
          <w:iCs/>
          <w:lang w:val="cs-CZ"/>
        </w:rPr>
        <w:t xml:space="preserve">Pavlína Tomášová se v diplomové práci zabývá existenciální komunikací v díle K. Jasperse. </w:t>
      </w:r>
      <w:r w:rsidR="00E91F7F">
        <w:rPr>
          <w:rFonts w:ascii="Tahoma" w:hAnsi="Tahoma" w:cs="Tahoma"/>
          <w:iCs/>
          <w:lang w:val="cs-CZ"/>
        </w:rPr>
        <w:t>Práci</w:t>
      </w:r>
      <w:r w:rsidR="005B72E4">
        <w:rPr>
          <w:rFonts w:ascii="Tahoma" w:hAnsi="Tahoma" w:cs="Tahoma"/>
          <w:iCs/>
          <w:lang w:val="cs-CZ"/>
        </w:rPr>
        <w:t xml:space="preserve"> začíná vyjasněním termínů v překladech a přechází k významu komunikace pro konstituci člověka – komunikace je universální podmínkou lidského bytí. </w:t>
      </w:r>
      <w:r w:rsidR="00D30B9F" w:rsidRPr="00D642A1">
        <w:rPr>
          <w:rFonts w:ascii="Tahoma" w:hAnsi="Tahoma" w:cs="Tahoma"/>
          <w:iCs/>
          <w:lang w:val="cs-CZ"/>
        </w:rPr>
        <w:t>Daný problém v</w:t>
      </w:r>
      <w:r w:rsidR="00B66247">
        <w:rPr>
          <w:rFonts w:ascii="Tahoma" w:hAnsi="Tahoma" w:cs="Tahoma"/>
          <w:iCs/>
          <w:lang w:val="cs-CZ"/>
        </w:rPr>
        <w:t>ykládá především na rozboru Jaspersovy</w:t>
      </w:r>
      <w:r w:rsidR="00D30B9F" w:rsidRPr="00D642A1">
        <w:rPr>
          <w:rFonts w:ascii="Tahoma" w:hAnsi="Tahoma" w:cs="Tahoma"/>
          <w:iCs/>
          <w:lang w:val="cs-CZ"/>
        </w:rPr>
        <w:t xml:space="preserve"> stěžejní práce </w:t>
      </w:r>
      <w:r w:rsidR="00D30B9F" w:rsidRPr="00B66247">
        <w:rPr>
          <w:rFonts w:ascii="Tahoma" w:hAnsi="Tahoma" w:cs="Tahoma"/>
          <w:i/>
          <w:iCs/>
          <w:lang w:val="cs-CZ"/>
        </w:rPr>
        <w:t>Filosofie</w:t>
      </w:r>
      <w:r w:rsidR="00D30B9F" w:rsidRPr="00D642A1">
        <w:rPr>
          <w:rFonts w:ascii="Tahoma" w:hAnsi="Tahoma" w:cs="Tahoma"/>
          <w:iCs/>
          <w:lang w:val="cs-CZ"/>
        </w:rPr>
        <w:t>, konkrétně druhého dílu, a př</w:t>
      </w:r>
      <w:r w:rsidR="00D30B9F">
        <w:rPr>
          <w:rFonts w:ascii="Tahoma" w:hAnsi="Tahoma" w:cs="Tahoma"/>
          <w:iCs/>
          <w:lang w:val="cs-CZ"/>
        </w:rPr>
        <w:t>i</w:t>
      </w:r>
      <w:r w:rsidR="00D30B9F" w:rsidRPr="00D642A1">
        <w:rPr>
          <w:rFonts w:ascii="Tahoma" w:hAnsi="Tahoma" w:cs="Tahoma"/>
          <w:iCs/>
          <w:lang w:val="cs-CZ"/>
        </w:rPr>
        <w:t>hlíží k širšímu kontextu Jaspersovy tvorby</w:t>
      </w:r>
      <w:r w:rsidR="00D30B9F">
        <w:rPr>
          <w:rFonts w:ascii="Tahoma" w:hAnsi="Tahoma" w:cs="Tahoma"/>
          <w:iCs/>
          <w:lang w:val="cs-CZ"/>
        </w:rPr>
        <w:t xml:space="preserve"> a života</w:t>
      </w:r>
      <w:r w:rsidR="00D30B9F" w:rsidRPr="00D642A1">
        <w:rPr>
          <w:rFonts w:ascii="Tahoma" w:hAnsi="Tahoma" w:cs="Tahoma"/>
          <w:iCs/>
          <w:lang w:val="cs-CZ"/>
        </w:rPr>
        <w:t>.</w:t>
      </w:r>
      <w:r w:rsidR="00D30B9F">
        <w:rPr>
          <w:rFonts w:ascii="Tahoma" w:hAnsi="Tahoma" w:cs="Tahoma"/>
          <w:iCs/>
          <w:lang w:val="cs-CZ"/>
        </w:rPr>
        <w:t xml:space="preserve"> Zmiňuje myslitele, kteří Jaspersovo myšlení ovlivnili</w:t>
      </w:r>
      <w:r w:rsidR="00B66247">
        <w:rPr>
          <w:rFonts w:ascii="Tahoma" w:hAnsi="Tahoma" w:cs="Tahoma"/>
          <w:iCs/>
          <w:lang w:val="cs-CZ"/>
        </w:rPr>
        <w:t>,</w:t>
      </w:r>
      <w:r w:rsidR="00D30B9F">
        <w:rPr>
          <w:rFonts w:ascii="Tahoma" w:hAnsi="Tahoma" w:cs="Tahoma"/>
          <w:iCs/>
          <w:lang w:val="cs-CZ"/>
        </w:rPr>
        <w:t xml:space="preserve"> a zamýšlí se nad tím, čím je komunikace pro člověka podstatná v každodenním životě i v mezních situacích. Přesně analyzuje podmínky vzniku existenciální komunikace, </w:t>
      </w:r>
      <w:r w:rsidR="00B66247">
        <w:rPr>
          <w:rFonts w:ascii="Tahoma" w:hAnsi="Tahoma" w:cs="Tahoma"/>
          <w:iCs/>
          <w:lang w:val="cs-CZ"/>
        </w:rPr>
        <w:t>jež</w:t>
      </w:r>
      <w:r w:rsidR="00D30B9F">
        <w:rPr>
          <w:rFonts w:ascii="Tahoma" w:hAnsi="Tahoma" w:cs="Tahoma"/>
          <w:iCs/>
          <w:lang w:val="cs-CZ"/>
        </w:rPr>
        <w:t xml:space="preserve"> vidí v samotě, otevřenosti a oboustranném zájmu. Existenciální komunikaci nelze vynutit</w:t>
      </w:r>
      <w:r w:rsidR="00B66247">
        <w:rPr>
          <w:rFonts w:ascii="Tahoma" w:hAnsi="Tahoma" w:cs="Tahoma"/>
          <w:iCs/>
          <w:lang w:val="cs-CZ"/>
        </w:rPr>
        <w:t xml:space="preserve"> – píše Tomášová, </w:t>
      </w:r>
      <w:r w:rsidR="00D30B9F">
        <w:rPr>
          <w:rFonts w:ascii="Tahoma" w:hAnsi="Tahoma" w:cs="Tahoma"/>
          <w:iCs/>
          <w:lang w:val="cs-CZ"/>
        </w:rPr>
        <w:t>jde naopak o cosi mimořádného, vzácného až posvátného.</w:t>
      </w:r>
      <w:r w:rsidR="00D30B9F" w:rsidRPr="00D642A1">
        <w:rPr>
          <w:rFonts w:ascii="Tahoma" w:hAnsi="Tahoma" w:cs="Tahoma"/>
          <w:iCs/>
          <w:lang w:val="cs-CZ"/>
        </w:rPr>
        <w:t xml:space="preserve"> </w:t>
      </w:r>
      <w:r w:rsidR="005B72E4">
        <w:rPr>
          <w:rFonts w:ascii="Tahoma" w:hAnsi="Tahoma" w:cs="Tahoma"/>
          <w:iCs/>
          <w:lang w:val="cs-CZ"/>
        </w:rPr>
        <w:t xml:space="preserve">Tomášová líčí komunikaci v souvislosti s několika zásadními pojmy Jaspersovy filosofie (rozum, objímající, svoboda, duch aj.). Následně přechází k rozlišení několika druhů komunikace v Jaspersově koncepci a zkoumá její podmínky. Práce vrcholí v oddíle nazvaném Existenciální komunikace, </w:t>
      </w:r>
      <w:r w:rsidR="00B66247">
        <w:rPr>
          <w:rFonts w:ascii="Tahoma" w:hAnsi="Tahoma" w:cs="Tahoma"/>
          <w:iCs/>
          <w:lang w:val="cs-CZ"/>
        </w:rPr>
        <w:t>jenž</w:t>
      </w:r>
      <w:r w:rsidR="005B72E4">
        <w:rPr>
          <w:rFonts w:ascii="Tahoma" w:hAnsi="Tahoma" w:cs="Tahoma"/>
          <w:iCs/>
          <w:lang w:val="cs-CZ"/>
        </w:rPr>
        <w:t xml:space="preserve"> zkoumá otázku svobody, pravdy, přátelství, lásky a b</w:t>
      </w:r>
      <w:r w:rsidR="00B66247">
        <w:rPr>
          <w:rFonts w:ascii="Tahoma" w:hAnsi="Tahoma" w:cs="Tahoma"/>
          <w:iCs/>
          <w:lang w:val="cs-CZ"/>
        </w:rPr>
        <w:t xml:space="preserve">oje – Tomášová vše analyzuje ve </w:t>
      </w:r>
      <w:r w:rsidR="005B72E4">
        <w:rPr>
          <w:rFonts w:ascii="Tahoma" w:hAnsi="Tahoma" w:cs="Tahoma"/>
          <w:iCs/>
          <w:lang w:val="cs-CZ"/>
        </w:rPr>
        <w:t xml:space="preserve">vztahu ke komunikaci. </w:t>
      </w:r>
    </w:p>
    <w:p w14:paraId="3C94D3AD" w14:textId="52B04F74" w:rsidR="005B72E4" w:rsidRPr="00D642A1" w:rsidRDefault="005B72E4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lastRenderedPageBreak/>
        <w:t xml:space="preserve">Celkově práce sestává ze sedmi kapitol </w:t>
      </w:r>
      <w:r w:rsidR="00B66247">
        <w:rPr>
          <w:rFonts w:ascii="Tahoma" w:hAnsi="Tahoma" w:cs="Tahoma"/>
          <w:iCs/>
          <w:lang w:val="cs-CZ"/>
        </w:rPr>
        <w:t xml:space="preserve">logicky </w:t>
      </w:r>
      <w:r>
        <w:rPr>
          <w:rFonts w:ascii="Tahoma" w:hAnsi="Tahoma" w:cs="Tahoma"/>
          <w:iCs/>
          <w:lang w:val="cs-CZ"/>
        </w:rPr>
        <w:t xml:space="preserve">semknutých okolo komunikace. Práci autorka vhodně doplnila </w:t>
      </w:r>
      <w:r w:rsidR="00B66247">
        <w:rPr>
          <w:rFonts w:ascii="Tahoma" w:hAnsi="Tahoma" w:cs="Tahoma"/>
          <w:iCs/>
          <w:lang w:val="cs-CZ"/>
        </w:rPr>
        <w:t>ukázkou Jaspersovy básnické tvorby</w:t>
      </w:r>
      <w:r w:rsidR="00D30B9F">
        <w:rPr>
          <w:rFonts w:ascii="Tahoma" w:hAnsi="Tahoma" w:cs="Tahoma"/>
          <w:iCs/>
          <w:lang w:val="cs-CZ"/>
        </w:rPr>
        <w:t xml:space="preserve">. Souhrnně Tomášová práci vypracovala s porozuměním a pojmovou disciplínou, její čeština je na dobré úrovni a práce je téměř bez chyb (které jsou spíše v poznámkovém aparátu, než v textu samém). Práce </w:t>
      </w:r>
      <w:r w:rsidR="008F13C6">
        <w:rPr>
          <w:rFonts w:ascii="Tahoma" w:hAnsi="Tahoma" w:cs="Tahoma"/>
          <w:iCs/>
          <w:lang w:val="cs-CZ"/>
        </w:rPr>
        <w:t>s</w:t>
      </w:r>
      <w:r w:rsidR="00D30B9F">
        <w:rPr>
          <w:rFonts w:ascii="Tahoma" w:hAnsi="Tahoma" w:cs="Tahoma"/>
          <w:iCs/>
          <w:lang w:val="cs-CZ"/>
        </w:rPr>
        <w:t>e</w:t>
      </w:r>
      <w:r w:rsidR="008F13C6">
        <w:rPr>
          <w:rFonts w:ascii="Tahoma" w:hAnsi="Tahoma" w:cs="Tahoma"/>
          <w:iCs/>
          <w:lang w:val="cs-CZ"/>
        </w:rPr>
        <w:t xml:space="preserve"> </w:t>
      </w:r>
      <w:r w:rsidR="00D30B9F">
        <w:rPr>
          <w:rFonts w:ascii="Tahoma" w:hAnsi="Tahoma" w:cs="Tahoma"/>
          <w:iCs/>
          <w:lang w:val="cs-CZ"/>
        </w:rPr>
        <w:t xml:space="preserve">opírá </w:t>
      </w:r>
      <w:bookmarkStart w:id="0" w:name="_GoBack"/>
      <w:bookmarkEnd w:id="0"/>
      <w:r w:rsidR="00D30B9F">
        <w:rPr>
          <w:rFonts w:ascii="Tahoma" w:hAnsi="Tahoma" w:cs="Tahoma"/>
          <w:iCs/>
          <w:lang w:val="cs-CZ"/>
        </w:rPr>
        <w:t>o relevantní literaturu. Výtka se týká práce s cizojazyčnou literaturou, která by měla být důkladnější. K obhajobě navrhuji známku výborně až velmi dobře.</w:t>
      </w:r>
    </w:p>
    <w:p w14:paraId="71989BC5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6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7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8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 xml:space="preserve">II. Obsahová kritéria                                                             </w:t>
      </w:r>
      <w:r w:rsidRPr="00D642A1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:rsidRPr="00D642A1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Práce prokazuje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porozumění </w:t>
            </w:r>
            <w:r w:rsidRPr="00D642A1">
              <w:rPr>
                <w:rFonts w:ascii="Tahoma" w:hAnsi="Tahoma" w:cs="Tahoma"/>
                <w:lang w:val="cs-CZ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1028A037" w:rsidR="001703A3" w:rsidRPr="00FC7275" w:rsidRDefault="00FC7275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FC7275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13016D41" w:rsidR="001703A3" w:rsidRPr="00FC7275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2. Opírá se o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relevantní prameny a literaturu</w:t>
            </w:r>
            <w:r w:rsidRPr="00D642A1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72B56CF1" w:rsidR="001703A3" w:rsidRPr="00D642A1" w:rsidRDefault="00FC7275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5B994F1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5E966E4F" w:rsidR="001703A3" w:rsidRPr="00D642A1" w:rsidRDefault="00E425FB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6F65EB5B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D642A1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41E588AB" w:rsidR="001703A3" w:rsidRPr="00D642A1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</w:tr>
    </w:tbl>
    <w:p w14:paraId="71989BDD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DE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3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4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5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 xml:space="preserve">III. Jazyková kritéria                                                             </w:t>
      </w:r>
      <w:r w:rsidRPr="00D642A1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:rsidRPr="00D642A1" w14:paraId="71989BEA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Práce je bez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2E824135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8" w14:textId="425C727E" w:rsidR="001703A3" w:rsidRPr="00D642A1" w:rsidRDefault="00D30B9F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642A1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9" w14:textId="24413522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E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2. Práce je psána kultivovaným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04602019" w:rsidR="001703A3" w:rsidRPr="00D642A1" w:rsidRDefault="00E425FB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D" w14:textId="5F66C353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E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F4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3. Student zvládl a rozumí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terminologii</w:t>
            </w:r>
            <w:r w:rsidRPr="00D642A1">
              <w:rPr>
                <w:rFonts w:ascii="Tahoma" w:hAnsi="Tahoma" w:cs="Tahoma"/>
                <w:lang w:val="cs-CZ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794F2337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2" w14:textId="09EE5E41" w:rsidR="001703A3" w:rsidRPr="00D642A1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3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F9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4. Student pracuje správně s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odkazy a citacemi</w:t>
            </w:r>
            <w:r w:rsidRPr="00D642A1">
              <w:rPr>
                <w:rFonts w:ascii="Tahoma" w:hAnsi="Tahoma" w:cs="Tahoma"/>
                <w:lang w:val="cs-CZ"/>
              </w:rPr>
              <w:t>,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</w:t>
            </w:r>
            <w:r w:rsidRPr="00D642A1">
              <w:rPr>
                <w:rFonts w:ascii="Tahoma" w:hAnsi="Tahoma" w:cs="Tahoma"/>
                <w:lang w:val="cs-CZ"/>
              </w:rPr>
              <w:t>odlišuje parafráze a  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68D13A43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7" w14:textId="60BFC148" w:rsidR="001703A3" w:rsidRPr="00D642A1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8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FB" w14:textId="27F75324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FC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D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E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F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>IV. Otázky k obhajobě</w:t>
      </w:r>
    </w:p>
    <w:p w14:paraId="71989C01" w14:textId="6959C295" w:rsidR="001703A3" w:rsidRPr="006F32E6" w:rsidRDefault="006F32E6" w:rsidP="006F32E6">
      <w:pPr>
        <w:pStyle w:val="Odstavecseseznamem"/>
        <w:numPr>
          <w:ilvl w:val="0"/>
          <w:numId w:val="1"/>
        </w:numPr>
        <w:spacing w:line="200" w:lineRule="atLeast"/>
        <w:rPr>
          <w:rFonts w:ascii="Tahoma" w:hAnsi="Tahoma" w:cs="Tahoma"/>
          <w:bCs/>
          <w:lang w:val="cs-CZ"/>
        </w:rPr>
      </w:pPr>
      <w:r w:rsidRPr="006F32E6">
        <w:rPr>
          <w:rFonts w:ascii="Tahoma" w:hAnsi="Tahoma" w:cs="Tahoma"/>
          <w:bCs/>
          <w:lang w:val="cs-CZ"/>
        </w:rPr>
        <w:t>C</w:t>
      </w:r>
      <w:r w:rsidR="00D853F0" w:rsidRPr="006F32E6">
        <w:rPr>
          <w:rFonts w:ascii="Tahoma" w:hAnsi="Tahoma" w:cs="Tahoma"/>
          <w:bCs/>
          <w:lang w:val="cs-CZ"/>
        </w:rPr>
        <w:t>o jsou objektivní způsoby komunikace a proč je Jaspers po</w:t>
      </w:r>
      <w:r w:rsidRPr="006F32E6">
        <w:rPr>
          <w:rFonts w:ascii="Tahoma" w:hAnsi="Tahoma" w:cs="Tahoma"/>
          <w:bCs/>
          <w:lang w:val="cs-CZ"/>
        </w:rPr>
        <w:t>važuje za odcizenou komunikaci?</w:t>
      </w:r>
    </w:p>
    <w:p w14:paraId="314955A4" w14:textId="1AAAED6E" w:rsidR="00D853F0" w:rsidRPr="006F32E6" w:rsidRDefault="00D853F0" w:rsidP="006F32E6">
      <w:pPr>
        <w:pStyle w:val="Odstavecseseznamem"/>
        <w:numPr>
          <w:ilvl w:val="0"/>
          <w:numId w:val="1"/>
        </w:numPr>
        <w:spacing w:line="200" w:lineRule="atLeast"/>
        <w:rPr>
          <w:rFonts w:ascii="Tahoma" w:hAnsi="Tahoma" w:cs="Tahoma"/>
          <w:bCs/>
          <w:lang w:val="cs-CZ"/>
        </w:rPr>
      </w:pPr>
      <w:r w:rsidRPr="006F32E6">
        <w:rPr>
          <w:rFonts w:ascii="Tahoma" w:hAnsi="Tahoma" w:cs="Tahoma"/>
          <w:bCs/>
          <w:lang w:val="cs-CZ"/>
        </w:rPr>
        <w:t>Jak rozumíte Gordonovu výroku, že Jaspersova filosofie byla ukována v plamenech zla?</w:t>
      </w:r>
    </w:p>
    <w:p w14:paraId="71989C02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3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674AD045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Navržená známka   </w:t>
      </w:r>
      <w:r w:rsidR="00D30B9F" w:rsidRPr="005E2689">
        <w:rPr>
          <w:rFonts w:ascii="Tahoma" w:hAnsi="Tahoma" w:cs="Tahoma"/>
          <w:i/>
          <w:lang w:val="cs-CZ"/>
        </w:rPr>
        <w:t>Výborně</w:t>
      </w:r>
      <w:r w:rsidR="00D30B9F">
        <w:rPr>
          <w:rFonts w:ascii="Tahoma" w:hAnsi="Tahoma" w:cs="Tahoma"/>
          <w:lang w:val="cs-CZ"/>
        </w:rPr>
        <w:t xml:space="preserve"> až </w:t>
      </w:r>
      <w:r w:rsidR="00D30B9F" w:rsidRPr="005E2689">
        <w:rPr>
          <w:rFonts w:ascii="Tahoma" w:hAnsi="Tahoma" w:cs="Tahoma"/>
          <w:i/>
          <w:lang w:val="cs-CZ"/>
        </w:rPr>
        <w:t>velmi dobře</w:t>
      </w:r>
    </w:p>
    <w:p w14:paraId="71989C05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7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8" w14:textId="7D0CFF53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Datum          </w:t>
      </w:r>
      <w:r w:rsidR="00F2337B" w:rsidRPr="00D642A1">
        <w:rPr>
          <w:rFonts w:ascii="Tahoma" w:hAnsi="Tahoma" w:cs="Tahoma"/>
          <w:lang w:val="cs-CZ"/>
        </w:rPr>
        <w:t>15</w:t>
      </w:r>
      <w:r w:rsidRPr="00D642A1">
        <w:rPr>
          <w:rFonts w:ascii="Tahoma" w:hAnsi="Tahoma" w:cs="Tahoma"/>
          <w:lang w:val="cs-CZ"/>
        </w:rPr>
        <w:t xml:space="preserve">. </w:t>
      </w:r>
      <w:r w:rsidR="00E425FB" w:rsidRPr="00D642A1">
        <w:rPr>
          <w:rFonts w:ascii="Tahoma" w:hAnsi="Tahoma" w:cs="Tahoma"/>
          <w:lang w:val="cs-CZ"/>
        </w:rPr>
        <w:t>8</w:t>
      </w:r>
      <w:r w:rsidR="00F2337B" w:rsidRPr="00D642A1">
        <w:rPr>
          <w:rFonts w:ascii="Tahoma" w:hAnsi="Tahoma" w:cs="Tahoma"/>
          <w:lang w:val="cs-CZ"/>
        </w:rPr>
        <w:t>. 201</w:t>
      </w:r>
      <w:r w:rsidR="00E425FB" w:rsidRPr="00D642A1">
        <w:rPr>
          <w:rFonts w:ascii="Tahoma" w:hAnsi="Tahoma" w:cs="Tahoma"/>
          <w:lang w:val="cs-CZ"/>
        </w:rPr>
        <w:t>7</w:t>
      </w:r>
      <w:r w:rsidRPr="00D642A1">
        <w:rPr>
          <w:rFonts w:ascii="Tahoma" w:hAnsi="Tahoma" w:cs="Tahoma"/>
          <w:lang w:val="cs-CZ"/>
        </w:rPr>
        <w:t xml:space="preserve"> </w:t>
      </w:r>
      <w:r w:rsidRPr="00D642A1">
        <w:rPr>
          <w:rFonts w:ascii="Tahoma" w:hAnsi="Tahoma" w:cs="Tahoma"/>
          <w:lang w:val="cs-CZ"/>
        </w:rPr>
        <w:tab/>
        <w:t xml:space="preserve">             </w:t>
      </w:r>
    </w:p>
    <w:p w14:paraId="71989C0B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0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1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>Aleš Prázný</w:t>
      </w:r>
    </w:p>
    <w:p w14:paraId="71989C12" w14:textId="77777777" w:rsidR="00544FC4" w:rsidRPr="00D642A1" w:rsidRDefault="00544FC4">
      <w:pPr>
        <w:rPr>
          <w:lang w:val="cs-CZ"/>
        </w:rPr>
      </w:pPr>
    </w:p>
    <w:sectPr w:rsidR="00544FC4" w:rsidRPr="00D642A1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0972D2"/>
    <w:multiLevelType w:val="hybridMultilevel"/>
    <w:tmpl w:val="890E7DB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A3"/>
    <w:rsid w:val="001703A3"/>
    <w:rsid w:val="001B1FCD"/>
    <w:rsid w:val="0032336A"/>
    <w:rsid w:val="00334B3C"/>
    <w:rsid w:val="00544FC4"/>
    <w:rsid w:val="005B72E4"/>
    <w:rsid w:val="005E2689"/>
    <w:rsid w:val="006819F9"/>
    <w:rsid w:val="006F32E6"/>
    <w:rsid w:val="00807CCE"/>
    <w:rsid w:val="008F13C6"/>
    <w:rsid w:val="00B66247"/>
    <w:rsid w:val="00C27673"/>
    <w:rsid w:val="00D30B9F"/>
    <w:rsid w:val="00D642A1"/>
    <w:rsid w:val="00D853F0"/>
    <w:rsid w:val="00E425FB"/>
    <w:rsid w:val="00E91F7F"/>
    <w:rsid w:val="00F2337B"/>
    <w:rsid w:val="00FC7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  <w15:docId w15:val="{0E0DDABE-C722-4306-8C79-9CD1A1C25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  <w:style w:type="paragraph" w:styleId="Odstavecseseznamem">
    <w:name w:val="List Paragraph"/>
    <w:basedOn w:val="Normln"/>
    <w:uiPriority w:val="34"/>
    <w:qFormat/>
    <w:rsid w:val="006F32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502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14</cp:revision>
  <dcterms:created xsi:type="dcterms:W3CDTF">2017-08-20T21:38:00Z</dcterms:created>
  <dcterms:modified xsi:type="dcterms:W3CDTF">2017-08-21T15:45:00Z</dcterms:modified>
</cp:coreProperties>
</file>