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95891" w:rsidRDefault="00E95891" w:rsidP="00571D77">
      <w:pPr>
        <w:pStyle w:val="Nzev"/>
        <w:rPr>
          <w:sz w:val="28"/>
          <w:u w:val="none"/>
        </w:rPr>
      </w:pPr>
      <w:r w:rsidRPr="00D06C7F">
        <w:rPr>
          <w:sz w:val="28"/>
          <w:u w:val="none"/>
        </w:rPr>
        <w:t>HODNOCENÍ DIPLOMOVÉ PRÁCE</w:t>
      </w:r>
    </w:p>
    <w:p w:rsidR="00E95891" w:rsidRPr="00D06C7F" w:rsidRDefault="00E95891" w:rsidP="00571D77">
      <w:pPr>
        <w:pStyle w:val="Nzev"/>
        <w:rPr>
          <w:sz w:val="22"/>
          <w:u w:val="none"/>
        </w:rPr>
      </w:pPr>
    </w:p>
    <w:p w:rsidR="005C205A" w:rsidRPr="005C205A" w:rsidRDefault="00E95891" w:rsidP="00571D77">
      <w:pPr>
        <w:rPr>
          <w:b/>
          <w:i/>
        </w:rPr>
      </w:pPr>
      <w:r w:rsidRPr="009C7422">
        <w:rPr>
          <w:b/>
        </w:rPr>
        <w:t xml:space="preserve">Název práce:  </w:t>
      </w:r>
      <w:r w:rsidR="005C205A" w:rsidRPr="005C205A">
        <w:rPr>
          <w:b/>
          <w:i/>
        </w:rPr>
        <w:t xml:space="preserve">Korean Immigrants in </w:t>
      </w:r>
      <w:r w:rsidR="005C205A" w:rsidRPr="005C205A">
        <w:rPr>
          <w:b/>
          <w:iCs/>
        </w:rPr>
        <w:t>Native Speaker</w:t>
      </w:r>
      <w:r w:rsidR="005C205A" w:rsidRPr="005C205A">
        <w:rPr>
          <w:b/>
          <w:i/>
          <w:iCs/>
        </w:rPr>
        <w:t xml:space="preserve"> </w:t>
      </w:r>
      <w:r w:rsidR="005C205A" w:rsidRPr="005C205A">
        <w:rPr>
          <w:b/>
          <w:i/>
        </w:rPr>
        <w:t xml:space="preserve">by Chang-rae Lee and </w:t>
      </w:r>
      <w:r w:rsidR="005C205A" w:rsidRPr="005C205A">
        <w:rPr>
          <w:b/>
          <w:iCs/>
        </w:rPr>
        <w:t>Clay Walls</w:t>
      </w:r>
      <w:r w:rsidR="005C205A" w:rsidRPr="005C205A">
        <w:rPr>
          <w:b/>
          <w:i/>
          <w:iCs/>
        </w:rPr>
        <w:t xml:space="preserve"> </w:t>
      </w:r>
      <w:r w:rsidR="005C205A" w:rsidRPr="005C205A">
        <w:rPr>
          <w:b/>
          <w:i/>
        </w:rPr>
        <w:t>by</w:t>
      </w:r>
    </w:p>
    <w:p w:rsidR="00E95891" w:rsidRPr="005C205A" w:rsidRDefault="005C205A" w:rsidP="00571D77">
      <w:pPr>
        <w:rPr>
          <w:b/>
          <w:i/>
        </w:rPr>
      </w:pPr>
      <w:r w:rsidRPr="005C205A">
        <w:rPr>
          <w:b/>
          <w:i/>
        </w:rPr>
        <w:t xml:space="preserve"> Ronyoung Kim</w:t>
      </w:r>
    </w:p>
    <w:p w:rsidR="00E95891" w:rsidRPr="009C7422" w:rsidRDefault="00E95891" w:rsidP="00571D77">
      <w:pPr>
        <w:rPr>
          <w:b/>
        </w:rPr>
      </w:pPr>
      <w:r w:rsidRPr="009C7422">
        <w:rPr>
          <w:b/>
        </w:rPr>
        <w:t xml:space="preserve">Autor: Bc. </w:t>
      </w:r>
      <w:r w:rsidR="005C205A">
        <w:rPr>
          <w:b/>
        </w:rPr>
        <w:t>Petra Kohlová</w:t>
      </w:r>
    </w:p>
    <w:p w:rsidR="00E95891" w:rsidRPr="009C7422" w:rsidRDefault="00E95891" w:rsidP="00571D77">
      <w:pPr>
        <w:rPr>
          <w:b/>
        </w:rPr>
      </w:pPr>
      <w:r w:rsidRPr="009C7422">
        <w:rPr>
          <w:b/>
        </w:rPr>
        <w:t xml:space="preserve">Vedoucí práce: </w:t>
      </w:r>
      <w:r>
        <w:rPr>
          <w:b/>
        </w:rPr>
        <w:t xml:space="preserve">doc. </w:t>
      </w:r>
      <w:r w:rsidRPr="009C7422">
        <w:rPr>
          <w:b/>
        </w:rPr>
        <w:t>Mgr. Šárka Bubíková, Ph.D.</w:t>
      </w:r>
    </w:p>
    <w:p w:rsidR="00E95891" w:rsidRDefault="00E95891" w:rsidP="00571D77">
      <w:pPr>
        <w:rPr>
          <w:b/>
        </w:rPr>
      </w:pPr>
      <w:r w:rsidRPr="009C7422">
        <w:rPr>
          <w:b/>
        </w:rPr>
        <w:t xml:space="preserve">Oponent:  </w:t>
      </w:r>
      <w:r>
        <w:rPr>
          <w:b/>
        </w:rPr>
        <w:t xml:space="preserve">Mgr. </w:t>
      </w:r>
      <w:r w:rsidR="005C205A">
        <w:rPr>
          <w:b/>
        </w:rPr>
        <w:t>Michal Kleprlík</w:t>
      </w:r>
      <w:r w:rsidR="00F223B0">
        <w:rPr>
          <w:b/>
        </w:rPr>
        <w:t>, Ph.D.</w:t>
      </w:r>
    </w:p>
    <w:p w:rsidR="00E95891" w:rsidRDefault="00E95891" w:rsidP="00571D77">
      <w:pPr>
        <w:rPr>
          <w:b/>
        </w:rPr>
      </w:pPr>
    </w:p>
    <w:p w:rsidR="00571D77" w:rsidRDefault="00E95891" w:rsidP="00571D77">
      <w:pPr>
        <w:jc w:val="both"/>
      </w:pPr>
      <w:r>
        <w:t xml:space="preserve">Předložená diplomová práce </w:t>
      </w:r>
      <w:r w:rsidR="0087462D">
        <w:t>s</w:t>
      </w:r>
      <w:r w:rsidR="00417D32">
        <w:t xml:space="preserve">e věnuje tématu korejské imigrace, jak je zachycena v dílech </w:t>
      </w:r>
      <w:r w:rsidR="00417D32" w:rsidRPr="00417D32">
        <w:rPr>
          <w:i/>
          <w:iCs/>
        </w:rPr>
        <w:t xml:space="preserve">Native Speaker </w:t>
      </w:r>
      <w:r w:rsidR="00417D32" w:rsidRPr="00417D32">
        <w:t xml:space="preserve">Chang-rae Leeho a </w:t>
      </w:r>
      <w:r w:rsidR="00417D32" w:rsidRPr="00417D32">
        <w:rPr>
          <w:i/>
          <w:iCs/>
        </w:rPr>
        <w:t xml:space="preserve">Clay Walls </w:t>
      </w:r>
      <w:r w:rsidR="00417D32" w:rsidRPr="00417D32">
        <w:t>Ronyoung Kimové</w:t>
      </w:r>
      <w:r w:rsidR="00417D32">
        <w:t xml:space="preserve">. V úvodu práce diplomantka stručně nastiňuje historii korejského přistěhovalectví do Spojených států a právní úpravy, které je zásadním způsobem ovlivňovaly. Již v úvodní části je patrná studentčina snaha nahlédnout téma komplexně a </w:t>
      </w:r>
      <w:r w:rsidR="00B94B54">
        <w:t>zohlednit a kriticky zhodnotit odlišné kritické pohledy.</w:t>
      </w:r>
      <w:r w:rsidR="00417D32">
        <w:t xml:space="preserve"> </w:t>
      </w:r>
      <w:r w:rsidR="00B94B54">
        <w:t>Poskytuje také přehled dosavadního stavu bádání v oblasti asijsko-americké literatury</w:t>
      </w:r>
      <w:r w:rsidR="007E31B2">
        <w:t xml:space="preserve"> a oba autory představuje v tomto kontextu</w:t>
      </w:r>
      <w:r w:rsidR="00B94B54">
        <w:t xml:space="preserve">. </w:t>
      </w:r>
      <w:r w:rsidR="00417D32">
        <w:t xml:space="preserve"> </w:t>
      </w:r>
    </w:p>
    <w:p w:rsidR="00571D77" w:rsidRDefault="00B94B54" w:rsidP="00571D77">
      <w:pPr>
        <w:ind w:firstLine="708"/>
        <w:jc w:val="both"/>
      </w:pPr>
      <w:r>
        <w:t xml:space="preserve">Kapitoly věnující se literárním analýzám jsou členěny tematicky, což diplomantce umožňuje jednak vyhnout se popisnosti, jednak oba romány komparovat. </w:t>
      </w:r>
      <w:r w:rsidR="007E31B2">
        <w:t>Analýzy jsou velice pečlivě zpracovány, opřeny jak o řadu kritických zdrojů, tak o vlastní fundovaný pohled – viz např. již úvodní pojednání o žánrovém zařazení obou románů</w:t>
      </w:r>
      <w:r w:rsidR="00A82B86">
        <w:t>.</w:t>
      </w:r>
      <w:r w:rsidR="00A82B86" w:rsidRPr="00A82B86">
        <w:t xml:space="preserve"> </w:t>
      </w:r>
      <w:r w:rsidR="00A82B86">
        <w:t xml:space="preserve">Zajímavá je </w:t>
      </w:r>
      <w:r w:rsidR="00A82B86">
        <w:t xml:space="preserve">dále </w:t>
      </w:r>
      <w:r w:rsidR="00A82B86">
        <w:t xml:space="preserve">mj. diskuse o očekávání, že etnická literatura je jednoznačně autentickou, politickou či sociálně motivovanou prezentací skutečnosti (str. 27), kritika zjednodušujícího hodnocení Haesuiny dějové roviny v </w:t>
      </w:r>
      <w:r w:rsidR="00A82B86" w:rsidRPr="005B1C7D">
        <w:rPr>
          <w:i/>
        </w:rPr>
        <w:t>Clay Walls</w:t>
      </w:r>
      <w:r w:rsidR="00A82B86">
        <w:t xml:space="preserve"> jako čistě feministické (str. 33), pojednání o důležitosti třídního původu (spíše než genderu) pro identitu Haesu a o ztrátě tohoto významu v další generaci (str. 37-39), složitosti a komplexnost mezirasových vztahů a konfliktů a stereotypní vnímání asijských menšin buď jako „žluté hrozby“ či naopak jako „vzorové menšiny“ (kap. 7).</w:t>
      </w:r>
      <w:r w:rsidR="00A82B86">
        <w:t xml:space="preserve"> </w:t>
      </w:r>
    </w:p>
    <w:p w:rsidR="00423471" w:rsidRDefault="00A82B86" w:rsidP="00571D77">
      <w:pPr>
        <w:ind w:firstLine="708"/>
        <w:jc w:val="both"/>
      </w:pPr>
      <w:r>
        <w:t xml:space="preserve">Diplomantka prokázala mimořádnou schopnost literární analýzy, argumentační přesvědčivost a kvalitní práci s kritickými zdroji. </w:t>
      </w:r>
      <w:r w:rsidR="007E31B2">
        <w:t xml:space="preserve"> </w:t>
      </w:r>
      <w:r w:rsidR="00DC2463">
        <w:t>Z</w:t>
      </w:r>
      <w:r w:rsidR="00E049D2">
        <w:t> hlediska formálního</w:t>
      </w:r>
      <w:r w:rsidR="003749BA">
        <w:t xml:space="preserve"> </w:t>
      </w:r>
      <w:r w:rsidR="00E049D2">
        <w:t>má p</w:t>
      </w:r>
      <w:r w:rsidR="003749BA" w:rsidRPr="003749BA">
        <w:t xml:space="preserve">ráce </w:t>
      </w:r>
      <w:r w:rsidR="00E049D2">
        <w:t>odpovídající strukturu a</w:t>
      </w:r>
      <w:r w:rsidR="003749BA" w:rsidRPr="003749BA">
        <w:t xml:space="preserve"> </w:t>
      </w:r>
      <w:r w:rsidR="00DC2463">
        <w:t>rozsah,</w:t>
      </w:r>
      <w:r>
        <w:t xml:space="preserve"> požadovaná citační norma je dodržena</w:t>
      </w:r>
      <w:r w:rsidR="00DC2463">
        <w:t xml:space="preserve">. </w:t>
      </w:r>
      <w:r w:rsidR="00E049D2">
        <w:t>P</w:t>
      </w:r>
      <w:r w:rsidR="003749BA" w:rsidRPr="003749BA">
        <w:t xml:space="preserve">o stránce jazykové je </w:t>
      </w:r>
      <w:r w:rsidR="00571D77">
        <w:t>text</w:t>
      </w:r>
      <w:r w:rsidR="00DC2463">
        <w:t xml:space="preserve"> </w:t>
      </w:r>
      <w:r w:rsidR="00571D77">
        <w:t>psán</w:t>
      </w:r>
      <w:r w:rsidR="007E31B2">
        <w:t xml:space="preserve"> kvalitní odbornou an</w:t>
      </w:r>
      <w:r w:rsidR="00571D77">
        <w:t>gličtinou a je navíc velmi čtivý</w:t>
      </w:r>
      <w:r w:rsidR="007E31B2">
        <w:t xml:space="preserve">. </w:t>
      </w:r>
      <w:r>
        <w:t xml:space="preserve">Drobné nedostatky jsou </w:t>
      </w:r>
      <w:r w:rsidR="00571D77">
        <w:t xml:space="preserve">pouze </w:t>
      </w:r>
      <w:r>
        <w:t>v českém resumé (chybějící interpunkce, překlepy typu „nepřístupné“ místo „nepřípustné“, „staveny“ místo „stavěny“, nebo terminologické nepřesnosti – nejednalo se o koncentrační, ale o internační tábory).</w:t>
      </w:r>
    </w:p>
    <w:p w:rsidR="003749BA" w:rsidRDefault="00260DA5" w:rsidP="00571D77">
      <w:pPr>
        <w:ind w:firstLine="708"/>
        <w:jc w:val="both"/>
      </w:pPr>
      <w:r>
        <w:t>V</w:t>
      </w:r>
      <w:r w:rsidR="001A1A45">
        <w:t>zhledem</w:t>
      </w:r>
      <w:r w:rsidR="00423471">
        <w:t xml:space="preserve"> </w:t>
      </w:r>
      <w:r w:rsidR="007E31B2">
        <w:t xml:space="preserve">k </w:t>
      </w:r>
      <w:r w:rsidR="00423471">
        <w:t>původnosti tématu</w:t>
      </w:r>
      <w:r w:rsidR="007E31B2">
        <w:t>,</w:t>
      </w:r>
      <w:r w:rsidR="00423471">
        <w:t xml:space="preserve"> </w:t>
      </w:r>
      <w:r w:rsidR="00D61623">
        <w:t>studentčinu</w:t>
      </w:r>
      <w:r w:rsidR="00D61623" w:rsidRPr="00D61623">
        <w:t xml:space="preserve"> zaujetí tématem</w:t>
      </w:r>
      <w:r w:rsidR="00D61623">
        <w:t xml:space="preserve"> </w:t>
      </w:r>
      <w:r w:rsidR="007E31B2">
        <w:t xml:space="preserve">a především vysoké kvalitě literárních a literárně-kulturních analýz práce </w:t>
      </w:r>
      <w:r w:rsidR="001A1A45">
        <w:t xml:space="preserve">hodnotím </w:t>
      </w:r>
      <w:r w:rsidR="007E31B2">
        <w:t>jako výbornou.</w:t>
      </w:r>
      <w:r w:rsidR="00571D77">
        <w:t xml:space="preserve"> Text by si zasloužil publikovat v podobě odborného článku. </w:t>
      </w:r>
    </w:p>
    <w:p w:rsidR="00571D77" w:rsidRDefault="00571D77" w:rsidP="00571D77">
      <w:pPr>
        <w:jc w:val="both"/>
        <w:rPr>
          <w:b/>
        </w:rPr>
      </w:pPr>
    </w:p>
    <w:p w:rsidR="001A1A45" w:rsidRDefault="001A1A45" w:rsidP="00571D77">
      <w:pPr>
        <w:jc w:val="both"/>
        <w:rPr>
          <w:b/>
        </w:rPr>
      </w:pPr>
      <w:r w:rsidRPr="00716E89">
        <w:rPr>
          <w:b/>
        </w:rPr>
        <w:t>Hodnocení</w:t>
      </w:r>
      <w:r>
        <w:t xml:space="preserve">:  </w:t>
      </w:r>
      <w:r w:rsidR="007E31B2">
        <w:rPr>
          <w:b/>
        </w:rPr>
        <w:t>A</w:t>
      </w:r>
    </w:p>
    <w:p w:rsidR="001A1A45" w:rsidRDefault="001A1A45" w:rsidP="00571D77">
      <w:pPr>
        <w:jc w:val="both"/>
        <w:rPr>
          <w:b/>
        </w:rPr>
      </w:pPr>
    </w:p>
    <w:p w:rsidR="001A1A45" w:rsidRDefault="001A1A45" w:rsidP="00571D77">
      <w:pPr>
        <w:jc w:val="both"/>
        <w:rPr>
          <w:b/>
        </w:rPr>
      </w:pPr>
    </w:p>
    <w:p w:rsidR="00D61623" w:rsidRDefault="00716E89" w:rsidP="00571D77">
      <w:pPr>
        <w:jc w:val="both"/>
      </w:pPr>
      <w:r w:rsidRPr="00716E89">
        <w:rPr>
          <w:b/>
        </w:rPr>
        <w:t>Podnět k obhajobě</w:t>
      </w:r>
      <w:r>
        <w:t xml:space="preserve">: </w:t>
      </w:r>
    </w:p>
    <w:p w:rsidR="00571D77" w:rsidRDefault="00571D77" w:rsidP="00571D77">
      <w:pPr>
        <w:jc w:val="both"/>
      </w:pPr>
      <w:r>
        <w:t xml:space="preserve">Uvádíte, že román </w:t>
      </w:r>
      <w:r w:rsidRPr="00571D77">
        <w:rPr>
          <w:i/>
        </w:rPr>
        <w:t>Clay Walls</w:t>
      </w:r>
      <w:r>
        <w:t xml:space="preserve"> není do češtiny přeložen. Nakolik jsou jiná díla korejsko-americké literatury zpřístupněna českému čtenáři? Víte případně,</w:t>
      </w:r>
      <w:bookmarkStart w:id="0" w:name="_GoBack"/>
      <w:bookmarkEnd w:id="0"/>
      <w:r>
        <w:t xml:space="preserve"> jaká je jejich čtenářská (či odborná) recepce?  </w:t>
      </w:r>
    </w:p>
    <w:p w:rsidR="007E31B2" w:rsidRDefault="007E31B2" w:rsidP="00571D77">
      <w:pPr>
        <w:jc w:val="both"/>
      </w:pPr>
    </w:p>
    <w:p w:rsidR="007E31B2" w:rsidRDefault="007E31B2" w:rsidP="00571D77">
      <w:pPr>
        <w:jc w:val="both"/>
      </w:pPr>
    </w:p>
    <w:p w:rsidR="00D61623" w:rsidRDefault="00D61623" w:rsidP="00571D77">
      <w:pPr>
        <w:jc w:val="both"/>
      </w:pPr>
    </w:p>
    <w:p w:rsidR="001A1A45" w:rsidRDefault="001A1A45" w:rsidP="00571D77">
      <w:pPr>
        <w:jc w:val="both"/>
      </w:pPr>
      <w:r>
        <w:t>Doc. Mgr. Šárka Bubíková, Ph.D.</w:t>
      </w:r>
    </w:p>
    <w:p w:rsidR="001A1A45" w:rsidRDefault="001A1A45" w:rsidP="00571D77">
      <w:pPr>
        <w:jc w:val="both"/>
      </w:pPr>
      <w:r>
        <w:t>Vedoucí práce</w:t>
      </w:r>
    </w:p>
    <w:p w:rsidR="003749BA" w:rsidRPr="009C7422" w:rsidRDefault="003749BA" w:rsidP="00571D77">
      <w:pPr>
        <w:ind w:firstLine="708"/>
        <w:rPr>
          <w:b/>
        </w:rPr>
      </w:pPr>
    </w:p>
    <w:p w:rsidR="0010538D" w:rsidRDefault="00260DA5" w:rsidP="00571D77">
      <w:pPr>
        <w:jc w:val="right"/>
      </w:pPr>
      <w:r>
        <w:t xml:space="preserve">V Pardubicích </w:t>
      </w:r>
      <w:r w:rsidR="00DC2463">
        <w:t>19</w:t>
      </w:r>
      <w:r w:rsidR="001A1A45">
        <w:t xml:space="preserve">. </w:t>
      </w:r>
      <w:r w:rsidR="00DC2463">
        <w:t>srp</w:t>
      </w:r>
      <w:r w:rsidR="001A1A45">
        <w:t>na 201</w:t>
      </w:r>
      <w:r w:rsidR="00423471">
        <w:t>9</w:t>
      </w:r>
      <w:r w:rsidR="001A1A45">
        <w:t xml:space="preserve">                                           </w:t>
      </w:r>
    </w:p>
    <w:sectPr w:rsidR="0010538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46EDC" w:rsidRDefault="00246EDC" w:rsidP="006248ED">
      <w:r>
        <w:separator/>
      </w:r>
    </w:p>
  </w:endnote>
  <w:endnote w:type="continuationSeparator" w:id="0">
    <w:p w:rsidR="00246EDC" w:rsidRDefault="00246EDC" w:rsidP="006248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altName w:val="Times New Roman PSMT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46EDC" w:rsidRDefault="00246EDC" w:rsidP="006248ED">
      <w:r>
        <w:separator/>
      </w:r>
    </w:p>
  </w:footnote>
  <w:footnote w:type="continuationSeparator" w:id="0">
    <w:p w:rsidR="00246EDC" w:rsidRDefault="00246EDC" w:rsidP="006248E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1032"/>
    <w:rsid w:val="00026D68"/>
    <w:rsid w:val="000A7FB9"/>
    <w:rsid w:val="0010538D"/>
    <w:rsid w:val="001A1A45"/>
    <w:rsid w:val="001E2D79"/>
    <w:rsid w:val="001F2343"/>
    <w:rsid w:val="002201C3"/>
    <w:rsid w:val="0023349D"/>
    <w:rsid w:val="00246EDC"/>
    <w:rsid w:val="00260DA5"/>
    <w:rsid w:val="003749BA"/>
    <w:rsid w:val="003A6BAD"/>
    <w:rsid w:val="0041303A"/>
    <w:rsid w:val="00417D32"/>
    <w:rsid w:val="00423471"/>
    <w:rsid w:val="004C2746"/>
    <w:rsid w:val="004D1941"/>
    <w:rsid w:val="004E4F66"/>
    <w:rsid w:val="00571D77"/>
    <w:rsid w:val="005B1C7D"/>
    <w:rsid w:val="005C205A"/>
    <w:rsid w:val="00605A9B"/>
    <w:rsid w:val="006248ED"/>
    <w:rsid w:val="00716E89"/>
    <w:rsid w:val="007B540B"/>
    <w:rsid w:val="007E31B2"/>
    <w:rsid w:val="0087462D"/>
    <w:rsid w:val="008E4D54"/>
    <w:rsid w:val="0094591E"/>
    <w:rsid w:val="009557E0"/>
    <w:rsid w:val="009563A8"/>
    <w:rsid w:val="00963F8D"/>
    <w:rsid w:val="00975187"/>
    <w:rsid w:val="00997013"/>
    <w:rsid w:val="00A82B86"/>
    <w:rsid w:val="00AB47F5"/>
    <w:rsid w:val="00AF3160"/>
    <w:rsid w:val="00B52BDF"/>
    <w:rsid w:val="00B6305B"/>
    <w:rsid w:val="00B648DE"/>
    <w:rsid w:val="00B66E9B"/>
    <w:rsid w:val="00B94B54"/>
    <w:rsid w:val="00C9251E"/>
    <w:rsid w:val="00CA474B"/>
    <w:rsid w:val="00CB069F"/>
    <w:rsid w:val="00CE2C51"/>
    <w:rsid w:val="00D60D0A"/>
    <w:rsid w:val="00D61623"/>
    <w:rsid w:val="00D64543"/>
    <w:rsid w:val="00DA6224"/>
    <w:rsid w:val="00DB22EC"/>
    <w:rsid w:val="00DC2463"/>
    <w:rsid w:val="00DF7927"/>
    <w:rsid w:val="00E049D2"/>
    <w:rsid w:val="00E95891"/>
    <w:rsid w:val="00EA7B6E"/>
    <w:rsid w:val="00EB63B0"/>
    <w:rsid w:val="00ED2B97"/>
    <w:rsid w:val="00F223B0"/>
    <w:rsid w:val="00F51969"/>
    <w:rsid w:val="00FA08F7"/>
    <w:rsid w:val="00FA1032"/>
    <w:rsid w:val="00FC61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C8D5D8"/>
  <w15:chartTrackingRefBased/>
  <w15:docId w15:val="{7D266281-D0BC-4240-9E79-D3146CE8D5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95891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cs-CZ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zev">
    <w:name w:val="Title"/>
    <w:basedOn w:val="Normln"/>
    <w:link w:val="NzevChar"/>
    <w:qFormat/>
    <w:rsid w:val="00E95891"/>
    <w:pPr>
      <w:jc w:val="center"/>
    </w:pPr>
    <w:rPr>
      <w:b/>
      <w:u w:val="single"/>
    </w:rPr>
  </w:style>
  <w:style w:type="character" w:customStyle="1" w:styleId="NzevChar">
    <w:name w:val="Název Char"/>
    <w:basedOn w:val="Standardnpsmoodstavce"/>
    <w:link w:val="Nzev"/>
    <w:rsid w:val="00E95891"/>
    <w:rPr>
      <w:rFonts w:ascii="Times New Roman" w:eastAsia="Times New Roman" w:hAnsi="Times New Roman" w:cs="Times New Roman"/>
      <w:b/>
      <w:sz w:val="24"/>
      <w:szCs w:val="20"/>
      <w:u w:val="single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6248ED"/>
    <w:rPr>
      <w:sz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6248ED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basedOn w:val="Standardnpsmoodstavce"/>
    <w:uiPriority w:val="99"/>
    <w:semiHidden/>
    <w:unhideWhenUsed/>
    <w:rsid w:val="006248E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Props1.xml><?xml version="1.0" encoding="utf-8"?>
<ds:datastoreItem xmlns:ds="http://schemas.openxmlformats.org/officeDocument/2006/customXml" ds:itemID="{016E882E-6688-4ABE-B0A1-99BF7C0CCE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204</TotalTime>
  <Pages>1</Pages>
  <Words>409</Words>
  <Characters>2417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Bubikova Sarka</dc:creator>
  <cp:keywords/>
  <dc:description/>
  <cp:lastModifiedBy>Bubikova Sarka</cp:lastModifiedBy>
  <cp:revision>4</cp:revision>
  <dcterms:created xsi:type="dcterms:W3CDTF">2019-08-19T08:03:00Z</dcterms:created>
  <dcterms:modified xsi:type="dcterms:W3CDTF">2019-08-19T11:34:00Z</dcterms:modified>
</cp:coreProperties>
</file>