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E881DB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71E5D1B7" w14:textId="36E5D287" w:rsidR="00290DDA" w:rsidRDefault="00290DDA" w:rsidP="00290DDA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>Jméno a příjmení studenta/</w:t>
      </w:r>
      <w:proofErr w:type="spellStart"/>
      <w:r>
        <w:rPr>
          <w:rFonts w:asciiTheme="minorHAnsi" w:hAnsiTheme="minorHAnsi"/>
          <w:b/>
          <w:szCs w:val="24"/>
        </w:rPr>
        <w:t>ky</w:t>
      </w:r>
      <w:proofErr w:type="spellEnd"/>
      <w:r>
        <w:rPr>
          <w:rFonts w:asciiTheme="minorHAnsi" w:hAnsiTheme="minorHAnsi"/>
          <w:b/>
          <w:szCs w:val="24"/>
        </w:rPr>
        <w:t xml:space="preserve">: </w:t>
      </w:r>
      <w:r>
        <w:rPr>
          <w:rFonts w:asciiTheme="minorHAnsi" w:hAnsiTheme="minorHAnsi"/>
          <w:bCs/>
          <w:szCs w:val="24"/>
        </w:rPr>
        <w:t>Simona Kubasová</w:t>
      </w:r>
    </w:p>
    <w:p w14:paraId="18AB5A36" w14:textId="5FBD55C7" w:rsidR="00290DDA" w:rsidRDefault="00290DDA" w:rsidP="00290DDA">
      <w:pPr>
        <w:spacing w:before="0"/>
        <w:jc w:val="both"/>
        <w:rPr>
          <w:rFonts w:asciiTheme="minorHAnsi" w:hAnsiTheme="minorHAnsi"/>
          <w:bCs/>
          <w:szCs w:val="24"/>
        </w:rPr>
      </w:pPr>
      <w:r>
        <w:rPr>
          <w:rFonts w:asciiTheme="minorHAnsi" w:hAnsiTheme="minorHAnsi"/>
          <w:b/>
          <w:szCs w:val="24"/>
        </w:rPr>
        <w:t xml:space="preserve">Název bakalářské práce: </w:t>
      </w:r>
      <w:r w:rsidRPr="00290DDA">
        <w:rPr>
          <w:rFonts w:asciiTheme="minorHAnsi" w:hAnsiTheme="minorHAnsi"/>
          <w:bCs/>
          <w:szCs w:val="24"/>
        </w:rPr>
        <w:t>Restaurování pravé části nástěnné malby s motivem Archanděla Gabriela</w:t>
      </w:r>
      <w:r>
        <w:rPr>
          <w:rFonts w:asciiTheme="minorHAnsi" w:hAnsiTheme="minorHAnsi"/>
          <w:bCs/>
          <w:szCs w:val="24"/>
        </w:rPr>
        <w:t xml:space="preserve"> </w:t>
      </w:r>
      <w:r w:rsidRPr="00290DDA">
        <w:rPr>
          <w:rFonts w:asciiTheme="minorHAnsi" w:hAnsiTheme="minorHAnsi"/>
          <w:bCs/>
          <w:szCs w:val="24"/>
        </w:rPr>
        <w:t>z výjevu Zvěstování Panny Marie ve vstupním sále před kaplí na zámku v</w:t>
      </w:r>
      <w:r>
        <w:rPr>
          <w:rFonts w:asciiTheme="minorHAnsi" w:hAnsiTheme="minorHAnsi"/>
          <w:bCs/>
          <w:szCs w:val="24"/>
        </w:rPr>
        <w:t xml:space="preserve"> </w:t>
      </w:r>
      <w:r w:rsidRPr="00290DDA">
        <w:rPr>
          <w:rFonts w:asciiTheme="minorHAnsi" w:hAnsiTheme="minorHAnsi"/>
          <w:bCs/>
          <w:szCs w:val="24"/>
        </w:rPr>
        <w:t>Kácově</w:t>
      </w:r>
    </w:p>
    <w:p w14:paraId="00B07F7F" w14:textId="77777777" w:rsidR="00290DDA" w:rsidRDefault="00290DDA" w:rsidP="00290DDA">
      <w:pPr>
        <w:spacing w:before="0"/>
        <w:jc w:val="both"/>
        <w:rPr>
          <w:rFonts w:asciiTheme="minorHAnsi" w:hAnsiTheme="minorHAnsi"/>
          <w:bCs/>
          <w:szCs w:val="24"/>
        </w:rPr>
      </w:pPr>
      <w:r>
        <w:rPr>
          <w:rFonts w:asciiTheme="minorHAnsi" w:hAnsiTheme="minorHAnsi"/>
          <w:b/>
          <w:szCs w:val="24"/>
        </w:rPr>
        <w:t xml:space="preserve">Studijní obor: </w:t>
      </w:r>
      <w:r>
        <w:rPr>
          <w:rFonts w:asciiTheme="minorHAnsi" w:hAnsiTheme="minorHAnsi"/>
          <w:bCs/>
          <w:szCs w:val="24"/>
        </w:rPr>
        <w:t>B0222A310001 Restaurování a konzervace děl hmotného kulturního</w:t>
      </w:r>
    </w:p>
    <w:p w14:paraId="0E17CF41" w14:textId="77777777" w:rsidR="00290DDA" w:rsidRDefault="00290DDA" w:rsidP="00290DDA">
      <w:pPr>
        <w:spacing w:before="0"/>
        <w:jc w:val="both"/>
        <w:rPr>
          <w:rFonts w:asciiTheme="minorHAnsi" w:hAnsiTheme="minorHAnsi"/>
          <w:bCs/>
          <w:szCs w:val="24"/>
        </w:rPr>
      </w:pPr>
      <w:r>
        <w:rPr>
          <w:rFonts w:asciiTheme="minorHAnsi" w:hAnsiTheme="minorHAnsi"/>
          <w:bCs/>
          <w:szCs w:val="24"/>
        </w:rPr>
        <w:t>Dědictví; Nástěnná malba, sgrafito a mozaika</w:t>
      </w:r>
    </w:p>
    <w:p w14:paraId="4276B938" w14:textId="77777777" w:rsidR="00290DDA" w:rsidRDefault="00290DDA" w:rsidP="00290DDA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 xml:space="preserve">Vedoucí práce: </w:t>
      </w:r>
      <w:r>
        <w:rPr>
          <w:rFonts w:asciiTheme="minorHAnsi" w:hAnsiTheme="minorHAnsi"/>
          <w:bCs/>
          <w:szCs w:val="24"/>
        </w:rPr>
        <w:t>MgA. Zuzana Wichterlová</w:t>
      </w:r>
    </w:p>
    <w:p w14:paraId="5FAC7F0F" w14:textId="77777777" w:rsidR="00290DDA" w:rsidRDefault="00290DDA" w:rsidP="00290DDA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 xml:space="preserve">Jméno a příjmení oponenta/email: </w:t>
      </w:r>
      <w:r>
        <w:rPr>
          <w:rFonts w:asciiTheme="minorHAnsi" w:hAnsiTheme="minorHAnsi"/>
          <w:bCs/>
          <w:szCs w:val="24"/>
        </w:rPr>
        <w:t xml:space="preserve">MgA. Barbora </w:t>
      </w:r>
      <w:proofErr w:type="spellStart"/>
      <w:r>
        <w:rPr>
          <w:rFonts w:asciiTheme="minorHAnsi" w:hAnsiTheme="minorHAnsi"/>
          <w:bCs/>
          <w:szCs w:val="24"/>
        </w:rPr>
        <w:t>Glombová</w:t>
      </w:r>
      <w:proofErr w:type="spellEnd"/>
      <w:r>
        <w:rPr>
          <w:rFonts w:asciiTheme="minorHAnsi" w:hAnsiTheme="minorHAnsi"/>
          <w:bCs/>
          <w:szCs w:val="24"/>
        </w:rPr>
        <w:t>; baraglomb@gmail.com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10E48A77" w14:textId="77777777" w:rsidTr="0036262E">
        <w:tc>
          <w:tcPr>
            <w:tcW w:w="9212" w:type="dxa"/>
          </w:tcPr>
          <w:p w14:paraId="52AA5EC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D023C20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09C976F0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0AE3BCA" w14:textId="77777777" w:rsidTr="0036262E">
        <w:tc>
          <w:tcPr>
            <w:tcW w:w="9212" w:type="dxa"/>
          </w:tcPr>
          <w:p w14:paraId="2AA0B054" w14:textId="1555B752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719949B9" w14:textId="21E4FFC0" w:rsidR="00A90FEC" w:rsidRDefault="00266386" w:rsidP="0026638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266386">
              <w:rPr>
                <w:rFonts w:asciiTheme="minorHAnsi" w:hAnsiTheme="minorHAnsi"/>
                <w:szCs w:val="24"/>
              </w:rPr>
              <w:t>Studentka zcela naplnila zadání práce v restaurátorském zásahu i v restaurátorské dokumentaci.</w:t>
            </w:r>
            <w:r w:rsidR="004D2ECF">
              <w:rPr>
                <w:rFonts w:asciiTheme="minorHAnsi" w:hAnsiTheme="minorHAnsi"/>
                <w:szCs w:val="24"/>
              </w:rPr>
              <w:t xml:space="preserve"> Pouze analogická zobrazení jsou zpracována v textu velmi povrchně.</w:t>
            </w:r>
          </w:p>
        </w:tc>
      </w:tr>
      <w:tr w:rsidR="00A90FEC" w14:paraId="2C6D9825" w14:textId="77777777" w:rsidTr="0036262E">
        <w:tc>
          <w:tcPr>
            <w:tcW w:w="9212" w:type="dxa"/>
          </w:tcPr>
          <w:p w14:paraId="57387857" w14:textId="02FF7926" w:rsidR="00A90FEC" w:rsidRPr="00B63975" w:rsidRDefault="004D2ECF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372848F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FD90EB7" w14:textId="77777777" w:rsidTr="005D3260">
        <w:tc>
          <w:tcPr>
            <w:tcW w:w="9212" w:type="dxa"/>
          </w:tcPr>
          <w:p w14:paraId="5B540F8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2E3B27D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34432B1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AAB63B0" w14:textId="77777777" w:rsidTr="005D3260">
        <w:tc>
          <w:tcPr>
            <w:tcW w:w="9212" w:type="dxa"/>
          </w:tcPr>
          <w:p w14:paraId="1516318A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74AA7717" w14:textId="7E52AF0B" w:rsidR="00E22CCD" w:rsidRPr="00E22CCD" w:rsidRDefault="00E22CCD" w:rsidP="00E22CC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Cs w:val="24"/>
              </w:rPr>
              <w:t>Restaurátorské postupy v terénu byly voleny na základě provedených zkoušek. Studentka pracuje uvážlivě</w:t>
            </w:r>
            <w:r>
              <w:rPr>
                <w:rFonts w:asciiTheme="minorHAnsi" w:hAnsiTheme="minorHAnsi"/>
                <w:szCs w:val="24"/>
              </w:rPr>
              <w:t xml:space="preserve">, </w:t>
            </w:r>
            <w:r w:rsidRPr="00E22CCD">
              <w:rPr>
                <w:rFonts w:asciiTheme="minorHAnsi" w:hAnsiTheme="minorHAnsi"/>
                <w:szCs w:val="24"/>
              </w:rPr>
              <w:t>pečlivě</w:t>
            </w:r>
            <w:r>
              <w:rPr>
                <w:rFonts w:asciiTheme="minorHAnsi" w:hAnsiTheme="minorHAnsi"/>
                <w:szCs w:val="24"/>
              </w:rPr>
              <w:t>, důsledně</w:t>
            </w:r>
            <w:r w:rsidRPr="00E22CCD">
              <w:rPr>
                <w:rFonts w:asciiTheme="minorHAnsi" w:hAnsiTheme="minorHAnsi"/>
                <w:szCs w:val="24"/>
              </w:rPr>
              <w:t xml:space="preserve">. </w:t>
            </w:r>
            <w:r w:rsidR="00B62623">
              <w:rPr>
                <w:rFonts w:asciiTheme="minorHAnsi" w:hAnsiTheme="minorHAnsi"/>
                <w:szCs w:val="24"/>
              </w:rPr>
              <w:t>V</w:t>
            </w:r>
            <w:r w:rsidR="001424F1" w:rsidRPr="001424F1">
              <w:rPr>
                <w:rFonts w:asciiTheme="minorHAnsi" w:hAnsiTheme="minorHAnsi"/>
                <w:szCs w:val="24"/>
              </w:rPr>
              <w:t xml:space="preserve"> problematice </w:t>
            </w:r>
            <w:r w:rsidR="00B62623">
              <w:rPr>
                <w:rFonts w:asciiTheme="minorHAnsi" w:hAnsiTheme="minorHAnsi"/>
                <w:szCs w:val="24"/>
              </w:rPr>
              <w:t xml:space="preserve">se </w:t>
            </w:r>
            <w:r w:rsidR="001424F1" w:rsidRPr="001424F1">
              <w:rPr>
                <w:rFonts w:asciiTheme="minorHAnsi" w:hAnsiTheme="minorHAnsi"/>
                <w:szCs w:val="24"/>
              </w:rPr>
              <w:t>orientuje,</w:t>
            </w:r>
            <w:r w:rsidR="001424F1">
              <w:rPr>
                <w:rFonts w:asciiTheme="minorHAnsi" w:hAnsiTheme="minorHAnsi"/>
                <w:szCs w:val="24"/>
              </w:rPr>
              <w:t xml:space="preserve"> </w:t>
            </w:r>
            <w:r w:rsidR="00B62623">
              <w:rPr>
                <w:rFonts w:asciiTheme="minorHAnsi" w:hAnsiTheme="minorHAnsi"/>
                <w:szCs w:val="24"/>
              </w:rPr>
              <w:t>i</w:t>
            </w:r>
            <w:r w:rsidR="001424F1">
              <w:rPr>
                <w:rFonts w:asciiTheme="minorHAnsi" w:hAnsiTheme="minorHAnsi"/>
                <w:szCs w:val="24"/>
              </w:rPr>
              <w:t xml:space="preserve"> když místy se projevuje </w:t>
            </w:r>
            <w:r w:rsidR="00B62623">
              <w:rPr>
                <w:rFonts w:asciiTheme="minorHAnsi" w:hAnsiTheme="minorHAnsi"/>
                <w:szCs w:val="24"/>
              </w:rPr>
              <w:t xml:space="preserve">mírně </w:t>
            </w:r>
            <w:r w:rsidR="001424F1">
              <w:rPr>
                <w:rFonts w:asciiTheme="minorHAnsi" w:hAnsiTheme="minorHAnsi"/>
                <w:szCs w:val="24"/>
              </w:rPr>
              <w:t>chaoticky. V</w:t>
            </w:r>
            <w:r w:rsidR="001424F1" w:rsidRPr="001424F1">
              <w:rPr>
                <w:rFonts w:asciiTheme="minorHAnsi" w:hAnsiTheme="minorHAnsi"/>
                <w:szCs w:val="24"/>
              </w:rPr>
              <w:t xml:space="preserve"> případě potřeby jednotlivé kroky konzultuje. </w:t>
            </w:r>
            <w:r w:rsidRPr="00E22CCD">
              <w:rPr>
                <w:rFonts w:asciiTheme="minorHAnsi" w:hAnsiTheme="minorHAnsi"/>
                <w:szCs w:val="24"/>
              </w:rPr>
              <w:t xml:space="preserve">Úroveň praktické práce je výborná. </w:t>
            </w:r>
          </w:p>
          <w:p w14:paraId="0F77314F" w14:textId="29B336F3" w:rsidR="00B63975" w:rsidRDefault="00E22CCD" w:rsidP="00E22CC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Cs w:val="24"/>
              </w:rPr>
              <w:t xml:space="preserve">Restaurátorská dokumentace obsahuje všechny nezbytné kapitoly. </w:t>
            </w:r>
            <w:r w:rsidR="00B62623">
              <w:rPr>
                <w:rFonts w:asciiTheme="minorHAnsi" w:hAnsiTheme="minorHAnsi"/>
                <w:szCs w:val="24"/>
              </w:rPr>
              <w:t>Místy jsou některé formulace</w:t>
            </w:r>
            <w:r w:rsidR="005F3AC3">
              <w:rPr>
                <w:rFonts w:asciiTheme="minorHAnsi" w:hAnsiTheme="minorHAnsi"/>
                <w:szCs w:val="24"/>
              </w:rPr>
              <w:t xml:space="preserve"> či argumentace</w:t>
            </w:r>
            <w:r w:rsidR="00B62623">
              <w:rPr>
                <w:rFonts w:asciiTheme="minorHAnsi" w:hAnsiTheme="minorHAnsi"/>
                <w:szCs w:val="24"/>
              </w:rPr>
              <w:t xml:space="preserve"> nepřesné</w:t>
            </w:r>
            <w:r w:rsidRPr="00E22CCD">
              <w:rPr>
                <w:rFonts w:asciiTheme="minorHAnsi" w:hAnsiTheme="minorHAnsi"/>
                <w:szCs w:val="24"/>
              </w:rPr>
              <w:t>. Fotodokumentace</w:t>
            </w:r>
            <w:r w:rsidR="001424F1">
              <w:rPr>
                <w:rFonts w:asciiTheme="minorHAnsi" w:hAnsiTheme="minorHAnsi"/>
                <w:szCs w:val="24"/>
              </w:rPr>
              <w:t xml:space="preserve"> i grafická</w:t>
            </w:r>
            <w:r w:rsidR="001E45D1">
              <w:rPr>
                <w:rFonts w:asciiTheme="minorHAnsi" w:hAnsiTheme="minorHAnsi"/>
                <w:szCs w:val="24"/>
              </w:rPr>
              <w:t xml:space="preserve"> dokumentace</w:t>
            </w:r>
            <w:r w:rsidRPr="00E22CCD">
              <w:rPr>
                <w:rFonts w:asciiTheme="minorHAnsi" w:hAnsiTheme="minorHAnsi"/>
                <w:szCs w:val="24"/>
              </w:rPr>
              <w:t xml:space="preserve"> j</w:t>
            </w:r>
            <w:r w:rsidR="001115CE">
              <w:rPr>
                <w:rFonts w:asciiTheme="minorHAnsi" w:hAnsiTheme="minorHAnsi"/>
                <w:szCs w:val="24"/>
              </w:rPr>
              <w:t>sou odpovídající</w:t>
            </w:r>
            <w:r w:rsidRPr="00E22CCD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713A4BF2" w14:textId="77777777" w:rsidTr="005D3260">
        <w:tc>
          <w:tcPr>
            <w:tcW w:w="9212" w:type="dxa"/>
          </w:tcPr>
          <w:p w14:paraId="4C1C356C" w14:textId="163A56C1" w:rsidR="00B63975" w:rsidRPr="00B63975" w:rsidRDefault="00E22CC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4806957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FEB5575" w14:textId="77777777" w:rsidTr="005D3260">
        <w:tc>
          <w:tcPr>
            <w:tcW w:w="9212" w:type="dxa"/>
          </w:tcPr>
          <w:p w14:paraId="2D56142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A4F3AE9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2C93DF5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BF59379" w14:textId="77777777" w:rsidTr="005D3260">
        <w:tc>
          <w:tcPr>
            <w:tcW w:w="9212" w:type="dxa"/>
          </w:tcPr>
          <w:p w14:paraId="423A4F55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20243F3" w14:textId="62ABA15C" w:rsidR="00B63975" w:rsidRDefault="0026638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266386">
              <w:rPr>
                <w:rFonts w:asciiTheme="minorHAnsi" w:hAnsiTheme="minorHAnsi"/>
                <w:szCs w:val="24"/>
              </w:rPr>
              <w:lastRenderedPageBreak/>
              <w:t>Použité metody testování i postupy prací jsou jasně popsané a odpovídají realizaci na místě. Studentka pracuje s dostatečnou škálou literatury a pramenů.</w:t>
            </w:r>
          </w:p>
        </w:tc>
      </w:tr>
      <w:tr w:rsidR="00B63975" w:rsidRPr="00B63975" w14:paraId="1E844C95" w14:textId="77777777" w:rsidTr="005D3260">
        <w:tc>
          <w:tcPr>
            <w:tcW w:w="9212" w:type="dxa"/>
          </w:tcPr>
          <w:p w14:paraId="57276CC3" w14:textId="2105A109" w:rsidR="00B63975" w:rsidRPr="00B63975" w:rsidRDefault="00E22CC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lastRenderedPageBreak/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47ABE81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4B542CA" w14:textId="77777777" w:rsidTr="005D3260">
        <w:tc>
          <w:tcPr>
            <w:tcW w:w="9212" w:type="dxa"/>
          </w:tcPr>
          <w:p w14:paraId="03EB348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14BEF52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0928FE6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7443DB9" w14:textId="77777777" w:rsidTr="005D3260">
        <w:tc>
          <w:tcPr>
            <w:tcW w:w="9212" w:type="dxa"/>
          </w:tcPr>
          <w:p w14:paraId="38CFF2C9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1CA1D3BA" w14:textId="24020DC6" w:rsidR="00B63975" w:rsidRDefault="0026638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266386">
              <w:rPr>
                <w:rFonts w:asciiTheme="minorHAnsi" w:hAnsiTheme="minorHAnsi"/>
                <w:szCs w:val="24"/>
              </w:rPr>
              <w:t xml:space="preserve">Formální úprava práce je v </w:t>
            </w:r>
            <w:r w:rsidRPr="004D2ECF">
              <w:rPr>
                <w:rFonts w:asciiTheme="minorHAnsi" w:hAnsiTheme="minorHAnsi"/>
                <w:szCs w:val="24"/>
              </w:rPr>
              <w:t>pořádku. Text je většinou srozumitelně formulovaný</w:t>
            </w:r>
            <w:r w:rsidR="004D2ECF">
              <w:rPr>
                <w:rFonts w:asciiTheme="minorHAnsi" w:hAnsiTheme="minorHAnsi"/>
                <w:szCs w:val="24"/>
              </w:rPr>
              <w:t>.</w:t>
            </w:r>
            <w:r w:rsidR="004D2ECF" w:rsidRPr="004D2ECF">
              <w:rPr>
                <w:rFonts w:asciiTheme="minorHAnsi" w:hAnsiTheme="minorHAnsi"/>
                <w:szCs w:val="24"/>
              </w:rPr>
              <w:t xml:space="preserve"> </w:t>
            </w:r>
            <w:r w:rsidRPr="004D2ECF">
              <w:rPr>
                <w:rFonts w:asciiTheme="minorHAnsi" w:hAnsiTheme="minorHAnsi"/>
                <w:szCs w:val="24"/>
              </w:rPr>
              <w:t>Literatura je citována správně</w:t>
            </w:r>
            <w:r w:rsidR="004D2ECF" w:rsidRPr="004D2ECF">
              <w:rPr>
                <w:rFonts w:asciiTheme="minorHAnsi" w:hAnsiTheme="minorHAnsi"/>
                <w:szCs w:val="24"/>
              </w:rPr>
              <w:t xml:space="preserve">, u </w:t>
            </w:r>
            <w:r w:rsidR="0082315F">
              <w:rPr>
                <w:rFonts w:asciiTheme="minorHAnsi" w:hAnsiTheme="minorHAnsi"/>
                <w:szCs w:val="24"/>
              </w:rPr>
              <w:t>grafických</w:t>
            </w:r>
            <w:r w:rsidR="004D2ECF" w:rsidRPr="004D2ECF">
              <w:rPr>
                <w:rFonts w:asciiTheme="minorHAnsi" w:hAnsiTheme="minorHAnsi"/>
                <w:szCs w:val="24"/>
              </w:rPr>
              <w:t xml:space="preserve"> předloh v přílohách není uveden zdroj. U</w:t>
            </w:r>
            <w:r w:rsidRPr="004D2ECF">
              <w:rPr>
                <w:rFonts w:asciiTheme="minorHAnsi" w:hAnsiTheme="minorHAnsi"/>
                <w:szCs w:val="24"/>
              </w:rPr>
              <w:t>žívaná terminologie a úroveň odborného jazyka je odpovídající.</w:t>
            </w:r>
            <w:r w:rsidR="004D2ECF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0FAF40F1" w14:textId="77777777" w:rsidTr="005D3260">
        <w:tc>
          <w:tcPr>
            <w:tcW w:w="9212" w:type="dxa"/>
          </w:tcPr>
          <w:p w14:paraId="600089B1" w14:textId="301AA583" w:rsidR="00B63975" w:rsidRPr="00B63975" w:rsidRDefault="00E22CC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15B17C5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072BD9F" w14:textId="77777777" w:rsidTr="005D3260">
        <w:tc>
          <w:tcPr>
            <w:tcW w:w="9212" w:type="dxa"/>
          </w:tcPr>
          <w:p w14:paraId="2EABBF9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DE1508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17DB3AF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D7BEFD4" w14:textId="77777777" w:rsidTr="005D3260">
        <w:tc>
          <w:tcPr>
            <w:tcW w:w="9212" w:type="dxa"/>
          </w:tcPr>
          <w:p w14:paraId="5CE16210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26AC8710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99A74EB" w14:textId="77777777" w:rsidTr="005D3260">
        <w:tc>
          <w:tcPr>
            <w:tcW w:w="9212" w:type="dxa"/>
          </w:tcPr>
          <w:p w14:paraId="43C62BA2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484AFE2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115C364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80C429C" w14:textId="77777777" w:rsidTr="005D3260">
        <w:tc>
          <w:tcPr>
            <w:tcW w:w="9212" w:type="dxa"/>
          </w:tcPr>
          <w:p w14:paraId="55842746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67DEF7E1" w14:textId="3542AA72" w:rsidR="001E45D1" w:rsidRDefault="00E22CCD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Cs w:val="24"/>
              </w:rPr>
              <w:t>Za velmi silnou stránku studentky považuji praktické schopnosti při restaurování v terénu. Práci prováděla velmi samostatně, trpělivě a precizně. Práce je provedena bez námitek, vysoce kvalitně.</w:t>
            </w:r>
            <w:r w:rsidR="001424F1">
              <w:rPr>
                <w:rFonts w:asciiTheme="minorHAnsi" w:hAnsiTheme="minorHAnsi"/>
                <w:szCs w:val="24"/>
              </w:rPr>
              <w:t xml:space="preserve"> Navíc je potřeba zdůraznit pozitivní a aktivní přístup</w:t>
            </w:r>
            <w:r w:rsidR="005F3AC3">
              <w:rPr>
                <w:rFonts w:asciiTheme="minorHAnsi" w:hAnsiTheme="minorHAnsi"/>
                <w:szCs w:val="24"/>
              </w:rPr>
              <w:t xml:space="preserve"> studentky</w:t>
            </w:r>
            <w:r w:rsidR="001424F1">
              <w:rPr>
                <w:rFonts w:asciiTheme="minorHAnsi" w:hAnsiTheme="minorHAnsi"/>
                <w:szCs w:val="24"/>
              </w:rPr>
              <w:t xml:space="preserve">. </w:t>
            </w:r>
          </w:p>
          <w:p w14:paraId="3C79869C" w14:textId="37212102" w:rsidR="00E22CCD" w:rsidRDefault="001424F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 průběžných konzultací </w:t>
            </w:r>
            <w:r w:rsidR="001115CE">
              <w:rPr>
                <w:rFonts w:asciiTheme="minorHAnsi" w:hAnsiTheme="minorHAnsi"/>
                <w:szCs w:val="24"/>
              </w:rPr>
              <w:t>bylo</w:t>
            </w:r>
            <w:r>
              <w:rPr>
                <w:rFonts w:asciiTheme="minorHAnsi" w:hAnsiTheme="minorHAnsi"/>
                <w:szCs w:val="24"/>
              </w:rPr>
              <w:t xml:space="preserve"> patrné, že</w:t>
            </w:r>
            <w:r w:rsidR="001E45D1">
              <w:rPr>
                <w:rFonts w:asciiTheme="minorHAnsi" w:hAnsiTheme="minorHAnsi"/>
                <w:szCs w:val="24"/>
              </w:rPr>
              <w:t xml:space="preserve"> </w:t>
            </w:r>
            <w:r w:rsidR="00B62623">
              <w:rPr>
                <w:rFonts w:asciiTheme="minorHAnsi" w:hAnsiTheme="minorHAnsi"/>
                <w:szCs w:val="24"/>
              </w:rPr>
              <w:t xml:space="preserve">slabší </w:t>
            </w:r>
            <w:r w:rsidR="001115CE">
              <w:rPr>
                <w:rFonts w:asciiTheme="minorHAnsi" w:hAnsiTheme="minorHAnsi"/>
                <w:szCs w:val="24"/>
              </w:rPr>
              <w:t>částí bakalářské</w:t>
            </w:r>
            <w:r w:rsidR="00B62623">
              <w:rPr>
                <w:rFonts w:asciiTheme="minorHAnsi" w:hAnsiTheme="minorHAnsi"/>
                <w:szCs w:val="24"/>
              </w:rPr>
              <w:t xml:space="preserve"> </w:t>
            </w:r>
            <w:r w:rsidR="001115CE">
              <w:rPr>
                <w:rFonts w:asciiTheme="minorHAnsi" w:hAnsiTheme="minorHAnsi"/>
                <w:szCs w:val="24"/>
              </w:rPr>
              <w:t>práce bude samotná restaurátorská dokumentace</w:t>
            </w:r>
            <w:r>
              <w:rPr>
                <w:rFonts w:asciiTheme="minorHAnsi" w:hAnsiTheme="minorHAnsi"/>
                <w:szCs w:val="24"/>
              </w:rPr>
              <w:t>.</w:t>
            </w:r>
            <w:r w:rsidR="001E45D1">
              <w:rPr>
                <w:rFonts w:asciiTheme="minorHAnsi" w:hAnsiTheme="minorHAnsi"/>
                <w:szCs w:val="24"/>
              </w:rPr>
              <w:t xml:space="preserve"> </w:t>
            </w:r>
            <w:r w:rsidR="00B62623">
              <w:rPr>
                <w:rFonts w:asciiTheme="minorHAnsi" w:hAnsiTheme="minorHAnsi"/>
                <w:szCs w:val="24"/>
              </w:rPr>
              <w:t>Avšak p</w:t>
            </w:r>
            <w:r w:rsidR="001E45D1">
              <w:rPr>
                <w:rFonts w:asciiTheme="minorHAnsi" w:hAnsiTheme="minorHAnsi"/>
                <w:szCs w:val="24"/>
              </w:rPr>
              <w:t>atrně díky aktivnímu přístupu</w:t>
            </w:r>
            <w:r w:rsidR="001115CE">
              <w:rPr>
                <w:rFonts w:asciiTheme="minorHAnsi" w:hAnsiTheme="minorHAnsi"/>
                <w:szCs w:val="24"/>
              </w:rPr>
              <w:t xml:space="preserve"> studentky</w:t>
            </w:r>
            <w:r w:rsidR="001E45D1">
              <w:rPr>
                <w:rFonts w:asciiTheme="minorHAnsi" w:hAnsiTheme="minorHAnsi"/>
                <w:szCs w:val="24"/>
              </w:rPr>
              <w:t xml:space="preserve"> je výsledná r</w:t>
            </w:r>
            <w:r w:rsidRPr="001424F1">
              <w:rPr>
                <w:rFonts w:asciiTheme="minorHAnsi" w:hAnsiTheme="minorHAnsi"/>
                <w:szCs w:val="24"/>
              </w:rPr>
              <w:t xml:space="preserve">estaurátorská dokumentace </w:t>
            </w:r>
            <w:r w:rsidR="00B62623">
              <w:rPr>
                <w:rFonts w:asciiTheme="minorHAnsi" w:hAnsiTheme="minorHAnsi"/>
                <w:szCs w:val="24"/>
              </w:rPr>
              <w:t>velmi dobře zpracovaná</w:t>
            </w:r>
            <w:r w:rsidRPr="001424F1">
              <w:rPr>
                <w:rFonts w:asciiTheme="minorHAnsi" w:hAnsiTheme="minorHAnsi"/>
                <w:szCs w:val="24"/>
              </w:rPr>
              <w:t>.</w:t>
            </w:r>
          </w:p>
          <w:p w14:paraId="49E38258" w14:textId="699CBA26" w:rsidR="001C3F32" w:rsidRDefault="0026638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B62623">
              <w:rPr>
                <w:rFonts w:asciiTheme="minorHAnsi" w:hAnsiTheme="minorHAnsi"/>
                <w:szCs w:val="24"/>
              </w:rPr>
              <w:t>Práci v terénu hodnotím výborně, práci na dokumentaci hodnotím výborně</w:t>
            </w:r>
            <w:r w:rsidR="001424F1" w:rsidRPr="00B62623">
              <w:rPr>
                <w:rFonts w:asciiTheme="minorHAnsi" w:hAnsiTheme="minorHAnsi"/>
                <w:szCs w:val="24"/>
              </w:rPr>
              <w:t xml:space="preserve"> mínus</w:t>
            </w:r>
            <w:r w:rsidRPr="00B62623">
              <w:rPr>
                <w:rFonts w:asciiTheme="minorHAnsi" w:hAnsiTheme="minorHAnsi"/>
                <w:szCs w:val="24"/>
              </w:rPr>
              <w:t xml:space="preserve">. Celkově navrhuji Simoně </w:t>
            </w:r>
            <w:proofErr w:type="spellStart"/>
            <w:r w:rsidRPr="00B62623">
              <w:rPr>
                <w:rFonts w:asciiTheme="minorHAnsi" w:hAnsiTheme="minorHAnsi"/>
                <w:szCs w:val="24"/>
              </w:rPr>
              <w:t>Kubasové</w:t>
            </w:r>
            <w:proofErr w:type="spellEnd"/>
            <w:r w:rsidRPr="00B62623">
              <w:rPr>
                <w:rFonts w:asciiTheme="minorHAnsi" w:hAnsiTheme="minorHAnsi"/>
                <w:szCs w:val="24"/>
              </w:rPr>
              <w:t xml:space="preserve"> hodnocení výborně.</w:t>
            </w:r>
          </w:p>
        </w:tc>
      </w:tr>
      <w:tr w:rsidR="00B63975" w:rsidRPr="00B63975" w14:paraId="238FFF27" w14:textId="77777777" w:rsidTr="00B63975">
        <w:tc>
          <w:tcPr>
            <w:tcW w:w="9212" w:type="dxa"/>
          </w:tcPr>
          <w:p w14:paraId="49642FF1" w14:textId="1DFD9B3D" w:rsidR="00B63975" w:rsidRPr="00B63975" w:rsidRDefault="00E22CC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E22CCD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63C4366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46BB07A4" w14:textId="77777777" w:rsidTr="00CF3379">
        <w:tc>
          <w:tcPr>
            <w:tcW w:w="1535" w:type="dxa"/>
          </w:tcPr>
          <w:p w14:paraId="30F27DCB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535" w:type="dxa"/>
          </w:tcPr>
          <w:p w14:paraId="61D0912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195CD4F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1963CF9F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2520B4D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72C6912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1BAE396A" w14:textId="77777777" w:rsidTr="00CF3379">
        <w:tc>
          <w:tcPr>
            <w:tcW w:w="1535" w:type="dxa"/>
          </w:tcPr>
          <w:p w14:paraId="1020F84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5BE132C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6966C41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67E0D4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4CD07C5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753DFE3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664FBA6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5DD5BF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181EF9DD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E3EE9" w14:textId="77777777" w:rsidR="00995226" w:rsidRDefault="00995226" w:rsidP="000E2208">
      <w:pPr>
        <w:spacing w:before="0" w:line="240" w:lineRule="auto"/>
      </w:pPr>
      <w:r>
        <w:separator/>
      </w:r>
    </w:p>
  </w:endnote>
  <w:endnote w:type="continuationSeparator" w:id="0">
    <w:p w14:paraId="39B145AC" w14:textId="77777777" w:rsidR="00995226" w:rsidRDefault="00995226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104A5" w14:textId="77777777" w:rsidR="00995226" w:rsidRDefault="00995226" w:rsidP="000E2208">
      <w:pPr>
        <w:spacing w:before="0" w:line="240" w:lineRule="auto"/>
      </w:pPr>
      <w:r>
        <w:separator/>
      </w:r>
    </w:p>
  </w:footnote>
  <w:footnote w:type="continuationSeparator" w:id="0">
    <w:p w14:paraId="5818D901" w14:textId="77777777" w:rsidR="00995226" w:rsidRDefault="00995226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36D82"/>
    <w:rsid w:val="000E2208"/>
    <w:rsid w:val="001115CE"/>
    <w:rsid w:val="0011178F"/>
    <w:rsid w:val="00116975"/>
    <w:rsid w:val="00127784"/>
    <w:rsid w:val="001424F1"/>
    <w:rsid w:val="001B18DB"/>
    <w:rsid w:val="001C3F32"/>
    <w:rsid w:val="001E45D1"/>
    <w:rsid w:val="00210F7A"/>
    <w:rsid w:val="00226B53"/>
    <w:rsid w:val="00266386"/>
    <w:rsid w:val="00290DDA"/>
    <w:rsid w:val="003563A9"/>
    <w:rsid w:val="00387E4E"/>
    <w:rsid w:val="003E7E5B"/>
    <w:rsid w:val="004747CB"/>
    <w:rsid w:val="004D2ECF"/>
    <w:rsid w:val="0052722D"/>
    <w:rsid w:val="005427DE"/>
    <w:rsid w:val="005F3AC3"/>
    <w:rsid w:val="006417D2"/>
    <w:rsid w:val="006928A5"/>
    <w:rsid w:val="006F51CE"/>
    <w:rsid w:val="0075547D"/>
    <w:rsid w:val="0082315F"/>
    <w:rsid w:val="00995226"/>
    <w:rsid w:val="009D25E4"/>
    <w:rsid w:val="009F1D91"/>
    <w:rsid w:val="00A631B6"/>
    <w:rsid w:val="00A90FEC"/>
    <w:rsid w:val="00AA2E19"/>
    <w:rsid w:val="00AE1C63"/>
    <w:rsid w:val="00B10726"/>
    <w:rsid w:val="00B62623"/>
    <w:rsid w:val="00B63975"/>
    <w:rsid w:val="00B82D52"/>
    <w:rsid w:val="00C86093"/>
    <w:rsid w:val="00CD1539"/>
    <w:rsid w:val="00CD68F1"/>
    <w:rsid w:val="00CD78B3"/>
    <w:rsid w:val="00CF3379"/>
    <w:rsid w:val="00DF326B"/>
    <w:rsid w:val="00DF35E8"/>
    <w:rsid w:val="00E22CCD"/>
    <w:rsid w:val="00F07235"/>
    <w:rsid w:val="00F358AB"/>
    <w:rsid w:val="00F36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5016C"/>
  <w15:docId w15:val="{2A61875D-8C7B-410E-8864-5417066A4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416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410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2023-08-29T06:54:00Z</cp:lastPrinted>
  <dcterms:created xsi:type="dcterms:W3CDTF">2023-08-29T06:55:00Z</dcterms:created>
  <dcterms:modified xsi:type="dcterms:W3CDTF">2023-08-29T06:55:00Z</dcterms:modified>
</cp:coreProperties>
</file>