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>Posudek vedoucího diplomové práce</w:t>
      </w:r>
    </w:p>
    <w:p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767CC3">
        <w:rPr>
          <w:rFonts w:ascii="Times New Roman" w:hAnsi="Times New Roman" w:cs="Times New Roman"/>
          <w:b/>
          <w:sz w:val="28"/>
          <w:szCs w:val="28"/>
        </w:rPr>
        <w:t>Johana Prošková</w:t>
      </w:r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67CC3">
        <w:rPr>
          <w:rFonts w:ascii="Times New Roman" w:hAnsi="Times New Roman" w:cs="Times New Roman"/>
          <w:b/>
          <w:sz w:val="28"/>
          <w:szCs w:val="28"/>
        </w:rPr>
        <w:t xml:space="preserve">Vývoj detektivních próz Václava Erbena na pozadí moderních českých dějin.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Fakulta filozofická Univerzity Pardubice 2017. </w:t>
      </w:r>
      <w:r w:rsidR="00FA4D30">
        <w:rPr>
          <w:rFonts w:ascii="Times New Roman" w:hAnsi="Times New Roman" w:cs="Times New Roman"/>
          <w:b/>
          <w:sz w:val="28"/>
          <w:szCs w:val="28"/>
        </w:rPr>
        <w:t>10</w:t>
      </w:r>
      <w:r w:rsidR="00767CC3">
        <w:rPr>
          <w:rFonts w:ascii="Times New Roman" w:hAnsi="Times New Roman" w:cs="Times New Roman"/>
          <w:b/>
          <w:sz w:val="28"/>
          <w:szCs w:val="28"/>
        </w:rPr>
        <w:t>0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:rsidR="00767CC3" w:rsidRDefault="003B7DE7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Cílem předkládané diplomové práce </w:t>
      </w:r>
      <w:r w:rsidR="00A20057">
        <w:rPr>
          <w:rFonts w:ascii="Times New Roman" w:hAnsi="Times New Roman" w:cs="Times New Roman"/>
          <w:sz w:val="24"/>
          <w:szCs w:val="24"/>
        </w:rPr>
        <w:t xml:space="preserve">mělo být postižení vývoje detektivních </w:t>
      </w:r>
      <w:r w:rsidR="00097275">
        <w:rPr>
          <w:rFonts w:ascii="Times New Roman" w:hAnsi="Times New Roman" w:cs="Times New Roman"/>
          <w:sz w:val="24"/>
          <w:szCs w:val="24"/>
        </w:rPr>
        <w:t xml:space="preserve">románů Václava Erbena </w:t>
      </w:r>
      <w:r w:rsidR="004A6A18">
        <w:rPr>
          <w:rFonts w:ascii="Times New Roman" w:hAnsi="Times New Roman" w:cs="Times New Roman"/>
          <w:sz w:val="24"/>
          <w:szCs w:val="24"/>
        </w:rPr>
        <w:t xml:space="preserve">s protagonistou kapitánem Michalem Exnerem </w:t>
      </w:r>
      <w:r w:rsidR="00274E5C">
        <w:rPr>
          <w:rFonts w:ascii="Times New Roman" w:hAnsi="Times New Roman" w:cs="Times New Roman"/>
          <w:sz w:val="24"/>
          <w:szCs w:val="24"/>
        </w:rPr>
        <w:t xml:space="preserve">(celkem třináct svazků z let 1964-2001) </w:t>
      </w:r>
      <w:r w:rsidR="00136EF8">
        <w:rPr>
          <w:rFonts w:ascii="Times New Roman" w:hAnsi="Times New Roman" w:cs="Times New Roman"/>
          <w:sz w:val="24"/>
          <w:szCs w:val="24"/>
        </w:rPr>
        <w:t>v</w:t>
      </w:r>
      <w:r w:rsidR="002077A2">
        <w:rPr>
          <w:rFonts w:ascii="Times New Roman" w:hAnsi="Times New Roman" w:cs="Times New Roman"/>
          <w:sz w:val="24"/>
          <w:szCs w:val="24"/>
        </w:rPr>
        <w:t> </w:t>
      </w:r>
      <w:r w:rsidR="00136EF8">
        <w:rPr>
          <w:rFonts w:ascii="Times New Roman" w:hAnsi="Times New Roman" w:cs="Times New Roman"/>
          <w:sz w:val="24"/>
          <w:szCs w:val="24"/>
        </w:rPr>
        <w:t>souvislost</w:t>
      </w:r>
      <w:r w:rsidR="002077A2">
        <w:rPr>
          <w:rFonts w:ascii="Times New Roman" w:hAnsi="Times New Roman" w:cs="Times New Roman"/>
          <w:sz w:val="24"/>
          <w:szCs w:val="24"/>
        </w:rPr>
        <w:t>ech českých dějin druhé poloviny</w:t>
      </w:r>
      <w:r w:rsidR="0031064A">
        <w:rPr>
          <w:rFonts w:ascii="Times New Roman" w:hAnsi="Times New Roman" w:cs="Times New Roman"/>
          <w:sz w:val="24"/>
          <w:szCs w:val="24"/>
        </w:rPr>
        <w:t xml:space="preserve"> 20. století</w:t>
      </w:r>
      <w:r w:rsidR="004A6A18">
        <w:rPr>
          <w:rFonts w:ascii="Times New Roman" w:hAnsi="Times New Roman" w:cs="Times New Roman"/>
          <w:sz w:val="24"/>
          <w:szCs w:val="24"/>
        </w:rPr>
        <w:t xml:space="preserve">. </w:t>
      </w:r>
      <w:r w:rsidR="00162C80">
        <w:rPr>
          <w:rFonts w:ascii="Times New Roman" w:hAnsi="Times New Roman" w:cs="Times New Roman"/>
          <w:sz w:val="24"/>
          <w:szCs w:val="24"/>
        </w:rPr>
        <w:t xml:space="preserve">Autorka práce </w:t>
      </w:r>
      <w:r w:rsidR="00277CDC">
        <w:rPr>
          <w:rFonts w:ascii="Times New Roman" w:hAnsi="Times New Roman" w:cs="Times New Roman"/>
          <w:sz w:val="24"/>
          <w:szCs w:val="24"/>
        </w:rPr>
        <w:t xml:space="preserve">si předsevzala </w:t>
      </w:r>
      <w:r w:rsidR="00E76B44">
        <w:rPr>
          <w:rFonts w:ascii="Times New Roman" w:hAnsi="Times New Roman" w:cs="Times New Roman"/>
          <w:sz w:val="24"/>
          <w:szCs w:val="24"/>
        </w:rPr>
        <w:t xml:space="preserve">ukázat proměny Erbenovy autorské poetiky </w:t>
      </w:r>
      <w:r w:rsidR="00F64E85">
        <w:rPr>
          <w:rFonts w:ascii="Times New Roman" w:hAnsi="Times New Roman" w:cs="Times New Roman"/>
          <w:sz w:val="24"/>
          <w:szCs w:val="24"/>
        </w:rPr>
        <w:t xml:space="preserve">především </w:t>
      </w:r>
      <w:r w:rsidR="00E76B44">
        <w:rPr>
          <w:rFonts w:ascii="Times New Roman" w:hAnsi="Times New Roman" w:cs="Times New Roman"/>
          <w:sz w:val="24"/>
          <w:szCs w:val="24"/>
        </w:rPr>
        <w:t xml:space="preserve">na základě </w:t>
      </w:r>
      <w:r w:rsidR="00F64E85">
        <w:rPr>
          <w:rFonts w:ascii="Times New Roman" w:hAnsi="Times New Roman" w:cs="Times New Roman"/>
          <w:sz w:val="24"/>
          <w:szCs w:val="24"/>
        </w:rPr>
        <w:t xml:space="preserve">rozboru jeho knih. </w:t>
      </w:r>
      <w:r w:rsidR="002077A2">
        <w:rPr>
          <w:rFonts w:ascii="Times New Roman" w:hAnsi="Times New Roman" w:cs="Times New Roman"/>
          <w:sz w:val="24"/>
          <w:szCs w:val="24"/>
        </w:rPr>
        <w:t xml:space="preserve"> </w:t>
      </w:r>
      <w:r w:rsidR="00136EF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B71DF" w:rsidRDefault="00E02D0A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Úvodní část práce tvoří obsáhl</w:t>
      </w:r>
      <w:r w:rsidR="007340EC">
        <w:rPr>
          <w:rFonts w:ascii="Times New Roman" w:hAnsi="Times New Roman" w:cs="Times New Roman"/>
          <w:sz w:val="24"/>
          <w:szCs w:val="24"/>
        </w:rPr>
        <w:t xml:space="preserve">é </w:t>
      </w:r>
      <w:r w:rsidR="002603D9">
        <w:rPr>
          <w:rFonts w:ascii="Times New Roman" w:hAnsi="Times New Roman" w:cs="Times New Roman"/>
          <w:sz w:val="24"/>
          <w:szCs w:val="24"/>
        </w:rPr>
        <w:t xml:space="preserve">formální </w:t>
      </w:r>
      <w:r w:rsidR="007340EC">
        <w:rPr>
          <w:rFonts w:ascii="Times New Roman" w:hAnsi="Times New Roman" w:cs="Times New Roman"/>
          <w:sz w:val="24"/>
          <w:szCs w:val="24"/>
        </w:rPr>
        <w:t>vymezení detektivní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0EC">
        <w:rPr>
          <w:rFonts w:ascii="Times New Roman" w:hAnsi="Times New Roman" w:cs="Times New Roman"/>
          <w:sz w:val="24"/>
          <w:szCs w:val="24"/>
        </w:rPr>
        <w:t xml:space="preserve">literatury včetně </w:t>
      </w:r>
      <w:r w:rsidR="002603D9">
        <w:rPr>
          <w:rFonts w:ascii="Times New Roman" w:hAnsi="Times New Roman" w:cs="Times New Roman"/>
          <w:sz w:val="24"/>
          <w:szCs w:val="24"/>
        </w:rPr>
        <w:t>obrysů vývoje tohoto žánru jak v zahraničí (</w:t>
      </w:r>
      <w:r w:rsidR="008E1C89">
        <w:rPr>
          <w:rFonts w:ascii="Times New Roman" w:hAnsi="Times New Roman" w:cs="Times New Roman"/>
          <w:sz w:val="24"/>
          <w:szCs w:val="24"/>
        </w:rPr>
        <w:t xml:space="preserve">především v anglofonní kultuře), tak v českém prostředí. </w:t>
      </w:r>
      <w:r w:rsidR="00A40BB9">
        <w:rPr>
          <w:rFonts w:ascii="Times New Roman" w:hAnsi="Times New Roman" w:cs="Times New Roman"/>
          <w:sz w:val="24"/>
          <w:szCs w:val="24"/>
        </w:rPr>
        <w:t xml:space="preserve">Kolegyně Prošková </w:t>
      </w:r>
      <w:r w:rsidR="00D84785">
        <w:rPr>
          <w:rFonts w:ascii="Times New Roman" w:hAnsi="Times New Roman" w:cs="Times New Roman"/>
          <w:sz w:val="24"/>
          <w:szCs w:val="24"/>
        </w:rPr>
        <w:t xml:space="preserve">se </w:t>
      </w:r>
      <w:r w:rsidR="00A40BB9">
        <w:rPr>
          <w:rFonts w:ascii="Times New Roman" w:hAnsi="Times New Roman" w:cs="Times New Roman"/>
          <w:sz w:val="24"/>
          <w:szCs w:val="24"/>
        </w:rPr>
        <w:t xml:space="preserve">poté </w:t>
      </w:r>
      <w:r w:rsidR="00D84785">
        <w:rPr>
          <w:rFonts w:ascii="Times New Roman" w:hAnsi="Times New Roman" w:cs="Times New Roman"/>
          <w:sz w:val="24"/>
          <w:szCs w:val="24"/>
        </w:rPr>
        <w:t xml:space="preserve">zaměřila na </w:t>
      </w:r>
      <w:r w:rsidR="00263931">
        <w:rPr>
          <w:rFonts w:ascii="Times New Roman" w:hAnsi="Times New Roman" w:cs="Times New Roman"/>
          <w:sz w:val="24"/>
          <w:szCs w:val="24"/>
        </w:rPr>
        <w:t>dílo V. Erbena</w:t>
      </w:r>
      <w:r w:rsidR="005C31B4">
        <w:rPr>
          <w:rFonts w:ascii="Times New Roman" w:hAnsi="Times New Roman" w:cs="Times New Roman"/>
          <w:sz w:val="24"/>
          <w:szCs w:val="24"/>
        </w:rPr>
        <w:t xml:space="preserve">: </w:t>
      </w:r>
      <w:r w:rsidR="005D7B12">
        <w:rPr>
          <w:rFonts w:ascii="Times New Roman" w:hAnsi="Times New Roman" w:cs="Times New Roman"/>
          <w:sz w:val="24"/>
          <w:szCs w:val="24"/>
        </w:rPr>
        <w:t xml:space="preserve">pokusila se nalézt inspirační zdroje </w:t>
      </w:r>
      <w:r w:rsidR="004E77D6">
        <w:rPr>
          <w:rFonts w:ascii="Times New Roman" w:hAnsi="Times New Roman" w:cs="Times New Roman"/>
          <w:sz w:val="24"/>
          <w:szCs w:val="24"/>
        </w:rPr>
        <w:t xml:space="preserve">jeho tvorby, </w:t>
      </w:r>
      <w:r w:rsidR="00FB1C9F">
        <w:rPr>
          <w:rFonts w:ascii="Times New Roman" w:hAnsi="Times New Roman" w:cs="Times New Roman"/>
          <w:sz w:val="24"/>
          <w:szCs w:val="24"/>
        </w:rPr>
        <w:t>zmínila se o kritickém ohlasu</w:t>
      </w:r>
      <w:r w:rsidR="00EC6E92">
        <w:rPr>
          <w:rFonts w:ascii="Times New Roman" w:hAnsi="Times New Roman" w:cs="Times New Roman"/>
          <w:sz w:val="24"/>
          <w:szCs w:val="24"/>
        </w:rPr>
        <w:t xml:space="preserve">. </w:t>
      </w:r>
      <w:r w:rsidR="003E156D">
        <w:rPr>
          <w:rFonts w:ascii="Times New Roman" w:hAnsi="Times New Roman" w:cs="Times New Roman"/>
          <w:sz w:val="24"/>
          <w:szCs w:val="24"/>
        </w:rPr>
        <w:t xml:space="preserve">Zvláštní pozornost věnovala </w:t>
      </w:r>
      <w:r w:rsidR="0097499F">
        <w:rPr>
          <w:rFonts w:ascii="Times New Roman" w:hAnsi="Times New Roman" w:cs="Times New Roman"/>
          <w:sz w:val="24"/>
          <w:szCs w:val="24"/>
        </w:rPr>
        <w:t xml:space="preserve">postavě </w:t>
      </w:r>
      <w:r w:rsidR="00023A56">
        <w:rPr>
          <w:rFonts w:ascii="Times New Roman" w:hAnsi="Times New Roman" w:cs="Times New Roman"/>
          <w:sz w:val="24"/>
          <w:szCs w:val="24"/>
        </w:rPr>
        <w:t xml:space="preserve">hlavního hrdiny Erbenových románů, </w:t>
      </w:r>
      <w:r w:rsidR="00F96CC1">
        <w:rPr>
          <w:rFonts w:ascii="Times New Roman" w:hAnsi="Times New Roman" w:cs="Times New Roman"/>
          <w:sz w:val="24"/>
          <w:szCs w:val="24"/>
        </w:rPr>
        <w:t xml:space="preserve">konkrétně </w:t>
      </w:r>
      <w:r w:rsidR="00BD23B9">
        <w:rPr>
          <w:rFonts w:ascii="Times New Roman" w:hAnsi="Times New Roman" w:cs="Times New Roman"/>
          <w:sz w:val="24"/>
          <w:szCs w:val="24"/>
        </w:rPr>
        <w:t xml:space="preserve">základním rysům </w:t>
      </w:r>
      <w:r w:rsidR="00B84BC9">
        <w:rPr>
          <w:rFonts w:ascii="Times New Roman" w:hAnsi="Times New Roman" w:cs="Times New Roman"/>
          <w:sz w:val="24"/>
          <w:szCs w:val="24"/>
        </w:rPr>
        <w:t>její narativní konstrukce</w:t>
      </w:r>
      <w:r w:rsidR="00F96CC1">
        <w:rPr>
          <w:rFonts w:ascii="Times New Roman" w:hAnsi="Times New Roman" w:cs="Times New Roman"/>
          <w:sz w:val="24"/>
          <w:szCs w:val="24"/>
        </w:rPr>
        <w:t xml:space="preserve">. </w:t>
      </w:r>
      <w:r w:rsidR="00A01F37">
        <w:rPr>
          <w:rFonts w:ascii="Times New Roman" w:hAnsi="Times New Roman" w:cs="Times New Roman"/>
          <w:sz w:val="24"/>
          <w:szCs w:val="24"/>
        </w:rPr>
        <w:t xml:space="preserve">Jádro práce tvoří </w:t>
      </w:r>
      <w:r w:rsidR="00841083">
        <w:rPr>
          <w:rFonts w:ascii="Times New Roman" w:hAnsi="Times New Roman" w:cs="Times New Roman"/>
          <w:sz w:val="24"/>
          <w:szCs w:val="24"/>
        </w:rPr>
        <w:t xml:space="preserve">rozbor všech Erbenových próz s postavou </w:t>
      </w:r>
      <w:r w:rsidR="005B5242">
        <w:rPr>
          <w:rFonts w:ascii="Times New Roman" w:hAnsi="Times New Roman" w:cs="Times New Roman"/>
          <w:sz w:val="24"/>
          <w:szCs w:val="24"/>
        </w:rPr>
        <w:t>kapitána Exnera</w:t>
      </w:r>
      <w:r w:rsidR="00A570B0">
        <w:rPr>
          <w:rFonts w:ascii="Times New Roman" w:hAnsi="Times New Roman" w:cs="Times New Roman"/>
          <w:sz w:val="24"/>
          <w:szCs w:val="24"/>
        </w:rPr>
        <w:t xml:space="preserve">, </w:t>
      </w:r>
      <w:r w:rsidR="006575BE">
        <w:rPr>
          <w:rFonts w:ascii="Times New Roman" w:hAnsi="Times New Roman" w:cs="Times New Roman"/>
          <w:sz w:val="24"/>
          <w:szCs w:val="24"/>
        </w:rPr>
        <w:t xml:space="preserve">tvořený vždy rekapitulací obsahu, </w:t>
      </w:r>
      <w:r w:rsidR="009C6C3C">
        <w:rPr>
          <w:rFonts w:ascii="Times New Roman" w:hAnsi="Times New Roman" w:cs="Times New Roman"/>
          <w:sz w:val="24"/>
          <w:szCs w:val="24"/>
        </w:rPr>
        <w:t xml:space="preserve">stručnou charakteristikou </w:t>
      </w:r>
      <w:r w:rsidR="005A28D2">
        <w:rPr>
          <w:rFonts w:ascii="Times New Roman" w:hAnsi="Times New Roman" w:cs="Times New Roman"/>
          <w:sz w:val="24"/>
          <w:szCs w:val="24"/>
        </w:rPr>
        <w:t xml:space="preserve">stylových </w:t>
      </w:r>
      <w:r w:rsidR="00107BA4">
        <w:rPr>
          <w:rFonts w:ascii="Times New Roman" w:hAnsi="Times New Roman" w:cs="Times New Roman"/>
          <w:sz w:val="24"/>
          <w:szCs w:val="24"/>
        </w:rPr>
        <w:t xml:space="preserve">postupů díla a exkursem do </w:t>
      </w:r>
      <w:r w:rsidR="00265364">
        <w:rPr>
          <w:rFonts w:ascii="Times New Roman" w:hAnsi="Times New Roman" w:cs="Times New Roman"/>
          <w:sz w:val="24"/>
          <w:szCs w:val="24"/>
        </w:rPr>
        <w:t>dobového sociální</w:t>
      </w:r>
      <w:r w:rsidR="007C34E4">
        <w:rPr>
          <w:rFonts w:ascii="Times New Roman" w:hAnsi="Times New Roman" w:cs="Times New Roman"/>
          <w:sz w:val="24"/>
          <w:szCs w:val="24"/>
        </w:rPr>
        <w:t>ho</w:t>
      </w:r>
      <w:r w:rsidR="00265364">
        <w:rPr>
          <w:rFonts w:ascii="Times New Roman" w:hAnsi="Times New Roman" w:cs="Times New Roman"/>
          <w:sz w:val="24"/>
          <w:szCs w:val="24"/>
        </w:rPr>
        <w:t xml:space="preserve"> </w:t>
      </w:r>
      <w:r w:rsidR="00F46A28">
        <w:rPr>
          <w:rFonts w:ascii="Times New Roman" w:hAnsi="Times New Roman" w:cs="Times New Roman"/>
          <w:sz w:val="24"/>
          <w:szCs w:val="24"/>
        </w:rPr>
        <w:t xml:space="preserve">kontextu </w:t>
      </w:r>
      <w:r w:rsidR="00265364">
        <w:rPr>
          <w:rFonts w:ascii="Times New Roman" w:hAnsi="Times New Roman" w:cs="Times New Roman"/>
          <w:sz w:val="24"/>
          <w:szCs w:val="24"/>
        </w:rPr>
        <w:t xml:space="preserve">za pomoci </w:t>
      </w:r>
      <w:r w:rsidR="007C34E4">
        <w:rPr>
          <w:rFonts w:ascii="Times New Roman" w:hAnsi="Times New Roman" w:cs="Times New Roman"/>
          <w:sz w:val="24"/>
          <w:szCs w:val="24"/>
        </w:rPr>
        <w:t xml:space="preserve">vybraných </w:t>
      </w:r>
      <w:r w:rsidR="00757B59">
        <w:rPr>
          <w:rFonts w:ascii="Times New Roman" w:hAnsi="Times New Roman" w:cs="Times New Roman"/>
          <w:sz w:val="24"/>
          <w:szCs w:val="24"/>
        </w:rPr>
        <w:t xml:space="preserve">příznačných </w:t>
      </w:r>
      <w:r w:rsidR="007C34E4">
        <w:rPr>
          <w:rFonts w:ascii="Times New Roman" w:hAnsi="Times New Roman" w:cs="Times New Roman"/>
          <w:sz w:val="24"/>
          <w:szCs w:val="24"/>
        </w:rPr>
        <w:t>jevů</w:t>
      </w:r>
      <w:r w:rsidR="00757B59">
        <w:rPr>
          <w:rFonts w:ascii="Times New Roman" w:hAnsi="Times New Roman" w:cs="Times New Roman"/>
          <w:sz w:val="24"/>
          <w:szCs w:val="24"/>
        </w:rPr>
        <w:t xml:space="preserve">, které v daném díle hrají podstatnou roli </w:t>
      </w:r>
      <w:r w:rsidR="007C34E4">
        <w:rPr>
          <w:rFonts w:ascii="Times New Roman" w:hAnsi="Times New Roman" w:cs="Times New Roman"/>
          <w:sz w:val="24"/>
          <w:szCs w:val="24"/>
        </w:rPr>
        <w:t xml:space="preserve">(např. </w:t>
      </w:r>
      <w:r w:rsidR="00631A45">
        <w:rPr>
          <w:rFonts w:ascii="Times New Roman" w:hAnsi="Times New Roman" w:cs="Times New Roman"/>
          <w:sz w:val="24"/>
          <w:szCs w:val="24"/>
        </w:rPr>
        <w:t xml:space="preserve">plnění plánu, </w:t>
      </w:r>
      <w:r w:rsidR="00235A67">
        <w:rPr>
          <w:rFonts w:ascii="Times New Roman" w:hAnsi="Times New Roman" w:cs="Times New Roman"/>
          <w:sz w:val="24"/>
          <w:szCs w:val="24"/>
        </w:rPr>
        <w:t xml:space="preserve">příživnictví, </w:t>
      </w:r>
      <w:r w:rsidR="00C86CE6">
        <w:rPr>
          <w:rFonts w:ascii="Times New Roman" w:hAnsi="Times New Roman" w:cs="Times New Roman"/>
          <w:sz w:val="24"/>
          <w:szCs w:val="24"/>
        </w:rPr>
        <w:t>emigrace, Tuzex</w:t>
      </w:r>
      <w:r w:rsidR="005A28D2">
        <w:rPr>
          <w:rFonts w:ascii="Times New Roman" w:hAnsi="Times New Roman" w:cs="Times New Roman"/>
          <w:sz w:val="24"/>
          <w:szCs w:val="24"/>
        </w:rPr>
        <w:t xml:space="preserve"> </w:t>
      </w:r>
      <w:r w:rsidR="00C86CE6">
        <w:rPr>
          <w:rFonts w:ascii="Times New Roman" w:hAnsi="Times New Roman" w:cs="Times New Roman"/>
          <w:sz w:val="24"/>
          <w:szCs w:val="24"/>
        </w:rPr>
        <w:t xml:space="preserve">ad.). </w:t>
      </w:r>
      <w:r w:rsidR="00B75727">
        <w:rPr>
          <w:rFonts w:ascii="Times New Roman" w:hAnsi="Times New Roman" w:cs="Times New Roman"/>
          <w:sz w:val="24"/>
          <w:szCs w:val="24"/>
        </w:rPr>
        <w:t>V závěru kolegyně Prošková připojila stručnou komparaci Erbenovy tvorby s tvorbou dvou jeho generačních souputnic</w:t>
      </w:r>
      <w:r w:rsidR="00DD3B9A">
        <w:rPr>
          <w:rFonts w:ascii="Times New Roman" w:hAnsi="Times New Roman" w:cs="Times New Roman"/>
          <w:sz w:val="24"/>
          <w:szCs w:val="24"/>
        </w:rPr>
        <w:t xml:space="preserve">, </w:t>
      </w:r>
      <w:r w:rsidR="00B75727">
        <w:rPr>
          <w:rFonts w:ascii="Times New Roman" w:hAnsi="Times New Roman" w:cs="Times New Roman"/>
          <w:sz w:val="24"/>
          <w:szCs w:val="24"/>
        </w:rPr>
        <w:t xml:space="preserve">významných autorek detektivní prózy Hany Proškové a </w:t>
      </w:r>
      <w:r w:rsidR="001B71DF">
        <w:rPr>
          <w:rFonts w:ascii="Times New Roman" w:hAnsi="Times New Roman" w:cs="Times New Roman"/>
          <w:sz w:val="24"/>
          <w:szCs w:val="24"/>
        </w:rPr>
        <w:t xml:space="preserve">Evy Kačírkové. </w:t>
      </w:r>
    </w:p>
    <w:p w:rsidR="006059BD" w:rsidRDefault="003810AF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Johany Proškové </w:t>
      </w:r>
      <w:r w:rsidR="00B923CE">
        <w:rPr>
          <w:rFonts w:ascii="Times New Roman" w:hAnsi="Times New Roman" w:cs="Times New Roman"/>
          <w:sz w:val="24"/>
          <w:szCs w:val="24"/>
        </w:rPr>
        <w:t xml:space="preserve">je bohužel poznamenána </w:t>
      </w:r>
      <w:r w:rsidR="004149B2">
        <w:rPr>
          <w:rFonts w:ascii="Times New Roman" w:hAnsi="Times New Roman" w:cs="Times New Roman"/>
          <w:sz w:val="24"/>
          <w:szCs w:val="24"/>
        </w:rPr>
        <w:t xml:space="preserve">chvatem, s nímž byla dokončována. </w:t>
      </w:r>
      <w:r w:rsidR="00017D5F">
        <w:rPr>
          <w:rFonts w:ascii="Times New Roman" w:hAnsi="Times New Roman" w:cs="Times New Roman"/>
          <w:sz w:val="24"/>
          <w:szCs w:val="24"/>
        </w:rPr>
        <w:t xml:space="preserve">Je to zjevné už </w:t>
      </w:r>
      <w:r w:rsidR="006018B1">
        <w:rPr>
          <w:rFonts w:ascii="Times New Roman" w:hAnsi="Times New Roman" w:cs="Times New Roman"/>
          <w:sz w:val="24"/>
          <w:szCs w:val="24"/>
        </w:rPr>
        <w:t>z</w:t>
      </w:r>
      <w:r w:rsidR="00256320">
        <w:rPr>
          <w:rFonts w:ascii="Times New Roman" w:hAnsi="Times New Roman" w:cs="Times New Roman"/>
          <w:sz w:val="24"/>
          <w:szCs w:val="24"/>
        </w:rPr>
        <w:t xml:space="preserve"> jejího </w:t>
      </w:r>
      <w:r w:rsidR="006018B1">
        <w:rPr>
          <w:rFonts w:ascii="Times New Roman" w:hAnsi="Times New Roman" w:cs="Times New Roman"/>
          <w:sz w:val="24"/>
          <w:szCs w:val="24"/>
        </w:rPr>
        <w:t>formálního zpracování</w:t>
      </w:r>
      <w:r w:rsidR="00BE50C8">
        <w:rPr>
          <w:rFonts w:ascii="Times New Roman" w:hAnsi="Times New Roman" w:cs="Times New Roman"/>
          <w:sz w:val="24"/>
          <w:szCs w:val="24"/>
        </w:rPr>
        <w:t xml:space="preserve">: </w:t>
      </w:r>
      <w:r w:rsidR="00E52811">
        <w:rPr>
          <w:rFonts w:ascii="Times New Roman" w:hAnsi="Times New Roman" w:cs="Times New Roman"/>
          <w:sz w:val="24"/>
          <w:szCs w:val="24"/>
        </w:rPr>
        <w:t xml:space="preserve">text je přesycen </w:t>
      </w:r>
      <w:r w:rsidR="00646F65">
        <w:rPr>
          <w:rFonts w:ascii="Times New Roman" w:hAnsi="Times New Roman" w:cs="Times New Roman"/>
          <w:sz w:val="24"/>
          <w:szCs w:val="24"/>
        </w:rPr>
        <w:t xml:space="preserve">neúčelně rozsáhlými </w:t>
      </w:r>
      <w:r w:rsidR="00C95DFF">
        <w:rPr>
          <w:rFonts w:ascii="Times New Roman" w:hAnsi="Times New Roman" w:cs="Times New Roman"/>
          <w:sz w:val="24"/>
          <w:szCs w:val="24"/>
        </w:rPr>
        <w:t xml:space="preserve">doslovnými citáty, </w:t>
      </w:r>
      <w:r w:rsidR="00E15066">
        <w:rPr>
          <w:rFonts w:ascii="Times New Roman" w:hAnsi="Times New Roman" w:cs="Times New Roman"/>
          <w:sz w:val="24"/>
          <w:szCs w:val="24"/>
        </w:rPr>
        <w:t xml:space="preserve">které by bylo lépe parafrázovat, </w:t>
      </w:r>
      <w:r w:rsidR="000B428F">
        <w:rPr>
          <w:rFonts w:ascii="Times New Roman" w:hAnsi="Times New Roman" w:cs="Times New Roman"/>
          <w:sz w:val="24"/>
          <w:szCs w:val="24"/>
        </w:rPr>
        <w:t xml:space="preserve">určitě bylo možno lépe </w:t>
      </w:r>
      <w:r w:rsidR="000B428F" w:rsidRPr="000B428F">
        <w:rPr>
          <w:rFonts w:ascii="Times New Roman" w:hAnsi="Times New Roman" w:cs="Times New Roman"/>
          <w:sz w:val="24"/>
          <w:szCs w:val="24"/>
        </w:rPr>
        <w:t xml:space="preserve">strukturovat závěrečnou bibliografii a odbornou sekundární literaturu </w:t>
      </w:r>
      <w:r w:rsidR="00BD7627">
        <w:rPr>
          <w:rFonts w:ascii="Times New Roman" w:hAnsi="Times New Roman" w:cs="Times New Roman"/>
          <w:sz w:val="24"/>
          <w:szCs w:val="24"/>
        </w:rPr>
        <w:t xml:space="preserve">v ní </w:t>
      </w:r>
      <w:r w:rsidR="000B428F" w:rsidRPr="000B428F">
        <w:rPr>
          <w:rFonts w:ascii="Times New Roman" w:hAnsi="Times New Roman" w:cs="Times New Roman"/>
          <w:sz w:val="24"/>
          <w:szCs w:val="24"/>
        </w:rPr>
        <w:t>oddělit od časopiseckých článků.</w:t>
      </w:r>
      <w:r w:rsidR="000B428F">
        <w:rPr>
          <w:rFonts w:ascii="Times New Roman" w:hAnsi="Times New Roman" w:cs="Times New Roman"/>
          <w:sz w:val="24"/>
          <w:szCs w:val="24"/>
        </w:rPr>
        <w:t xml:space="preserve"> </w:t>
      </w:r>
      <w:r w:rsidR="00BD7627">
        <w:rPr>
          <w:rFonts w:ascii="Times New Roman" w:hAnsi="Times New Roman" w:cs="Times New Roman"/>
          <w:sz w:val="24"/>
          <w:szCs w:val="24"/>
        </w:rPr>
        <w:t xml:space="preserve">Část věnovaná dějinám detektivky je </w:t>
      </w:r>
      <w:r w:rsidR="00404F0C">
        <w:rPr>
          <w:rFonts w:ascii="Times New Roman" w:hAnsi="Times New Roman" w:cs="Times New Roman"/>
          <w:sz w:val="24"/>
          <w:szCs w:val="24"/>
        </w:rPr>
        <w:t xml:space="preserve">podle mého názoru </w:t>
      </w:r>
      <w:r w:rsidR="00BD7627">
        <w:rPr>
          <w:rFonts w:ascii="Times New Roman" w:hAnsi="Times New Roman" w:cs="Times New Roman"/>
          <w:sz w:val="24"/>
          <w:szCs w:val="24"/>
        </w:rPr>
        <w:t xml:space="preserve">zbytečně obsáhlá. </w:t>
      </w:r>
      <w:r w:rsidR="00343CDC">
        <w:rPr>
          <w:rFonts w:ascii="Times New Roman" w:hAnsi="Times New Roman" w:cs="Times New Roman"/>
          <w:sz w:val="24"/>
          <w:szCs w:val="24"/>
        </w:rPr>
        <w:t xml:space="preserve">Co však považuji za </w:t>
      </w:r>
      <w:r w:rsidR="001D3F0C">
        <w:rPr>
          <w:rFonts w:ascii="Times New Roman" w:hAnsi="Times New Roman" w:cs="Times New Roman"/>
          <w:sz w:val="24"/>
          <w:szCs w:val="24"/>
        </w:rPr>
        <w:t xml:space="preserve">nejzávažnější, </w:t>
      </w:r>
      <w:r w:rsidR="00692BD4">
        <w:rPr>
          <w:rFonts w:ascii="Times New Roman" w:hAnsi="Times New Roman" w:cs="Times New Roman"/>
          <w:sz w:val="24"/>
          <w:szCs w:val="24"/>
        </w:rPr>
        <w:t xml:space="preserve">klíčové pasáže práce, tedy </w:t>
      </w:r>
      <w:r w:rsidR="00E005A5">
        <w:rPr>
          <w:rFonts w:ascii="Times New Roman" w:hAnsi="Times New Roman" w:cs="Times New Roman"/>
          <w:sz w:val="24"/>
          <w:szCs w:val="24"/>
        </w:rPr>
        <w:t xml:space="preserve">rozbor Erbenových knih a </w:t>
      </w:r>
      <w:r w:rsidR="00532D38">
        <w:rPr>
          <w:rFonts w:ascii="Times New Roman" w:hAnsi="Times New Roman" w:cs="Times New Roman"/>
          <w:sz w:val="24"/>
          <w:szCs w:val="24"/>
        </w:rPr>
        <w:t xml:space="preserve">jejich </w:t>
      </w:r>
      <w:r w:rsidR="00A0684C">
        <w:rPr>
          <w:rFonts w:ascii="Times New Roman" w:hAnsi="Times New Roman" w:cs="Times New Roman"/>
          <w:sz w:val="24"/>
          <w:szCs w:val="24"/>
        </w:rPr>
        <w:t xml:space="preserve">historický </w:t>
      </w:r>
      <w:r w:rsidR="00C741B1">
        <w:rPr>
          <w:rFonts w:ascii="Times New Roman" w:hAnsi="Times New Roman" w:cs="Times New Roman"/>
          <w:sz w:val="24"/>
          <w:szCs w:val="24"/>
        </w:rPr>
        <w:t xml:space="preserve">kontext </w:t>
      </w:r>
      <w:r w:rsidR="00A0684C">
        <w:rPr>
          <w:rFonts w:ascii="Times New Roman" w:hAnsi="Times New Roman" w:cs="Times New Roman"/>
          <w:sz w:val="24"/>
          <w:szCs w:val="24"/>
        </w:rPr>
        <w:t xml:space="preserve">jsou zpracovány příliš stručně a povrchně. </w:t>
      </w:r>
      <w:r w:rsidR="002C0DF8">
        <w:rPr>
          <w:rFonts w:ascii="Times New Roman" w:hAnsi="Times New Roman" w:cs="Times New Roman"/>
          <w:sz w:val="24"/>
          <w:szCs w:val="24"/>
        </w:rPr>
        <w:t xml:space="preserve">Tam, kde bych očekával hlubší </w:t>
      </w:r>
      <w:proofErr w:type="spellStart"/>
      <w:r w:rsidR="002C0DF8">
        <w:rPr>
          <w:rFonts w:ascii="Times New Roman" w:hAnsi="Times New Roman" w:cs="Times New Roman"/>
          <w:sz w:val="24"/>
          <w:szCs w:val="24"/>
        </w:rPr>
        <w:t>naratologickou</w:t>
      </w:r>
      <w:proofErr w:type="spellEnd"/>
      <w:r w:rsidR="002C0DF8">
        <w:rPr>
          <w:rFonts w:ascii="Times New Roman" w:hAnsi="Times New Roman" w:cs="Times New Roman"/>
          <w:sz w:val="24"/>
          <w:szCs w:val="24"/>
        </w:rPr>
        <w:t xml:space="preserve"> analýzu </w:t>
      </w:r>
      <w:r w:rsidR="004125C9">
        <w:rPr>
          <w:rFonts w:ascii="Times New Roman" w:hAnsi="Times New Roman" w:cs="Times New Roman"/>
          <w:sz w:val="24"/>
          <w:szCs w:val="24"/>
        </w:rPr>
        <w:t xml:space="preserve">textů a stopování odrazu dobových reálií </w:t>
      </w:r>
      <w:r w:rsidR="00B5703C">
        <w:rPr>
          <w:rFonts w:ascii="Times New Roman" w:hAnsi="Times New Roman" w:cs="Times New Roman"/>
          <w:sz w:val="24"/>
          <w:szCs w:val="24"/>
        </w:rPr>
        <w:t>v tematickém plánu</w:t>
      </w:r>
      <w:r w:rsidR="00A0684C">
        <w:rPr>
          <w:rFonts w:ascii="Times New Roman" w:hAnsi="Times New Roman" w:cs="Times New Roman"/>
          <w:sz w:val="24"/>
          <w:szCs w:val="24"/>
        </w:rPr>
        <w:t xml:space="preserve"> </w:t>
      </w:r>
      <w:r w:rsidR="00402498">
        <w:rPr>
          <w:rFonts w:ascii="Times New Roman" w:hAnsi="Times New Roman" w:cs="Times New Roman"/>
          <w:sz w:val="24"/>
          <w:szCs w:val="24"/>
        </w:rPr>
        <w:t xml:space="preserve">a prostředí románů, nacházím </w:t>
      </w:r>
      <w:r w:rsidR="00E6785A">
        <w:rPr>
          <w:rFonts w:ascii="Times New Roman" w:hAnsi="Times New Roman" w:cs="Times New Roman"/>
          <w:sz w:val="24"/>
          <w:szCs w:val="24"/>
        </w:rPr>
        <w:t xml:space="preserve">spíše </w:t>
      </w:r>
      <w:r w:rsidR="00623791">
        <w:rPr>
          <w:rFonts w:ascii="Times New Roman" w:hAnsi="Times New Roman" w:cs="Times New Roman"/>
          <w:sz w:val="24"/>
          <w:szCs w:val="24"/>
        </w:rPr>
        <w:t xml:space="preserve">jen </w:t>
      </w:r>
      <w:r w:rsidR="00E6785A">
        <w:rPr>
          <w:rFonts w:ascii="Times New Roman" w:hAnsi="Times New Roman" w:cs="Times New Roman"/>
          <w:sz w:val="24"/>
          <w:szCs w:val="24"/>
        </w:rPr>
        <w:t xml:space="preserve">popis a konstatování. </w:t>
      </w:r>
      <w:r w:rsidR="00057926">
        <w:rPr>
          <w:rFonts w:ascii="Times New Roman" w:hAnsi="Times New Roman" w:cs="Times New Roman"/>
          <w:sz w:val="24"/>
          <w:szCs w:val="24"/>
        </w:rPr>
        <w:t xml:space="preserve">Práce určitě vykazuje </w:t>
      </w:r>
      <w:r w:rsidR="00E30B21">
        <w:rPr>
          <w:rFonts w:ascii="Times New Roman" w:hAnsi="Times New Roman" w:cs="Times New Roman"/>
          <w:sz w:val="24"/>
          <w:szCs w:val="24"/>
        </w:rPr>
        <w:t xml:space="preserve">jistý odborný potenciál, už proto, že dosud, pokud je mi známo, tvorbu Václava Erbena </w:t>
      </w:r>
      <w:r w:rsidR="00717ADD">
        <w:rPr>
          <w:rFonts w:ascii="Times New Roman" w:hAnsi="Times New Roman" w:cs="Times New Roman"/>
          <w:sz w:val="24"/>
          <w:szCs w:val="24"/>
        </w:rPr>
        <w:t xml:space="preserve">nikdo </w:t>
      </w:r>
      <w:r w:rsidR="00161562">
        <w:rPr>
          <w:rFonts w:ascii="Times New Roman" w:hAnsi="Times New Roman" w:cs="Times New Roman"/>
          <w:sz w:val="24"/>
          <w:szCs w:val="24"/>
        </w:rPr>
        <w:t xml:space="preserve">podrobněji nezkoumal, </w:t>
      </w:r>
      <w:r w:rsidR="0014667C">
        <w:rPr>
          <w:rFonts w:ascii="Times New Roman" w:hAnsi="Times New Roman" w:cs="Times New Roman"/>
          <w:sz w:val="24"/>
          <w:szCs w:val="24"/>
        </w:rPr>
        <w:t xml:space="preserve">ale v této podobě </w:t>
      </w:r>
      <w:r w:rsidR="0099007F">
        <w:rPr>
          <w:rFonts w:ascii="Times New Roman" w:hAnsi="Times New Roman" w:cs="Times New Roman"/>
          <w:sz w:val="24"/>
          <w:szCs w:val="24"/>
        </w:rPr>
        <w:t xml:space="preserve">nenaplňuje očekávání do ní vložená. </w:t>
      </w:r>
      <w:r w:rsidR="00E30B21">
        <w:rPr>
          <w:rFonts w:ascii="Times New Roman" w:hAnsi="Times New Roman" w:cs="Times New Roman"/>
          <w:sz w:val="24"/>
          <w:szCs w:val="24"/>
        </w:rPr>
        <w:t xml:space="preserve">  </w:t>
      </w:r>
      <w:r w:rsidR="00E6785A">
        <w:rPr>
          <w:rFonts w:ascii="Times New Roman" w:hAnsi="Times New Roman" w:cs="Times New Roman"/>
          <w:sz w:val="24"/>
          <w:szCs w:val="24"/>
        </w:rPr>
        <w:t xml:space="preserve"> </w:t>
      </w:r>
      <w:r w:rsidR="00C741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4017" w:rsidRDefault="00433BC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55A44">
        <w:rPr>
          <w:rFonts w:ascii="Times New Roman" w:hAnsi="Times New Roman" w:cs="Times New Roman"/>
          <w:sz w:val="24"/>
          <w:szCs w:val="24"/>
        </w:rPr>
        <w:t xml:space="preserve"> </w:t>
      </w:r>
      <w:r w:rsidR="00A1499E">
        <w:rPr>
          <w:rFonts w:ascii="Times New Roman" w:hAnsi="Times New Roman" w:cs="Times New Roman"/>
          <w:sz w:val="24"/>
          <w:szCs w:val="24"/>
        </w:rPr>
        <w:t xml:space="preserve"> </w:t>
      </w:r>
      <w:r w:rsidR="00F30F83">
        <w:rPr>
          <w:rFonts w:ascii="Times New Roman" w:hAnsi="Times New Roman" w:cs="Times New Roman"/>
          <w:sz w:val="24"/>
          <w:szCs w:val="24"/>
        </w:rPr>
        <w:t xml:space="preserve"> </w:t>
      </w:r>
      <w:r w:rsidR="00B61CFE">
        <w:rPr>
          <w:rFonts w:ascii="Times New Roman" w:hAnsi="Times New Roman" w:cs="Times New Roman"/>
          <w:sz w:val="24"/>
          <w:szCs w:val="24"/>
        </w:rPr>
        <w:t xml:space="preserve"> </w:t>
      </w:r>
      <w:r w:rsidR="003F50CC">
        <w:rPr>
          <w:rFonts w:ascii="Times New Roman" w:hAnsi="Times New Roman" w:cs="Times New Roman"/>
          <w:sz w:val="24"/>
          <w:szCs w:val="24"/>
        </w:rPr>
        <w:t xml:space="preserve"> </w:t>
      </w:r>
      <w:r w:rsidR="00E518C0">
        <w:rPr>
          <w:rFonts w:ascii="Times New Roman" w:hAnsi="Times New Roman" w:cs="Times New Roman"/>
          <w:sz w:val="24"/>
          <w:szCs w:val="24"/>
        </w:rPr>
        <w:t xml:space="preserve"> </w:t>
      </w:r>
      <w:r w:rsidR="00DF2011">
        <w:rPr>
          <w:rFonts w:ascii="Times New Roman" w:hAnsi="Times New Roman" w:cs="Times New Roman"/>
          <w:sz w:val="24"/>
          <w:szCs w:val="24"/>
        </w:rPr>
        <w:t xml:space="preserve"> </w:t>
      </w:r>
      <w:r w:rsidR="00F1524C">
        <w:rPr>
          <w:rFonts w:ascii="Times New Roman" w:hAnsi="Times New Roman" w:cs="Times New Roman"/>
          <w:sz w:val="24"/>
          <w:szCs w:val="24"/>
        </w:rPr>
        <w:t xml:space="preserve"> </w:t>
      </w:r>
      <w:r w:rsidR="00DB69B6">
        <w:rPr>
          <w:rFonts w:ascii="Times New Roman" w:hAnsi="Times New Roman" w:cs="Times New Roman"/>
          <w:sz w:val="24"/>
          <w:szCs w:val="24"/>
        </w:rPr>
        <w:t xml:space="preserve">  </w:t>
      </w:r>
      <w:r w:rsidR="00175361">
        <w:rPr>
          <w:rFonts w:ascii="Times New Roman" w:hAnsi="Times New Roman" w:cs="Times New Roman"/>
          <w:sz w:val="24"/>
          <w:szCs w:val="24"/>
        </w:rPr>
        <w:t xml:space="preserve"> </w:t>
      </w:r>
      <w:r w:rsidR="00A66D90">
        <w:rPr>
          <w:rFonts w:ascii="Times New Roman" w:hAnsi="Times New Roman" w:cs="Times New Roman"/>
          <w:sz w:val="24"/>
          <w:szCs w:val="24"/>
        </w:rPr>
        <w:t xml:space="preserve"> </w:t>
      </w:r>
      <w:r w:rsidR="007D69E8">
        <w:rPr>
          <w:rFonts w:ascii="Times New Roman" w:hAnsi="Times New Roman" w:cs="Times New Roman"/>
          <w:sz w:val="24"/>
          <w:szCs w:val="24"/>
        </w:rPr>
        <w:t xml:space="preserve"> </w:t>
      </w:r>
      <w:r w:rsidR="00FD77C9">
        <w:rPr>
          <w:rFonts w:ascii="Times New Roman" w:hAnsi="Times New Roman" w:cs="Times New Roman"/>
          <w:sz w:val="24"/>
          <w:szCs w:val="24"/>
        </w:rPr>
        <w:t xml:space="preserve"> </w:t>
      </w:r>
      <w:r w:rsidR="004B55D2">
        <w:rPr>
          <w:rFonts w:ascii="Times New Roman" w:hAnsi="Times New Roman" w:cs="Times New Roman"/>
          <w:sz w:val="24"/>
          <w:szCs w:val="24"/>
        </w:rPr>
        <w:t xml:space="preserve">  </w:t>
      </w:r>
      <w:r w:rsidR="007750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ED3DD4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 přes uvedené výhrady doporučuji h</w:t>
      </w:r>
      <w:r w:rsidR="00FA4D30">
        <w:rPr>
          <w:rFonts w:ascii="Times New Roman" w:hAnsi="Times New Roman" w:cs="Times New Roman"/>
          <w:b/>
          <w:sz w:val="24"/>
          <w:szCs w:val="24"/>
        </w:rPr>
        <w:t xml:space="preserve">odnocenou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diplomovou práci 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navrhuji </w:t>
      </w:r>
      <w:r w:rsidR="00FD742B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="005815BB" w:rsidRPr="005815BB">
        <w:rPr>
          <w:rFonts w:ascii="Times New Roman" w:hAnsi="Times New Roman" w:cs="Times New Roman"/>
          <w:b/>
          <w:sz w:val="24"/>
          <w:szCs w:val="24"/>
        </w:rPr>
        <w:t>dobře</w:t>
      </w:r>
      <w:r w:rsidR="00C962D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52690D">
        <w:rPr>
          <w:rFonts w:ascii="Times New Roman" w:hAnsi="Times New Roman" w:cs="Times New Roman"/>
          <w:sz w:val="24"/>
          <w:szCs w:val="24"/>
        </w:rPr>
        <w:t xml:space="preserve">8. 8. </w:t>
      </w:r>
      <w:proofErr w:type="gramStart"/>
      <w:r w:rsidR="00042692">
        <w:rPr>
          <w:rFonts w:ascii="Times New Roman" w:hAnsi="Times New Roman" w:cs="Times New Roman"/>
          <w:sz w:val="24"/>
          <w:szCs w:val="24"/>
        </w:rPr>
        <w:t xml:space="preserve">2017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PhDr.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Antonín </w:t>
      </w: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Ph.D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742B" w:rsidRPr="00E43F83" w:rsidSect="0065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AB7F0E"/>
    <w:rsid w:val="00003A27"/>
    <w:rsid w:val="00003F8E"/>
    <w:rsid w:val="000074E8"/>
    <w:rsid w:val="00014017"/>
    <w:rsid w:val="00017D5F"/>
    <w:rsid w:val="000206E9"/>
    <w:rsid w:val="00023A56"/>
    <w:rsid w:val="000275B4"/>
    <w:rsid w:val="000419DE"/>
    <w:rsid w:val="00042692"/>
    <w:rsid w:val="0004592D"/>
    <w:rsid w:val="00057926"/>
    <w:rsid w:val="00080A34"/>
    <w:rsid w:val="000941E1"/>
    <w:rsid w:val="00097275"/>
    <w:rsid w:val="000A605B"/>
    <w:rsid w:val="000B1826"/>
    <w:rsid w:val="000B428F"/>
    <w:rsid w:val="000D0EA3"/>
    <w:rsid w:val="000D65E7"/>
    <w:rsid w:val="000E0849"/>
    <w:rsid w:val="000E3FAA"/>
    <w:rsid w:val="00107BA4"/>
    <w:rsid w:val="001240FF"/>
    <w:rsid w:val="00136EF8"/>
    <w:rsid w:val="0014667C"/>
    <w:rsid w:val="001549EA"/>
    <w:rsid w:val="001563B2"/>
    <w:rsid w:val="00161562"/>
    <w:rsid w:val="00162C80"/>
    <w:rsid w:val="0016619F"/>
    <w:rsid w:val="00175361"/>
    <w:rsid w:val="0019558B"/>
    <w:rsid w:val="001A7163"/>
    <w:rsid w:val="001B66F1"/>
    <w:rsid w:val="001B71DF"/>
    <w:rsid w:val="001B7461"/>
    <w:rsid w:val="001C1132"/>
    <w:rsid w:val="001C1C2D"/>
    <w:rsid w:val="001D3F0C"/>
    <w:rsid w:val="001D6398"/>
    <w:rsid w:val="001E652D"/>
    <w:rsid w:val="001F5C43"/>
    <w:rsid w:val="0020734E"/>
    <w:rsid w:val="002077A2"/>
    <w:rsid w:val="00220287"/>
    <w:rsid w:val="00223456"/>
    <w:rsid w:val="00235A67"/>
    <w:rsid w:val="00237EB7"/>
    <w:rsid w:val="00256320"/>
    <w:rsid w:val="002603D9"/>
    <w:rsid w:val="00261B8B"/>
    <w:rsid w:val="00263931"/>
    <w:rsid w:val="00265364"/>
    <w:rsid w:val="00274E5C"/>
    <w:rsid w:val="00277CDC"/>
    <w:rsid w:val="00281472"/>
    <w:rsid w:val="00283E96"/>
    <w:rsid w:val="002A2EF9"/>
    <w:rsid w:val="002B32FC"/>
    <w:rsid w:val="002C0DF8"/>
    <w:rsid w:val="002C21B0"/>
    <w:rsid w:val="002D122B"/>
    <w:rsid w:val="002F1F83"/>
    <w:rsid w:val="0030334E"/>
    <w:rsid w:val="00303A52"/>
    <w:rsid w:val="00305FAB"/>
    <w:rsid w:val="0031064A"/>
    <w:rsid w:val="00312DAD"/>
    <w:rsid w:val="00321AA9"/>
    <w:rsid w:val="00325ADC"/>
    <w:rsid w:val="00327A4A"/>
    <w:rsid w:val="00340C5D"/>
    <w:rsid w:val="003434BA"/>
    <w:rsid w:val="00343CDC"/>
    <w:rsid w:val="003542C0"/>
    <w:rsid w:val="003610BB"/>
    <w:rsid w:val="003637EE"/>
    <w:rsid w:val="00367238"/>
    <w:rsid w:val="00367CC1"/>
    <w:rsid w:val="00371B03"/>
    <w:rsid w:val="003810AF"/>
    <w:rsid w:val="0039266A"/>
    <w:rsid w:val="003A0D0F"/>
    <w:rsid w:val="003A5B2D"/>
    <w:rsid w:val="003B1D8B"/>
    <w:rsid w:val="003B7DE7"/>
    <w:rsid w:val="003D256E"/>
    <w:rsid w:val="003E156D"/>
    <w:rsid w:val="003E188C"/>
    <w:rsid w:val="003E79AD"/>
    <w:rsid w:val="003F50CC"/>
    <w:rsid w:val="003F6AC7"/>
    <w:rsid w:val="00402498"/>
    <w:rsid w:val="00404F0C"/>
    <w:rsid w:val="00406755"/>
    <w:rsid w:val="00407449"/>
    <w:rsid w:val="00410AFC"/>
    <w:rsid w:val="004125C9"/>
    <w:rsid w:val="0041322A"/>
    <w:rsid w:val="004149B2"/>
    <w:rsid w:val="00421C55"/>
    <w:rsid w:val="004250EB"/>
    <w:rsid w:val="00433BCB"/>
    <w:rsid w:val="00436B5E"/>
    <w:rsid w:val="00454651"/>
    <w:rsid w:val="004601EA"/>
    <w:rsid w:val="00480E13"/>
    <w:rsid w:val="004866E7"/>
    <w:rsid w:val="004871DF"/>
    <w:rsid w:val="004A6A18"/>
    <w:rsid w:val="004B0E63"/>
    <w:rsid w:val="004B55D2"/>
    <w:rsid w:val="004C2B7F"/>
    <w:rsid w:val="004C43E6"/>
    <w:rsid w:val="004C633B"/>
    <w:rsid w:val="004E77D6"/>
    <w:rsid w:val="00507F06"/>
    <w:rsid w:val="00515509"/>
    <w:rsid w:val="00523217"/>
    <w:rsid w:val="0052690D"/>
    <w:rsid w:val="00527B79"/>
    <w:rsid w:val="00532D38"/>
    <w:rsid w:val="00542CBF"/>
    <w:rsid w:val="00550457"/>
    <w:rsid w:val="005815BB"/>
    <w:rsid w:val="005877E3"/>
    <w:rsid w:val="005A28D2"/>
    <w:rsid w:val="005B4337"/>
    <w:rsid w:val="005B5242"/>
    <w:rsid w:val="005C31B4"/>
    <w:rsid w:val="005C6592"/>
    <w:rsid w:val="005D02D4"/>
    <w:rsid w:val="005D7B12"/>
    <w:rsid w:val="005F675C"/>
    <w:rsid w:val="00601004"/>
    <w:rsid w:val="006018B1"/>
    <w:rsid w:val="006059BD"/>
    <w:rsid w:val="00620D4C"/>
    <w:rsid w:val="00622FC4"/>
    <w:rsid w:val="00623791"/>
    <w:rsid w:val="00631A45"/>
    <w:rsid w:val="006444E6"/>
    <w:rsid w:val="00646F65"/>
    <w:rsid w:val="00652BFA"/>
    <w:rsid w:val="0065307C"/>
    <w:rsid w:val="0065552B"/>
    <w:rsid w:val="006575BE"/>
    <w:rsid w:val="006601E3"/>
    <w:rsid w:val="00666E2D"/>
    <w:rsid w:val="0067420F"/>
    <w:rsid w:val="00690681"/>
    <w:rsid w:val="006911BF"/>
    <w:rsid w:val="00692BD4"/>
    <w:rsid w:val="006A06F7"/>
    <w:rsid w:val="006A18BE"/>
    <w:rsid w:val="006B43B5"/>
    <w:rsid w:val="006C5B03"/>
    <w:rsid w:val="006D07F3"/>
    <w:rsid w:val="006D1AB9"/>
    <w:rsid w:val="006E02BC"/>
    <w:rsid w:val="006E6B34"/>
    <w:rsid w:val="006E71D9"/>
    <w:rsid w:val="00717ADD"/>
    <w:rsid w:val="007222CF"/>
    <w:rsid w:val="007340EC"/>
    <w:rsid w:val="0075301C"/>
    <w:rsid w:val="00755A44"/>
    <w:rsid w:val="00757B59"/>
    <w:rsid w:val="00761653"/>
    <w:rsid w:val="0076546C"/>
    <w:rsid w:val="00767CC3"/>
    <w:rsid w:val="00772AFA"/>
    <w:rsid w:val="00775057"/>
    <w:rsid w:val="0078460E"/>
    <w:rsid w:val="00785D69"/>
    <w:rsid w:val="00787FEF"/>
    <w:rsid w:val="007A1466"/>
    <w:rsid w:val="007B69B7"/>
    <w:rsid w:val="007C34E4"/>
    <w:rsid w:val="007C7B41"/>
    <w:rsid w:val="007D69E8"/>
    <w:rsid w:val="007E58FF"/>
    <w:rsid w:val="00812331"/>
    <w:rsid w:val="00821751"/>
    <w:rsid w:val="00822289"/>
    <w:rsid w:val="00823219"/>
    <w:rsid w:val="008371F2"/>
    <w:rsid w:val="00841083"/>
    <w:rsid w:val="00843D2B"/>
    <w:rsid w:val="0086350F"/>
    <w:rsid w:val="00866ED6"/>
    <w:rsid w:val="00874D65"/>
    <w:rsid w:val="00876A3B"/>
    <w:rsid w:val="00877A1B"/>
    <w:rsid w:val="00884C64"/>
    <w:rsid w:val="008931EA"/>
    <w:rsid w:val="008C2D68"/>
    <w:rsid w:val="008E1C89"/>
    <w:rsid w:val="008F3994"/>
    <w:rsid w:val="008F5F61"/>
    <w:rsid w:val="00923EB1"/>
    <w:rsid w:val="0092606C"/>
    <w:rsid w:val="009315AC"/>
    <w:rsid w:val="00937E72"/>
    <w:rsid w:val="009422A2"/>
    <w:rsid w:val="009462C8"/>
    <w:rsid w:val="009548F5"/>
    <w:rsid w:val="009567D7"/>
    <w:rsid w:val="00960DFA"/>
    <w:rsid w:val="0097499F"/>
    <w:rsid w:val="0099007F"/>
    <w:rsid w:val="0099229F"/>
    <w:rsid w:val="0099341E"/>
    <w:rsid w:val="00994AD7"/>
    <w:rsid w:val="009B32CD"/>
    <w:rsid w:val="009C6C3C"/>
    <w:rsid w:val="009E2088"/>
    <w:rsid w:val="009E6D8B"/>
    <w:rsid w:val="009F576D"/>
    <w:rsid w:val="00A01F37"/>
    <w:rsid w:val="00A0684C"/>
    <w:rsid w:val="00A073E6"/>
    <w:rsid w:val="00A07AF4"/>
    <w:rsid w:val="00A12A64"/>
    <w:rsid w:val="00A1499E"/>
    <w:rsid w:val="00A20057"/>
    <w:rsid w:val="00A31A49"/>
    <w:rsid w:val="00A31BA7"/>
    <w:rsid w:val="00A339C5"/>
    <w:rsid w:val="00A360C8"/>
    <w:rsid w:val="00A36695"/>
    <w:rsid w:val="00A40BB9"/>
    <w:rsid w:val="00A47769"/>
    <w:rsid w:val="00A519CD"/>
    <w:rsid w:val="00A570B0"/>
    <w:rsid w:val="00A63784"/>
    <w:rsid w:val="00A66D90"/>
    <w:rsid w:val="00A74C34"/>
    <w:rsid w:val="00A74EAE"/>
    <w:rsid w:val="00A750A8"/>
    <w:rsid w:val="00A815D4"/>
    <w:rsid w:val="00A84A38"/>
    <w:rsid w:val="00A904EA"/>
    <w:rsid w:val="00AA6F45"/>
    <w:rsid w:val="00AB7F0E"/>
    <w:rsid w:val="00AC4195"/>
    <w:rsid w:val="00AC7108"/>
    <w:rsid w:val="00AD18D3"/>
    <w:rsid w:val="00AE2ED4"/>
    <w:rsid w:val="00AF1794"/>
    <w:rsid w:val="00AF2FCD"/>
    <w:rsid w:val="00B141F5"/>
    <w:rsid w:val="00B34D6A"/>
    <w:rsid w:val="00B42A38"/>
    <w:rsid w:val="00B5703C"/>
    <w:rsid w:val="00B617C9"/>
    <w:rsid w:val="00B61CFE"/>
    <w:rsid w:val="00B75727"/>
    <w:rsid w:val="00B84BC9"/>
    <w:rsid w:val="00B85560"/>
    <w:rsid w:val="00B91993"/>
    <w:rsid w:val="00B923CE"/>
    <w:rsid w:val="00BB09D1"/>
    <w:rsid w:val="00BD23B9"/>
    <w:rsid w:val="00BD7627"/>
    <w:rsid w:val="00BE1729"/>
    <w:rsid w:val="00BE50C8"/>
    <w:rsid w:val="00BF7B4C"/>
    <w:rsid w:val="00C03030"/>
    <w:rsid w:val="00C033E4"/>
    <w:rsid w:val="00C067FB"/>
    <w:rsid w:val="00C247B0"/>
    <w:rsid w:val="00C2691B"/>
    <w:rsid w:val="00C26C45"/>
    <w:rsid w:val="00C2778D"/>
    <w:rsid w:val="00C324F3"/>
    <w:rsid w:val="00C379A4"/>
    <w:rsid w:val="00C53B3A"/>
    <w:rsid w:val="00C57E4C"/>
    <w:rsid w:val="00C643CF"/>
    <w:rsid w:val="00C7002F"/>
    <w:rsid w:val="00C741B1"/>
    <w:rsid w:val="00C752A1"/>
    <w:rsid w:val="00C75E96"/>
    <w:rsid w:val="00C86CE6"/>
    <w:rsid w:val="00C95DFF"/>
    <w:rsid w:val="00C962D3"/>
    <w:rsid w:val="00CA0903"/>
    <w:rsid w:val="00CB0018"/>
    <w:rsid w:val="00CB5AED"/>
    <w:rsid w:val="00CB75DF"/>
    <w:rsid w:val="00CD712D"/>
    <w:rsid w:val="00CE5985"/>
    <w:rsid w:val="00D0306F"/>
    <w:rsid w:val="00D10081"/>
    <w:rsid w:val="00D20A07"/>
    <w:rsid w:val="00D347E0"/>
    <w:rsid w:val="00D34BE7"/>
    <w:rsid w:val="00D36355"/>
    <w:rsid w:val="00D520DF"/>
    <w:rsid w:val="00D62213"/>
    <w:rsid w:val="00D66C59"/>
    <w:rsid w:val="00D76849"/>
    <w:rsid w:val="00D84785"/>
    <w:rsid w:val="00D97869"/>
    <w:rsid w:val="00DB69B6"/>
    <w:rsid w:val="00DC6880"/>
    <w:rsid w:val="00DC75EB"/>
    <w:rsid w:val="00DD0BBC"/>
    <w:rsid w:val="00DD3B9A"/>
    <w:rsid w:val="00DF2011"/>
    <w:rsid w:val="00E005A5"/>
    <w:rsid w:val="00E02D0A"/>
    <w:rsid w:val="00E03CED"/>
    <w:rsid w:val="00E15066"/>
    <w:rsid w:val="00E2113A"/>
    <w:rsid w:val="00E30B21"/>
    <w:rsid w:val="00E325EF"/>
    <w:rsid w:val="00E40A08"/>
    <w:rsid w:val="00E425AF"/>
    <w:rsid w:val="00E43F83"/>
    <w:rsid w:val="00E518C0"/>
    <w:rsid w:val="00E52811"/>
    <w:rsid w:val="00E529A0"/>
    <w:rsid w:val="00E54EDD"/>
    <w:rsid w:val="00E614FE"/>
    <w:rsid w:val="00E6785A"/>
    <w:rsid w:val="00E76B44"/>
    <w:rsid w:val="00E87201"/>
    <w:rsid w:val="00EA5F1E"/>
    <w:rsid w:val="00EB5F7B"/>
    <w:rsid w:val="00EC2F80"/>
    <w:rsid w:val="00EC484F"/>
    <w:rsid w:val="00EC6E92"/>
    <w:rsid w:val="00ED31BE"/>
    <w:rsid w:val="00ED3DD4"/>
    <w:rsid w:val="00ED7515"/>
    <w:rsid w:val="00EE2E94"/>
    <w:rsid w:val="00F01D4A"/>
    <w:rsid w:val="00F1524C"/>
    <w:rsid w:val="00F22893"/>
    <w:rsid w:val="00F30F83"/>
    <w:rsid w:val="00F336D3"/>
    <w:rsid w:val="00F338DE"/>
    <w:rsid w:val="00F46A28"/>
    <w:rsid w:val="00F64E85"/>
    <w:rsid w:val="00F927C0"/>
    <w:rsid w:val="00F96CC1"/>
    <w:rsid w:val="00F97105"/>
    <w:rsid w:val="00FA0B1B"/>
    <w:rsid w:val="00FA4D30"/>
    <w:rsid w:val="00FB1C9F"/>
    <w:rsid w:val="00FC413D"/>
    <w:rsid w:val="00FD4C3D"/>
    <w:rsid w:val="00FD742B"/>
    <w:rsid w:val="00FD77C9"/>
    <w:rsid w:val="00FF01B9"/>
    <w:rsid w:val="00FF3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2B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387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Kudláč</cp:lastModifiedBy>
  <cp:revision>3</cp:revision>
  <dcterms:created xsi:type="dcterms:W3CDTF">2017-08-08T09:48:00Z</dcterms:created>
  <dcterms:modified xsi:type="dcterms:W3CDTF">2017-08-08T09:48:00Z</dcterms:modified>
</cp:coreProperties>
</file>