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4A44B" w14:textId="77777777" w:rsidR="0090164A" w:rsidRPr="0090164A" w:rsidRDefault="0090164A" w:rsidP="0090164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97FD079" w14:textId="77777777" w:rsidR="0090164A" w:rsidRPr="0090164A" w:rsidRDefault="0090164A" w:rsidP="0090164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C371835" w14:textId="5954728F" w:rsidR="0090164A" w:rsidRPr="0090164A" w:rsidRDefault="0090164A" w:rsidP="0090164A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</w:t>
      </w:r>
      <w:r w:rsidRPr="0090164A">
        <w:rPr>
          <w:rFonts w:ascii="Times New Roman" w:hAnsi="Times New Roman" w:cs="Times New Roman"/>
          <w:bCs/>
          <w:sz w:val="28"/>
          <w:szCs w:val="28"/>
        </w:rPr>
        <w:t>POSUDEK OPONENTA</w:t>
      </w:r>
    </w:p>
    <w:p w14:paraId="68A8A2C9" w14:textId="77777777" w:rsidR="0090164A" w:rsidRPr="0090164A" w:rsidRDefault="0090164A" w:rsidP="0090164A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832EA35" w14:textId="3BA87A8A" w:rsidR="0090164A" w:rsidRPr="0090164A" w:rsidRDefault="0090164A" w:rsidP="0090164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90164A">
        <w:rPr>
          <w:rFonts w:ascii="Times New Roman" w:hAnsi="Times New Roman" w:cs="Times New Roman"/>
          <w:b/>
          <w:bCs/>
          <w:sz w:val="28"/>
          <w:szCs w:val="28"/>
        </w:rPr>
        <w:t xml:space="preserve">Cha Devleha neboli dobrou chuť: Tradiční romské zvyklosti spojené s jídlem dříve a nyní? </w:t>
      </w:r>
    </w:p>
    <w:p w14:paraId="7A595CBC" w14:textId="323AC31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90164A">
        <w:rPr>
          <w:rFonts w:ascii="Times New Roman" w:hAnsi="Times New Roman" w:cs="Times New Roman"/>
          <w:sz w:val="28"/>
          <w:szCs w:val="28"/>
        </w:rPr>
        <w:t>(BAKALÁŘSKÁ PRÁCE)</w:t>
      </w:r>
    </w:p>
    <w:p w14:paraId="51479128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</w:p>
    <w:p w14:paraId="3846EC1F" w14:textId="57F2C09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>Autor práce: Lucie Cinová</w:t>
      </w:r>
    </w:p>
    <w:p w14:paraId="13DD2D3E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</w:p>
    <w:p w14:paraId="271D5E0B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>Vedoucí práce: Mgr. Lada Viková</w:t>
      </w:r>
    </w:p>
    <w:p w14:paraId="2CADA084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</w:p>
    <w:p w14:paraId="3D7EBA3E" w14:textId="1DBEA9DC" w:rsidR="000D246C" w:rsidRDefault="0090164A" w:rsidP="007E5B85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Autorka se ve své bakalářské práci zabývá </w:t>
      </w:r>
      <w:r w:rsidR="000D246C">
        <w:rPr>
          <w:rFonts w:ascii="Times New Roman" w:hAnsi="Times New Roman" w:cs="Times New Roman"/>
          <w:sz w:val="28"/>
          <w:szCs w:val="28"/>
        </w:rPr>
        <w:t xml:space="preserve">romskými tradičními jídly a </w:t>
      </w:r>
      <w:r w:rsidRPr="0090164A">
        <w:rPr>
          <w:rFonts w:ascii="Times New Roman" w:hAnsi="Times New Roman" w:cs="Times New Roman"/>
          <w:sz w:val="28"/>
          <w:szCs w:val="28"/>
        </w:rPr>
        <w:t>stravováním</w:t>
      </w:r>
      <w:r w:rsidR="000D246C">
        <w:rPr>
          <w:rFonts w:ascii="Times New Roman" w:hAnsi="Times New Roman" w:cs="Times New Roman"/>
          <w:sz w:val="28"/>
          <w:szCs w:val="28"/>
        </w:rPr>
        <w:t>, resp.</w:t>
      </w:r>
      <w:r w:rsidRPr="0090164A">
        <w:rPr>
          <w:rFonts w:ascii="Times New Roman" w:hAnsi="Times New Roman" w:cs="Times New Roman"/>
          <w:sz w:val="28"/>
          <w:szCs w:val="28"/>
        </w:rPr>
        <w:t xml:space="preserve"> </w:t>
      </w:r>
      <w:r w:rsidR="000D246C" w:rsidRPr="0090164A">
        <w:rPr>
          <w:rFonts w:ascii="Times New Roman" w:hAnsi="Times New Roman" w:cs="Times New Roman"/>
          <w:sz w:val="28"/>
          <w:szCs w:val="28"/>
        </w:rPr>
        <w:t>proměn</w:t>
      </w:r>
      <w:r w:rsidR="000D246C">
        <w:rPr>
          <w:rFonts w:ascii="Times New Roman" w:hAnsi="Times New Roman" w:cs="Times New Roman"/>
          <w:sz w:val="28"/>
          <w:szCs w:val="28"/>
        </w:rPr>
        <w:t>ami</w:t>
      </w:r>
      <w:r w:rsidR="000D246C" w:rsidRPr="0090164A">
        <w:rPr>
          <w:rFonts w:ascii="Times New Roman" w:hAnsi="Times New Roman" w:cs="Times New Roman"/>
          <w:sz w:val="28"/>
          <w:szCs w:val="28"/>
        </w:rPr>
        <w:t xml:space="preserve"> stravovacích návyků v romských rodinách.</w:t>
      </w:r>
      <w:r w:rsidR="000D246C">
        <w:rPr>
          <w:rFonts w:ascii="Times New Roman" w:hAnsi="Times New Roman" w:cs="Times New Roman"/>
          <w:sz w:val="28"/>
          <w:szCs w:val="28"/>
        </w:rPr>
        <w:t xml:space="preserve"> Výzk</w:t>
      </w:r>
      <w:r w:rsidR="007E5B85">
        <w:rPr>
          <w:rFonts w:ascii="Times New Roman" w:hAnsi="Times New Roman" w:cs="Times New Roman"/>
          <w:sz w:val="28"/>
          <w:szCs w:val="28"/>
        </w:rPr>
        <w:t>u</w:t>
      </w:r>
      <w:r w:rsidR="000D246C">
        <w:rPr>
          <w:rFonts w:ascii="Times New Roman" w:hAnsi="Times New Roman" w:cs="Times New Roman"/>
          <w:sz w:val="28"/>
          <w:szCs w:val="28"/>
        </w:rPr>
        <w:t xml:space="preserve">mný vzorek tvoří šest informátorů převážně z východních Čech, původem se jedná o potomky tzv. slovenských Romů, kteří přicházeli do Čech a na Moravu v posledních zhruba osmdesáti letech. </w:t>
      </w:r>
      <w:r w:rsidR="00F95A82">
        <w:rPr>
          <w:rFonts w:ascii="Times New Roman" w:hAnsi="Times New Roman" w:cs="Times New Roman"/>
          <w:sz w:val="28"/>
          <w:szCs w:val="28"/>
        </w:rPr>
        <w:t xml:space="preserve">Informátoři jsou anonymizováni. </w:t>
      </w:r>
      <w:r w:rsidR="000D246C">
        <w:rPr>
          <w:rFonts w:ascii="Times New Roman" w:hAnsi="Times New Roman" w:cs="Times New Roman"/>
          <w:sz w:val="28"/>
          <w:szCs w:val="28"/>
        </w:rPr>
        <w:t xml:space="preserve">Autorka se opírá kromě jiných </w:t>
      </w:r>
      <w:r w:rsidR="00AD3DC6">
        <w:rPr>
          <w:rFonts w:ascii="Times New Roman" w:hAnsi="Times New Roman" w:cs="Times New Roman"/>
          <w:sz w:val="28"/>
          <w:szCs w:val="28"/>
        </w:rPr>
        <w:t>teoretických konceptů o antropologii jídla</w:t>
      </w:r>
      <w:r w:rsidR="00FD3989">
        <w:rPr>
          <w:rFonts w:ascii="Times New Roman" w:hAnsi="Times New Roman" w:cs="Times New Roman"/>
          <w:sz w:val="28"/>
          <w:szCs w:val="28"/>
        </w:rPr>
        <w:t xml:space="preserve">, ale pozornost věnuje i otázce </w:t>
      </w:r>
      <w:r w:rsidR="00FD3989" w:rsidRPr="00FD3989">
        <w:rPr>
          <w:rFonts w:ascii="Times New Roman" w:hAnsi="Times New Roman" w:cs="Times New Roman"/>
          <w:sz w:val="28"/>
          <w:szCs w:val="28"/>
        </w:rPr>
        <w:t xml:space="preserve">do </w:t>
      </w:r>
      <w:r w:rsidR="00FD3989">
        <w:rPr>
          <w:rFonts w:ascii="Times New Roman" w:hAnsi="Times New Roman" w:cs="Times New Roman"/>
          <w:sz w:val="28"/>
          <w:szCs w:val="28"/>
        </w:rPr>
        <w:t>jaké</w:t>
      </w:r>
      <w:r w:rsidR="00FD3989" w:rsidRPr="00FD3989">
        <w:rPr>
          <w:rFonts w:ascii="Times New Roman" w:hAnsi="Times New Roman" w:cs="Times New Roman"/>
          <w:sz w:val="28"/>
          <w:szCs w:val="28"/>
        </w:rPr>
        <w:t xml:space="preserve"> míry </w:t>
      </w:r>
      <w:r w:rsidR="00FD3989">
        <w:rPr>
          <w:rFonts w:ascii="Times New Roman" w:hAnsi="Times New Roman" w:cs="Times New Roman"/>
          <w:sz w:val="28"/>
          <w:szCs w:val="28"/>
        </w:rPr>
        <w:t xml:space="preserve">je </w:t>
      </w:r>
      <w:r w:rsidR="00FD3989" w:rsidRPr="00FD3989">
        <w:rPr>
          <w:rFonts w:ascii="Times New Roman" w:hAnsi="Times New Roman" w:cs="Times New Roman"/>
          <w:sz w:val="28"/>
          <w:szCs w:val="28"/>
        </w:rPr>
        <w:t>romská kuchyně součást etnické identity</w:t>
      </w:r>
      <w:r w:rsidR="00FD3989">
        <w:rPr>
          <w:rFonts w:ascii="Times New Roman" w:hAnsi="Times New Roman" w:cs="Times New Roman"/>
          <w:sz w:val="28"/>
          <w:szCs w:val="28"/>
        </w:rPr>
        <w:t xml:space="preserve"> v</w:t>
      </w:r>
      <w:r w:rsidR="007E5B85">
        <w:rPr>
          <w:rFonts w:ascii="Times New Roman" w:hAnsi="Times New Roman" w:cs="Times New Roman"/>
          <w:sz w:val="28"/>
          <w:szCs w:val="28"/>
        </w:rPr>
        <w:t> </w:t>
      </w:r>
      <w:r w:rsidR="00FD3989">
        <w:rPr>
          <w:rFonts w:ascii="Times New Roman" w:hAnsi="Times New Roman" w:cs="Times New Roman"/>
          <w:sz w:val="28"/>
          <w:szCs w:val="28"/>
        </w:rPr>
        <w:t>rodinách</w:t>
      </w:r>
      <w:r w:rsidR="007E5B85">
        <w:rPr>
          <w:rFonts w:ascii="Times New Roman" w:hAnsi="Times New Roman" w:cs="Times New Roman"/>
          <w:sz w:val="28"/>
          <w:szCs w:val="28"/>
        </w:rPr>
        <w:t xml:space="preserve"> informátorů</w:t>
      </w:r>
      <w:r w:rsidR="00AD3DC6">
        <w:rPr>
          <w:rFonts w:ascii="Times New Roman" w:hAnsi="Times New Roman" w:cs="Times New Roman"/>
          <w:sz w:val="28"/>
          <w:szCs w:val="28"/>
        </w:rPr>
        <w:t xml:space="preserve"> </w:t>
      </w:r>
      <w:r w:rsidR="00FD3989">
        <w:rPr>
          <w:rFonts w:ascii="Times New Roman" w:hAnsi="Times New Roman" w:cs="Times New Roman"/>
          <w:sz w:val="28"/>
          <w:szCs w:val="28"/>
        </w:rPr>
        <w:t xml:space="preserve">a </w:t>
      </w:r>
      <w:r w:rsidR="007E5B85">
        <w:rPr>
          <w:rFonts w:ascii="Times New Roman" w:hAnsi="Times New Roman" w:cs="Times New Roman"/>
          <w:sz w:val="28"/>
          <w:szCs w:val="28"/>
        </w:rPr>
        <w:t xml:space="preserve">také </w:t>
      </w:r>
      <w:r w:rsidR="00FD3989">
        <w:rPr>
          <w:rFonts w:ascii="Times New Roman" w:hAnsi="Times New Roman" w:cs="Times New Roman"/>
          <w:sz w:val="28"/>
          <w:szCs w:val="28"/>
        </w:rPr>
        <w:t xml:space="preserve">konceptu rituální čistoty v souvislostí s přípravou jídla a vlastním stravováním. </w:t>
      </w:r>
    </w:p>
    <w:p w14:paraId="74E03899" w14:textId="77777777" w:rsidR="00B90FF6" w:rsidRDefault="00B90FF6" w:rsidP="007E5B8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Hlavní zaměření práce je dáno těmito třemi </w:t>
      </w:r>
      <w:r w:rsidR="0090164A" w:rsidRPr="0090164A">
        <w:rPr>
          <w:rFonts w:ascii="Times New Roman" w:hAnsi="Times New Roman" w:cs="Times New Roman"/>
          <w:sz w:val="28"/>
          <w:szCs w:val="28"/>
        </w:rPr>
        <w:t>výzkumn</w:t>
      </w:r>
      <w:r>
        <w:rPr>
          <w:rFonts w:ascii="Times New Roman" w:hAnsi="Times New Roman" w:cs="Times New Roman"/>
          <w:sz w:val="28"/>
          <w:szCs w:val="28"/>
        </w:rPr>
        <w:t xml:space="preserve">ými </w:t>
      </w:r>
      <w:r w:rsidR="0090164A" w:rsidRPr="0090164A">
        <w:rPr>
          <w:rFonts w:ascii="Times New Roman" w:hAnsi="Times New Roman" w:cs="Times New Roman"/>
          <w:sz w:val="28"/>
          <w:szCs w:val="28"/>
        </w:rPr>
        <w:t>otázk</w:t>
      </w:r>
      <w:r>
        <w:rPr>
          <w:rFonts w:ascii="Times New Roman" w:hAnsi="Times New Roman" w:cs="Times New Roman"/>
          <w:sz w:val="28"/>
          <w:szCs w:val="28"/>
        </w:rPr>
        <w:t xml:space="preserve">ami: </w:t>
      </w:r>
    </w:p>
    <w:p w14:paraId="6DFCC56A" w14:textId="60A3D94D" w:rsidR="00B90FF6" w:rsidRDefault="00B90FF6" w:rsidP="007E5B8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B90FF6">
        <w:rPr>
          <w:rFonts w:ascii="Times New Roman" w:hAnsi="Times New Roman" w:cs="Times New Roman"/>
          <w:sz w:val="28"/>
          <w:szCs w:val="28"/>
        </w:rPr>
        <w:t xml:space="preserve">. Jakou má podobu romská kuchyně v současnosti ve vybraných domácnostech </w:t>
      </w:r>
    </w:p>
    <w:p w14:paraId="3289F9E5" w14:textId="7B63D2FC" w:rsidR="00B90FF6" w:rsidRDefault="00B90FF6" w:rsidP="007E5B8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0FF6">
        <w:rPr>
          <w:rFonts w:ascii="Times New Roman" w:hAnsi="Times New Roman" w:cs="Times New Roman"/>
          <w:sz w:val="28"/>
          <w:szCs w:val="28"/>
        </w:rPr>
        <w:t xml:space="preserve">2. </w:t>
      </w:r>
      <w:r w:rsidR="00F95A82">
        <w:rPr>
          <w:rFonts w:ascii="Times New Roman" w:hAnsi="Times New Roman" w:cs="Times New Roman"/>
          <w:sz w:val="28"/>
          <w:szCs w:val="28"/>
        </w:rPr>
        <w:t>J</w:t>
      </w:r>
      <w:r w:rsidRPr="00B90FF6">
        <w:rPr>
          <w:rFonts w:ascii="Times New Roman" w:hAnsi="Times New Roman" w:cs="Times New Roman"/>
          <w:sz w:val="28"/>
          <w:szCs w:val="28"/>
        </w:rPr>
        <w:t>aká kulturní specifika spojená s jídlem přetrvávají</w:t>
      </w:r>
    </w:p>
    <w:p w14:paraId="333CDAAB" w14:textId="452D44FC" w:rsidR="00B90FF6" w:rsidRDefault="00B90FF6" w:rsidP="007E5B8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90FF6">
        <w:rPr>
          <w:rFonts w:ascii="Times New Roman" w:hAnsi="Times New Roman" w:cs="Times New Roman"/>
          <w:sz w:val="28"/>
          <w:szCs w:val="28"/>
        </w:rPr>
        <w:t xml:space="preserve">3. </w:t>
      </w:r>
      <w:r w:rsidR="00F95A82">
        <w:rPr>
          <w:rFonts w:ascii="Times New Roman" w:hAnsi="Times New Roman" w:cs="Times New Roman"/>
          <w:sz w:val="28"/>
          <w:szCs w:val="28"/>
        </w:rPr>
        <w:t>J</w:t>
      </w:r>
      <w:r w:rsidRPr="00B90FF6">
        <w:rPr>
          <w:rFonts w:ascii="Times New Roman" w:hAnsi="Times New Roman" w:cs="Times New Roman"/>
          <w:sz w:val="28"/>
          <w:szCs w:val="28"/>
        </w:rPr>
        <w:t>ak nové trendy ve stravování ovlivňují vybrané romské domácnosti a do jaké míry</w:t>
      </w:r>
    </w:p>
    <w:p w14:paraId="33EDFDFF" w14:textId="01BE9079" w:rsidR="006E2E35" w:rsidRDefault="006E2E35" w:rsidP="00F95A8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Tyto otázky </w:t>
      </w:r>
      <w:r w:rsidR="007E5B85">
        <w:rPr>
          <w:rFonts w:ascii="Times New Roman" w:hAnsi="Times New Roman" w:cs="Times New Roman"/>
          <w:sz w:val="28"/>
          <w:szCs w:val="28"/>
        </w:rPr>
        <w:t xml:space="preserve">studentka </w:t>
      </w:r>
      <w:r>
        <w:rPr>
          <w:rFonts w:ascii="Times New Roman" w:hAnsi="Times New Roman" w:cs="Times New Roman"/>
          <w:sz w:val="28"/>
          <w:szCs w:val="28"/>
        </w:rPr>
        <w:t>úspěšně zodpověděla, ale jak sama poznamenává</w:t>
      </w:r>
      <w:r w:rsidR="007E5B85">
        <w:rPr>
          <w:rFonts w:ascii="Times New Roman" w:hAnsi="Times New Roman" w:cs="Times New Roman"/>
          <w:sz w:val="28"/>
          <w:szCs w:val="28"/>
        </w:rPr>
        <w:t xml:space="preserve">, nepodařilo se jí uplatnit </w:t>
      </w:r>
      <w:r w:rsidRPr="006E2E35">
        <w:rPr>
          <w:rFonts w:ascii="Times New Roman" w:hAnsi="Times New Roman" w:cs="Times New Roman"/>
          <w:sz w:val="28"/>
          <w:szCs w:val="28"/>
        </w:rPr>
        <w:t>metod</w:t>
      </w:r>
      <w:r w:rsidR="007E5B85">
        <w:rPr>
          <w:rFonts w:ascii="Times New Roman" w:hAnsi="Times New Roman" w:cs="Times New Roman"/>
          <w:sz w:val="28"/>
          <w:szCs w:val="28"/>
        </w:rPr>
        <w:t>u</w:t>
      </w:r>
      <w:r w:rsidRPr="006E2E35">
        <w:rPr>
          <w:rFonts w:ascii="Times New Roman" w:hAnsi="Times New Roman" w:cs="Times New Roman"/>
          <w:sz w:val="28"/>
          <w:szCs w:val="28"/>
        </w:rPr>
        <w:t xml:space="preserve"> zúčastněného pozorování</w:t>
      </w:r>
      <w:r w:rsidR="00691A44">
        <w:rPr>
          <w:rFonts w:ascii="Times New Roman" w:hAnsi="Times New Roman" w:cs="Times New Roman"/>
          <w:sz w:val="28"/>
          <w:szCs w:val="28"/>
        </w:rPr>
        <w:t xml:space="preserve"> a sebekriticky dodává, cituji</w:t>
      </w:r>
      <w:r w:rsidR="007E5B85">
        <w:rPr>
          <w:rFonts w:ascii="Times New Roman" w:hAnsi="Times New Roman" w:cs="Times New Roman"/>
          <w:sz w:val="28"/>
          <w:szCs w:val="28"/>
        </w:rPr>
        <w:t>: „</w:t>
      </w:r>
      <w:r w:rsidRPr="006E2E35">
        <w:rPr>
          <w:rFonts w:ascii="Times New Roman" w:hAnsi="Times New Roman" w:cs="Times New Roman"/>
          <w:sz w:val="28"/>
          <w:szCs w:val="28"/>
        </w:rPr>
        <w:t>Výzkum lze proto chápat spíše jako sondu nebo předvýzkum.</w:t>
      </w:r>
      <w:r w:rsidR="007E5B85">
        <w:rPr>
          <w:rFonts w:ascii="Times New Roman" w:hAnsi="Times New Roman" w:cs="Times New Roman"/>
          <w:sz w:val="28"/>
          <w:szCs w:val="28"/>
        </w:rPr>
        <w:t>“</w:t>
      </w:r>
      <w:r w:rsidR="00691A44">
        <w:rPr>
          <w:rFonts w:ascii="Times New Roman" w:hAnsi="Times New Roman" w:cs="Times New Roman"/>
          <w:sz w:val="28"/>
          <w:szCs w:val="28"/>
        </w:rPr>
        <w:t xml:space="preserve"> </w:t>
      </w:r>
      <w:r w:rsidR="007A2EF7">
        <w:rPr>
          <w:rFonts w:ascii="Times New Roman" w:hAnsi="Times New Roman" w:cs="Times New Roman"/>
          <w:sz w:val="28"/>
          <w:szCs w:val="28"/>
        </w:rPr>
        <w:t xml:space="preserve">Důvod </w:t>
      </w:r>
      <w:r w:rsidR="007A2EF7">
        <w:rPr>
          <w:rFonts w:ascii="Times New Roman" w:hAnsi="Times New Roman" w:cs="Times New Roman"/>
          <w:sz w:val="28"/>
          <w:szCs w:val="28"/>
        </w:rPr>
        <w:lastRenderedPageBreak/>
        <w:t xml:space="preserve">proč nakonec nedošlo k zúčastněnému pozorování vysvětluje. </w:t>
      </w:r>
      <w:r w:rsidR="00691A44">
        <w:rPr>
          <w:rFonts w:ascii="Times New Roman" w:hAnsi="Times New Roman" w:cs="Times New Roman"/>
          <w:sz w:val="28"/>
          <w:szCs w:val="28"/>
        </w:rPr>
        <w:t xml:space="preserve">I přes tento </w:t>
      </w:r>
      <w:r w:rsidR="007A2EF7">
        <w:rPr>
          <w:rFonts w:ascii="Times New Roman" w:hAnsi="Times New Roman" w:cs="Times New Roman"/>
          <w:sz w:val="28"/>
          <w:szCs w:val="28"/>
        </w:rPr>
        <w:t xml:space="preserve">menší </w:t>
      </w:r>
      <w:r w:rsidR="00691A44">
        <w:rPr>
          <w:rFonts w:ascii="Times New Roman" w:hAnsi="Times New Roman" w:cs="Times New Roman"/>
          <w:sz w:val="28"/>
          <w:szCs w:val="28"/>
        </w:rPr>
        <w:t>nedostatek je však práce na velmi dobré úrovni a přináší zajímavé faktografické údaje</w:t>
      </w:r>
      <w:r w:rsidR="007A2EF7">
        <w:rPr>
          <w:rFonts w:ascii="Times New Roman" w:hAnsi="Times New Roman" w:cs="Times New Roman"/>
          <w:sz w:val="28"/>
          <w:szCs w:val="28"/>
        </w:rPr>
        <w:t xml:space="preserve"> a postřehy</w:t>
      </w:r>
      <w:r w:rsidR="00691A4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D4F2C9F" w14:textId="6B52CF62" w:rsidR="0090164A" w:rsidRPr="0090164A" w:rsidRDefault="0090164A" w:rsidP="00F95A8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    Prác</w:t>
      </w:r>
      <w:r w:rsidR="00F95A82">
        <w:rPr>
          <w:rFonts w:ascii="Times New Roman" w:hAnsi="Times New Roman" w:cs="Times New Roman"/>
          <w:sz w:val="28"/>
          <w:szCs w:val="28"/>
        </w:rPr>
        <w:t xml:space="preserve">e je dobře strukturovaná a ani </w:t>
      </w:r>
      <w:r w:rsidRPr="0090164A">
        <w:rPr>
          <w:rFonts w:ascii="Times New Roman" w:hAnsi="Times New Roman" w:cs="Times New Roman"/>
          <w:sz w:val="28"/>
          <w:szCs w:val="28"/>
        </w:rPr>
        <w:t xml:space="preserve">po formální stránce </w:t>
      </w:r>
      <w:r w:rsidR="00F95A82">
        <w:rPr>
          <w:rFonts w:ascii="Times New Roman" w:hAnsi="Times New Roman" w:cs="Times New Roman"/>
          <w:sz w:val="28"/>
          <w:szCs w:val="28"/>
        </w:rPr>
        <w:t xml:space="preserve">jí nelze </w:t>
      </w:r>
      <w:r w:rsidRPr="0090164A">
        <w:rPr>
          <w:rFonts w:ascii="Times New Roman" w:hAnsi="Times New Roman" w:cs="Times New Roman"/>
          <w:sz w:val="28"/>
          <w:szCs w:val="28"/>
        </w:rPr>
        <w:t>nic vytknout.</w:t>
      </w:r>
      <w:r w:rsidR="007A2EF7">
        <w:rPr>
          <w:rFonts w:ascii="Times New Roman" w:hAnsi="Times New Roman" w:cs="Times New Roman"/>
          <w:sz w:val="28"/>
          <w:szCs w:val="28"/>
        </w:rPr>
        <w:t xml:space="preserve"> M</w:t>
      </w:r>
      <w:r w:rsidRPr="0090164A">
        <w:rPr>
          <w:rFonts w:ascii="Times New Roman" w:hAnsi="Times New Roman" w:cs="Times New Roman"/>
          <w:sz w:val="28"/>
          <w:szCs w:val="28"/>
        </w:rPr>
        <w:t xml:space="preserve">á slušnou jazykovou úroveň, citace a odkazy jsou uváděny standardním způsobem a použitá literatura je </w:t>
      </w:r>
      <w:r w:rsidR="007A2EF7">
        <w:rPr>
          <w:rFonts w:ascii="Times New Roman" w:hAnsi="Times New Roman" w:cs="Times New Roman"/>
          <w:sz w:val="28"/>
          <w:szCs w:val="28"/>
        </w:rPr>
        <w:t xml:space="preserve">(většinou) </w:t>
      </w:r>
      <w:r w:rsidRPr="0090164A">
        <w:rPr>
          <w:rFonts w:ascii="Times New Roman" w:hAnsi="Times New Roman" w:cs="Times New Roman"/>
          <w:sz w:val="28"/>
          <w:szCs w:val="28"/>
        </w:rPr>
        <w:t>relevantní tématu</w:t>
      </w:r>
      <w:r w:rsidR="007A2EF7">
        <w:rPr>
          <w:rFonts w:ascii="Times New Roman" w:hAnsi="Times New Roman" w:cs="Times New Roman"/>
          <w:sz w:val="28"/>
          <w:szCs w:val="28"/>
        </w:rPr>
        <w:t xml:space="preserve">, </w:t>
      </w:r>
      <w:r w:rsidRPr="0090164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16FBBBB" w14:textId="77777777" w:rsidR="0090164A" w:rsidRPr="0090164A" w:rsidRDefault="0090164A" w:rsidP="00F95A8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Celkově má práce velmi dobrou úroveň, pročež ji doporučuji k obhajobě a </w:t>
      </w:r>
      <w:r w:rsidRPr="0090164A">
        <w:rPr>
          <w:rFonts w:ascii="Times New Roman" w:hAnsi="Times New Roman" w:cs="Times New Roman"/>
          <w:b/>
          <w:sz w:val="28"/>
          <w:szCs w:val="28"/>
        </w:rPr>
        <w:t>navrhuji ji hodnotit stupněm A</w:t>
      </w:r>
      <w:r w:rsidRPr="0090164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81EB66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</w:p>
    <w:p w14:paraId="11306234" w14:textId="6C496A44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Třemošnice </w:t>
      </w:r>
      <w:r w:rsidR="00F95A82">
        <w:rPr>
          <w:rFonts w:ascii="Times New Roman" w:hAnsi="Times New Roman" w:cs="Times New Roman"/>
          <w:sz w:val="28"/>
          <w:szCs w:val="28"/>
        </w:rPr>
        <w:t>11</w:t>
      </w:r>
      <w:r w:rsidRPr="0090164A">
        <w:rPr>
          <w:rFonts w:ascii="Times New Roman" w:hAnsi="Times New Roman" w:cs="Times New Roman"/>
          <w:sz w:val="28"/>
          <w:szCs w:val="28"/>
        </w:rPr>
        <w:t xml:space="preserve">. </w:t>
      </w:r>
      <w:r w:rsidR="00F95A82">
        <w:rPr>
          <w:rFonts w:ascii="Times New Roman" w:hAnsi="Times New Roman" w:cs="Times New Roman"/>
          <w:sz w:val="28"/>
          <w:szCs w:val="28"/>
        </w:rPr>
        <w:t>5</w:t>
      </w:r>
      <w:r w:rsidRPr="0090164A">
        <w:rPr>
          <w:rFonts w:ascii="Times New Roman" w:hAnsi="Times New Roman" w:cs="Times New Roman"/>
          <w:sz w:val="28"/>
          <w:szCs w:val="28"/>
        </w:rPr>
        <w:t>. 202</w:t>
      </w:r>
      <w:r w:rsidR="00F95A82">
        <w:rPr>
          <w:rFonts w:ascii="Times New Roman" w:hAnsi="Times New Roman" w:cs="Times New Roman"/>
          <w:sz w:val="28"/>
          <w:szCs w:val="28"/>
        </w:rPr>
        <w:t>5</w:t>
      </w:r>
      <w:r w:rsidRPr="0090164A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90164A">
        <w:rPr>
          <w:rFonts w:ascii="Times New Roman" w:hAnsi="Times New Roman" w:cs="Times New Roman"/>
          <w:sz w:val="28"/>
          <w:szCs w:val="28"/>
        </w:rPr>
        <w:tab/>
      </w:r>
    </w:p>
    <w:p w14:paraId="08341692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</w:p>
    <w:p w14:paraId="5152A2EC" w14:textId="77777777" w:rsidR="0090164A" w:rsidRPr="0090164A" w:rsidRDefault="0090164A" w:rsidP="0090164A">
      <w:pPr>
        <w:rPr>
          <w:rFonts w:ascii="Times New Roman" w:hAnsi="Times New Roman" w:cs="Times New Roman"/>
          <w:sz w:val="28"/>
          <w:szCs w:val="28"/>
        </w:rPr>
      </w:pPr>
      <w:r w:rsidRPr="0090164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Vypracoval: Mgr. Zbyněk Andrš, Ph.D.  </w:t>
      </w:r>
    </w:p>
    <w:p w14:paraId="76E72200" w14:textId="77777777" w:rsidR="00C15405" w:rsidRPr="0090164A" w:rsidRDefault="00C15405">
      <w:pPr>
        <w:rPr>
          <w:rFonts w:ascii="Times New Roman" w:hAnsi="Times New Roman" w:cs="Times New Roman"/>
          <w:sz w:val="28"/>
          <w:szCs w:val="28"/>
        </w:rPr>
      </w:pPr>
    </w:p>
    <w:sectPr w:rsidR="00C15405" w:rsidRPr="009016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941"/>
    <w:rsid w:val="000D246C"/>
    <w:rsid w:val="00103941"/>
    <w:rsid w:val="00691A44"/>
    <w:rsid w:val="006E2E35"/>
    <w:rsid w:val="00736565"/>
    <w:rsid w:val="007A2EF7"/>
    <w:rsid w:val="007E5B85"/>
    <w:rsid w:val="0090164A"/>
    <w:rsid w:val="00AB7BAB"/>
    <w:rsid w:val="00AD3DC6"/>
    <w:rsid w:val="00B108D6"/>
    <w:rsid w:val="00B90FF6"/>
    <w:rsid w:val="00C15405"/>
    <w:rsid w:val="00F95A82"/>
    <w:rsid w:val="00FD3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32765"/>
  <w15:chartTrackingRefBased/>
  <w15:docId w15:val="{A6CD9606-4F25-4353-8B53-6E3D338E5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039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039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039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39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039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039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039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039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039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039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039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039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0394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0394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10394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0394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0394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03941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1039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1039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1039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1039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1039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10394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10394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103941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1039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103941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10394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798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303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Andrš Zbyněk</dc:creator>
  <cp:keywords/>
  <dc:description/>
  <cp:lastModifiedBy>Andrš Zbyněk</cp:lastModifiedBy>
  <cp:revision>2</cp:revision>
  <dcterms:created xsi:type="dcterms:W3CDTF">2025-05-11T19:35:00Z</dcterms:created>
  <dcterms:modified xsi:type="dcterms:W3CDTF">2025-05-11T19:35:00Z</dcterms:modified>
</cp:coreProperties>
</file>