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B50" w:rsidRDefault="00660B50" w:rsidP="00660B50">
      <w:pPr>
        <w:spacing w:line="200" w:lineRule="atLeast"/>
        <w:rPr>
          <w:lang w:val="de-DE"/>
        </w:rPr>
      </w:pPr>
      <w:bookmarkStart w:id="0" w:name="_GoBack"/>
      <w:bookmarkEnd w:id="0"/>
    </w:p>
    <w:p w:rsidR="00660B50" w:rsidRDefault="00660B50" w:rsidP="00660B50">
      <w:pPr>
        <w:spacing w:line="200" w:lineRule="atLeast"/>
        <w:rPr>
          <w:lang w:val="de-DE"/>
        </w:rPr>
      </w:pPr>
    </w:p>
    <w:p w:rsidR="00660B50" w:rsidRDefault="00660B50" w:rsidP="00660B50">
      <w:pPr>
        <w:pStyle w:val="Zkladntextodsazen"/>
      </w:pPr>
    </w:p>
    <w:p w:rsidR="00660B50" w:rsidRDefault="00660B50" w:rsidP="00660B50">
      <w:pPr>
        <w:pStyle w:val="Zkladntextodsazen"/>
      </w:pPr>
    </w:p>
    <w:p w:rsidR="00660B50" w:rsidRDefault="00660B50" w:rsidP="00660B50">
      <w:pPr>
        <w:pStyle w:val="Zkladntextodsazen"/>
      </w:pPr>
    </w:p>
    <w:p w:rsidR="00660B50" w:rsidRPr="001974F9" w:rsidRDefault="00660B50" w:rsidP="00660B50">
      <w:pPr>
        <w:pStyle w:val="Zkladntextodsazen"/>
        <w:ind w:left="0"/>
      </w:pPr>
      <w:r>
        <w:rPr>
          <w:rFonts w:ascii="Arial" w:hAnsi="Arial" w:cs="Arial"/>
          <w:noProof/>
          <w:lang w:eastAsia="cs-CZ"/>
        </w:rPr>
        <w:drawing>
          <wp:inline distT="0" distB="0" distL="0" distR="0">
            <wp:extent cx="1311910" cy="842645"/>
            <wp:effectExtent l="19050" t="0" r="2540" b="0"/>
            <wp:docPr id="3" name="obrázek 3" descr="FF-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F-bar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10" cy="842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0B50" w:rsidRPr="004E5D88" w:rsidRDefault="00660B50" w:rsidP="00660B50">
      <w:pPr>
        <w:pStyle w:val="Zhlav"/>
        <w:rPr>
          <w:rFonts w:ascii="Arial" w:hAnsi="Arial" w:cs="Arial"/>
        </w:rPr>
      </w:pPr>
    </w:p>
    <w:p w:rsidR="00660B50" w:rsidRPr="004E5D88" w:rsidRDefault="00660B50" w:rsidP="00660B50">
      <w:pPr>
        <w:rPr>
          <w:rFonts w:ascii="Arial" w:hAnsi="Arial" w:cs="Arial"/>
          <w:b/>
          <w:bCs/>
          <w:sz w:val="28"/>
          <w:szCs w:val="28"/>
          <w:lang w:val="de-DE"/>
        </w:rPr>
      </w:pPr>
    </w:p>
    <w:p w:rsidR="00660B50" w:rsidRPr="00642385" w:rsidRDefault="00660B50" w:rsidP="00660B50">
      <w:pPr>
        <w:rPr>
          <w:rFonts w:ascii="Arial" w:hAnsi="Arial" w:cs="Arial"/>
          <w:b/>
          <w:bCs/>
          <w:color w:val="808080"/>
          <w:sz w:val="28"/>
          <w:szCs w:val="28"/>
          <w:lang w:val="en-US"/>
        </w:rPr>
      </w:pPr>
      <w:proofErr w:type="spellStart"/>
      <w:r w:rsidRPr="00642385">
        <w:rPr>
          <w:rFonts w:ascii="Arial" w:hAnsi="Arial" w:cs="Arial"/>
          <w:b/>
          <w:bCs/>
          <w:color w:val="808080"/>
          <w:sz w:val="28"/>
          <w:szCs w:val="28"/>
          <w:lang w:val="en-US"/>
        </w:rPr>
        <w:t>Katedra</w:t>
      </w:r>
      <w:proofErr w:type="spellEnd"/>
      <w:r w:rsidRPr="00642385">
        <w:rPr>
          <w:rFonts w:ascii="Arial" w:hAnsi="Arial" w:cs="Arial"/>
          <w:b/>
          <w:bCs/>
          <w:color w:val="808080"/>
          <w:sz w:val="28"/>
          <w:szCs w:val="28"/>
          <w:lang w:val="en-US"/>
        </w:rPr>
        <w:t xml:space="preserve"> </w:t>
      </w:r>
      <w:proofErr w:type="spellStart"/>
      <w:r w:rsidRPr="00642385">
        <w:rPr>
          <w:rFonts w:ascii="Arial" w:hAnsi="Arial" w:cs="Arial"/>
          <w:b/>
          <w:bCs/>
          <w:color w:val="808080"/>
          <w:sz w:val="28"/>
          <w:szCs w:val="28"/>
          <w:lang w:val="en-US"/>
        </w:rPr>
        <w:t>filosofie</w:t>
      </w:r>
      <w:proofErr w:type="spellEnd"/>
    </w:p>
    <w:p w:rsidR="00660B50" w:rsidRDefault="00660B50" w:rsidP="00660B50">
      <w:pPr>
        <w:spacing w:line="200" w:lineRule="atLeast"/>
        <w:rPr>
          <w:rFonts w:ascii="Arial" w:hAnsi="Arial" w:cs="Arial"/>
          <w:b/>
          <w:color w:val="333333"/>
          <w:sz w:val="28"/>
          <w:szCs w:val="28"/>
          <w:lang w:val="pl-PL"/>
        </w:rPr>
      </w:pPr>
    </w:p>
    <w:p w:rsidR="00660B50" w:rsidRPr="000F0EBB" w:rsidRDefault="00660B50" w:rsidP="00660B50">
      <w:pPr>
        <w:spacing w:line="200" w:lineRule="atLeast"/>
        <w:rPr>
          <w:rFonts w:ascii="Arial" w:hAnsi="Arial" w:cs="Arial"/>
          <w:b/>
          <w:color w:val="333333"/>
          <w:sz w:val="28"/>
          <w:szCs w:val="28"/>
          <w:lang w:val="pl-PL"/>
        </w:rPr>
      </w:pPr>
      <w:r w:rsidRPr="000F0EBB">
        <w:rPr>
          <w:rFonts w:ascii="Arial" w:hAnsi="Arial" w:cs="Arial"/>
          <w:b/>
          <w:color w:val="333333"/>
          <w:sz w:val="28"/>
          <w:szCs w:val="28"/>
          <w:lang w:val="pl-PL"/>
        </w:rPr>
        <w:t>Posudek oponenta bakalářské práce</w:t>
      </w:r>
    </w:p>
    <w:p w:rsidR="00660B50" w:rsidRDefault="00660B50" w:rsidP="00660B50">
      <w:pPr>
        <w:spacing w:line="200" w:lineRule="atLeast"/>
        <w:rPr>
          <w:lang w:val="pl-PL"/>
        </w:rPr>
      </w:pPr>
    </w:p>
    <w:p w:rsidR="00660B50" w:rsidRPr="000F0EBB" w:rsidRDefault="00660B50" w:rsidP="00660B50">
      <w:pPr>
        <w:spacing w:line="200" w:lineRule="atLeast"/>
        <w:rPr>
          <w:lang w:val="pl-PL"/>
        </w:rPr>
      </w:pPr>
    </w:p>
    <w:p w:rsidR="00660B50" w:rsidRPr="00244AA9" w:rsidRDefault="00660B50" w:rsidP="00660B50">
      <w:pPr>
        <w:spacing w:line="200" w:lineRule="atLeast"/>
        <w:rPr>
          <w:rFonts w:ascii="Arial" w:hAnsi="Arial" w:cs="Arial"/>
          <w:lang w:val="pl-PL"/>
        </w:rPr>
      </w:pPr>
      <w:r w:rsidRPr="00244AA9">
        <w:rPr>
          <w:rFonts w:ascii="Arial" w:hAnsi="Arial" w:cs="Arial"/>
          <w:lang w:val="pl-PL"/>
        </w:rPr>
        <w:t>Jméno studenta:</w:t>
      </w:r>
      <w:r>
        <w:rPr>
          <w:rFonts w:ascii="Arial" w:hAnsi="Arial" w:cs="Arial"/>
          <w:lang w:val="pl-PL"/>
        </w:rPr>
        <w:t xml:space="preserve">   Aneta Bukačová </w:t>
      </w:r>
    </w:p>
    <w:p w:rsidR="00660B50" w:rsidRPr="00244AA9" w:rsidRDefault="00660B50" w:rsidP="00660B50">
      <w:pPr>
        <w:spacing w:line="200" w:lineRule="atLeast"/>
        <w:rPr>
          <w:rFonts w:ascii="Arial" w:hAnsi="Arial" w:cs="Arial"/>
          <w:lang w:val="pl-PL"/>
        </w:rPr>
      </w:pPr>
    </w:p>
    <w:p w:rsidR="00660B50" w:rsidRPr="00244AA9" w:rsidRDefault="00660B50" w:rsidP="00660B50">
      <w:pPr>
        <w:spacing w:line="200" w:lineRule="atLeast"/>
        <w:rPr>
          <w:rFonts w:ascii="Arial" w:hAnsi="Arial" w:cs="Arial"/>
          <w:lang w:val="es-ES"/>
        </w:rPr>
      </w:pPr>
      <w:r w:rsidRPr="00244AA9">
        <w:rPr>
          <w:rFonts w:ascii="Arial" w:hAnsi="Arial" w:cs="Arial"/>
          <w:lang w:val="es-ES"/>
        </w:rPr>
        <w:t>Název práce:</w:t>
      </w:r>
      <w:r>
        <w:rPr>
          <w:rFonts w:ascii="Arial" w:hAnsi="Arial" w:cs="Arial"/>
          <w:lang w:val="es-ES"/>
        </w:rPr>
        <w:t xml:space="preserve"> Vychovatel v postmoderní situaci </w:t>
      </w:r>
    </w:p>
    <w:p w:rsidR="00660B50" w:rsidRPr="00244AA9" w:rsidRDefault="00660B50" w:rsidP="00660B50">
      <w:pPr>
        <w:spacing w:line="200" w:lineRule="atLeast"/>
        <w:rPr>
          <w:rFonts w:ascii="Arial" w:hAnsi="Arial" w:cs="Arial"/>
          <w:lang w:val="es-ES"/>
        </w:rPr>
      </w:pPr>
    </w:p>
    <w:p w:rsidR="00660B50" w:rsidRPr="00B7405A" w:rsidRDefault="00660B50" w:rsidP="00660B50">
      <w:pPr>
        <w:spacing w:line="200" w:lineRule="atLeast"/>
        <w:rPr>
          <w:b/>
          <w:bCs/>
          <w:lang w:val="es-ES"/>
        </w:rPr>
      </w:pPr>
      <w:r w:rsidRPr="00244AA9">
        <w:rPr>
          <w:rFonts w:ascii="Arial" w:hAnsi="Arial" w:cs="Arial"/>
          <w:lang w:val="es-ES"/>
        </w:rPr>
        <w:t>Jméno vedoucího práce:</w:t>
      </w:r>
      <w:r>
        <w:rPr>
          <w:rFonts w:ascii="Arial" w:hAnsi="Arial" w:cs="Arial"/>
          <w:lang w:val="es-ES"/>
        </w:rPr>
        <w:t xml:space="preserve"> Doc.PhDr. Naděžda Pelcová,CSc.</w:t>
      </w:r>
      <w:r w:rsidRPr="00B7405A">
        <w:rPr>
          <w:b/>
          <w:bCs/>
          <w:lang w:val="es-ES"/>
        </w:rPr>
        <w:tab/>
      </w:r>
      <w:r w:rsidRPr="00B7405A">
        <w:rPr>
          <w:b/>
          <w:bCs/>
          <w:lang w:val="es-ES"/>
        </w:rPr>
        <w:tab/>
      </w:r>
      <w:r w:rsidRPr="00B7405A">
        <w:rPr>
          <w:b/>
          <w:bCs/>
          <w:lang w:val="es-ES"/>
        </w:rPr>
        <w:tab/>
      </w:r>
      <w:r w:rsidRPr="00B7405A">
        <w:rPr>
          <w:b/>
          <w:bCs/>
          <w:lang w:val="es-ES"/>
        </w:rPr>
        <w:tab/>
      </w:r>
      <w:r w:rsidRPr="00B7405A">
        <w:rPr>
          <w:b/>
          <w:bCs/>
          <w:lang w:val="es-ES"/>
        </w:rPr>
        <w:tab/>
      </w:r>
      <w:r w:rsidRPr="00B7405A">
        <w:rPr>
          <w:b/>
          <w:bCs/>
          <w:lang w:val="es-ES"/>
        </w:rPr>
        <w:tab/>
        <w:t xml:space="preserve">           </w:t>
      </w:r>
      <w:r w:rsidRPr="00B7405A">
        <w:rPr>
          <w:b/>
          <w:bCs/>
          <w:lang w:val="es-ES"/>
        </w:rPr>
        <w:tab/>
        <w:t xml:space="preserve">            </w:t>
      </w:r>
    </w:p>
    <w:p w:rsidR="00660B50" w:rsidRPr="00B7405A" w:rsidRDefault="00660B50" w:rsidP="00660B50">
      <w:pPr>
        <w:spacing w:line="200" w:lineRule="atLeast"/>
        <w:rPr>
          <w:lang w:val="fr-FR"/>
        </w:rPr>
      </w:pPr>
      <w:r w:rsidRPr="00B7405A">
        <w:rPr>
          <w:b/>
          <w:bCs/>
          <w:lang w:val="fr-FR"/>
        </w:rPr>
        <w:t>I. Formální kritéria</w:t>
      </w:r>
      <w:r w:rsidRPr="00B7405A">
        <w:rPr>
          <w:lang w:val="fr-FR"/>
        </w:rPr>
        <w:t xml:space="preserve">                                                                        </w:t>
      </w:r>
      <w:r>
        <w:rPr>
          <w:lang w:val="fr-FR"/>
        </w:rPr>
        <w:t xml:space="preserve">             </w:t>
      </w:r>
      <w:r w:rsidRPr="00B7405A">
        <w:rPr>
          <w:lang w:val="fr-FR"/>
        </w:rPr>
        <w:t>ano   zčásti      ne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779"/>
        <w:gridCol w:w="795"/>
        <w:gridCol w:w="840"/>
        <w:gridCol w:w="670"/>
      </w:tblGrid>
      <w:tr w:rsidR="00660B50" w:rsidRPr="00B7405A" w:rsidTr="00EA4720">
        <w:trPr>
          <w:tblHeader/>
        </w:trPr>
        <w:tc>
          <w:tcPr>
            <w:tcW w:w="67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snapToGrid w:val="0"/>
              <w:spacing w:line="200" w:lineRule="atLeast"/>
              <w:rPr>
                <w:lang w:val="fr-FR"/>
              </w:rPr>
            </w:pPr>
            <w:r w:rsidRPr="00B7405A">
              <w:rPr>
                <w:lang w:val="fr-FR"/>
              </w:rPr>
              <w:t xml:space="preserve">1. </w:t>
            </w:r>
            <w:r w:rsidRPr="00B7405A">
              <w:rPr>
                <w:b/>
                <w:bCs/>
                <w:lang w:val="fr-FR"/>
              </w:rPr>
              <w:t>Cíl</w:t>
            </w:r>
            <w:r w:rsidRPr="00B7405A">
              <w:rPr>
                <w:lang w:val="fr-FR"/>
              </w:rPr>
              <w:t xml:space="preserve"> práce je zformulován a odpovídá zadání a názvu práce.</w:t>
            </w:r>
          </w:p>
        </w:tc>
        <w:tc>
          <w:tcPr>
            <w:tcW w:w="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60B50" w:rsidRPr="00371D40" w:rsidRDefault="00660B50" w:rsidP="00EA4720">
            <w:pPr>
              <w:pStyle w:val="Nadpistabulky"/>
              <w:snapToGrid w:val="0"/>
              <w:jc w:val="left"/>
              <w:rPr>
                <w:b w:val="0"/>
                <w:i w:val="0"/>
                <w:lang w:val="fr-FR"/>
              </w:rPr>
            </w:pPr>
            <w:r>
              <w:rPr>
                <w:lang w:val="fr-FR"/>
              </w:rPr>
              <w:t xml:space="preserve">  </w:t>
            </w:r>
            <w:r w:rsidRPr="00371D40">
              <w:rPr>
                <w:b w:val="0"/>
                <w:i w:val="0"/>
                <w:lang w:val="fr-FR"/>
              </w:rPr>
              <w:t>ano</w:t>
            </w:r>
          </w:p>
        </w:tc>
        <w:tc>
          <w:tcPr>
            <w:tcW w:w="8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pStyle w:val="Nadpistabulky"/>
              <w:snapToGrid w:val="0"/>
              <w:rPr>
                <w:lang w:val="fr-FR"/>
              </w:rPr>
            </w:pPr>
          </w:p>
        </w:tc>
        <w:tc>
          <w:tcPr>
            <w:tcW w:w="6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0B50" w:rsidRPr="00B7405A" w:rsidRDefault="00660B50" w:rsidP="00EA4720">
            <w:pPr>
              <w:pStyle w:val="Nadpistabulky"/>
              <w:snapToGrid w:val="0"/>
              <w:rPr>
                <w:lang w:val="fr-FR"/>
              </w:rPr>
            </w:pPr>
          </w:p>
        </w:tc>
      </w:tr>
      <w:tr w:rsidR="00660B50" w:rsidRPr="00B7405A" w:rsidTr="00EA4720">
        <w:tc>
          <w:tcPr>
            <w:tcW w:w="6779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snapToGrid w:val="0"/>
              <w:spacing w:line="200" w:lineRule="atLeast"/>
              <w:rPr>
                <w:lang w:val="fr-FR"/>
              </w:rPr>
            </w:pPr>
            <w:r w:rsidRPr="00B7405A">
              <w:rPr>
                <w:lang w:val="fr-FR"/>
              </w:rPr>
              <w:t>2.</w:t>
            </w:r>
            <w:r w:rsidRPr="00B7405A">
              <w:rPr>
                <w:b/>
                <w:bCs/>
                <w:lang w:val="fr-FR"/>
              </w:rPr>
              <w:t xml:space="preserve"> Metody </w:t>
            </w:r>
            <w:r w:rsidRPr="00B7405A">
              <w:rPr>
                <w:lang w:val="fr-FR"/>
              </w:rPr>
              <w:t xml:space="preserve">využité autorem jsou adekvátní vzhledem k cíli práce a  </w:t>
            </w:r>
          </w:p>
          <w:p w:rsidR="00660B50" w:rsidRPr="00B7405A" w:rsidRDefault="00660B50" w:rsidP="00EA4720">
            <w:pPr>
              <w:snapToGrid w:val="0"/>
              <w:spacing w:line="200" w:lineRule="atLeast"/>
              <w:rPr>
                <w:lang w:val="de-DE"/>
              </w:rPr>
            </w:pPr>
            <w:r w:rsidRPr="00B7405A">
              <w:rPr>
                <w:lang w:val="fr-FR"/>
              </w:rPr>
              <w:t xml:space="preserve">    </w:t>
            </w:r>
            <w:proofErr w:type="spellStart"/>
            <w:r w:rsidRPr="00B7405A">
              <w:rPr>
                <w:lang w:val="de-DE"/>
              </w:rPr>
              <w:t>tématu</w:t>
            </w:r>
            <w:proofErr w:type="spellEnd"/>
            <w:r w:rsidRPr="00B7405A">
              <w:rPr>
                <w:lang w:val="de-DE"/>
              </w:rPr>
              <w:t>.</w:t>
            </w:r>
          </w:p>
        </w:tc>
        <w:tc>
          <w:tcPr>
            <w:tcW w:w="795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</w:pPr>
            <w:r>
              <w:t xml:space="preserve">  </w:t>
            </w:r>
            <w:proofErr w:type="spellStart"/>
            <w:r>
              <w:t>ano</w:t>
            </w:r>
            <w:proofErr w:type="spellEnd"/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</w:pPr>
          </w:p>
        </w:tc>
        <w:tc>
          <w:tcPr>
            <w:tcW w:w="6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</w:pPr>
          </w:p>
        </w:tc>
      </w:tr>
      <w:tr w:rsidR="00660B50" w:rsidRPr="00B7405A" w:rsidTr="00EA4720">
        <w:tc>
          <w:tcPr>
            <w:tcW w:w="6779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snapToGrid w:val="0"/>
              <w:spacing w:line="200" w:lineRule="atLeast"/>
              <w:rPr>
                <w:lang w:val="pl-PL"/>
              </w:rPr>
            </w:pPr>
            <w:r w:rsidRPr="00B7405A">
              <w:rPr>
                <w:lang w:val="pl-PL"/>
              </w:rPr>
              <w:t xml:space="preserve">3. </w:t>
            </w:r>
            <w:r w:rsidRPr="00B7405A">
              <w:rPr>
                <w:b/>
                <w:bCs/>
                <w:lang w:val="pl-PL"/>
              </w:rPr>
              <w:t xml:space="preserve">Struktura </w:t>
            </w:r>
            <w:r w:rsidRPr="00B7405A">
              <w:rPr>
                <w:lang w:val="pl-PL"/>
              </w:rPr>
              <w:t>práce je logická a odpovídá zvolenému tématu.</w:t>
            </w:r>
          </w:p>
        </w:tc>
        <w:tc>
          <w:tcPr>
            <w:tcW w:w="795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  <w:rPr>
                <w:lang w:val="pl-PL"/>
              </w:rPr>
            </w:pPr>
            <w:r>
              <w:rPr>
                <w:lang w:val="pl-PL"/>
              </w:rPr>
              <w:t xml:space="preserve">  ano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  <w:rPr>
                <w:lang w:val="pl-PL"/>
              </w:rPr>
            </w:pPr>
          </w:p>
        </w:tc>
        <w:tc>
          <w:tcPr>
            <w:tcW w:w="6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  <w:rPr>
                <w:lang w:val="pl-PL"/>
              </w:rPr>
            </w:pPr>
          </w:p>
        </w:tc>
      </w:tr>
      <w:tr w:rsidR="00660B50" w:rsidRPr="00B7405A" w:rsidTr="00EA4720">
        <w:tc>
          <w:tcPr>
            <w:tcW w:w="6779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snapToGrid w:val="0"/>
              <w:spacing w:line="200" w:lineRule="atLeast"/>
              <w:rPr>
                <w:lang w:val="pl-PL"/>
              </w:rPr>
            </w:pPr>
            <w:r w:rsidRPr="00B7405A">
              <w:rPr>
                <w:lang w:val="pl-PL"/>
              </w:rPr>
              <w:t xml:space="preserve">4. </w:t>
            </w:r>
            <w:r w:rsidRPr="00B7405A">
              <w:rPr>
                <w:b/>
                <w:bCs/>
                <w:lang w:val="pl-PL"/>
              </w:rPr>
              <w:t xml:space="preserve">Závěr </w:t>
            </w:r>
            <w:r w:rsidRPr="00B7405A">
              <w:rPr>
                <w:lang w:val="pl-PL"/>
              </w:rPr>
              <w:t xml:space="preserve">shrnuje dosažené poznatky a formuluje přínos k řešení  </w:t>
            </w:r>
          </w:p>
          <w:p w:rsidR="00660B50" w:rsidRPr="00B7405A" w:rsidRDefault="00660B50" w:rsidP="00EA4720">
            <w:pPr>
              <w:snapToGrid w:val="0"/>
              <w:spacing w:line="200" w:lineRule="atLeast"/>
              <w:rPr>
                <w:lang w:val="de-DE"/>
              </w:rPr>
            </w:pPr>
            <w:r w:rsidRPr="00B7405A">
              <w:rPr>
                <w:lang w:val="pl-PL"/>
              </w:rPr>
              <w:t xml:space="preserve">    </w:t>
            </w:r>
            <w:proofErr w:type="spellStart"/>
            <w:r w:rsidRPr="00B7405A">
              <w:rPr>
                <w:lang w:val="de-DE"/>
              </w:rPr>
              <w:t>problému</w:t>
            </w:r>
            <w:proofErr w:type="spellEnd"/>
            <w:r w:rsidRPr="00B7405A">
              <w:rPr>
                <w:lang w:val="de-DE"/>
              </w:rPr>
              <w:t>.</w:t>
            </w:r>
          </w:p>
        </w:tc>
        <w:tc>
          <w:tcPr>
            <w:tcW w:w="795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</w:pP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</w:pPr>
            <w:proofErr w:type="spellStart"/>
            <w:r>
              <w:t>zčásti</w:t>
            </w:r>
            <w:proofErr w:type="spellEnd"/>
          </w:p>
        </w:tc>
        <w:tc>
          <w:tcPr>
            <w:tcW w:w="6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</w:pPr>
          </w:p>
        </w:tc>
      </w:tr>
      <w:tr w:rsidR="00660B50" w:rsidRPr="00EC5650" w:rsidTr="00EA4720">
        <w:tc>
          <w:tcPr>
            <w:tcW w:w="6779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EC5650" w:rsidRDefault="00660B50" w:rsidP="00EA4720">
            <w:pPr>
              <w:snapToGrid w:val="0"/>
              <w:spacing w:line="200" w:lineRule="atLeast"/>
              <w:rPr>
                <w:lang w:val="en-US"/>
              </w:rPr>
            </w:pPr>
            <w:r w:rsidRPr="00EC5650">
              <w:rPr>
                <w:lang w:val="en-US"/>
              </w:rPr>
              <w:t xml:space="preserve">5. </w:t>
            </w:r>
            <w:proofErr w:type="spellStart"/>
            <w:r w:rsidRPr="00EC5650">
              <w:rPr>
                <w:lang w:val="en-US"/>
              </w:rPr>
              <w:t>Autor</w:t>
            </w:r>
            <w:proofErr w:type="spellEnd"/>
            <w:r w:rsidRPr="00EC5650">
              <w:rPr>
                <w:lang w:val="en-US"/>
              </w:rPr>
              <w:t xml:space="preserve"> </w:t>
            </w:r>
            <w:proofErr w:type="spellStart"/>
            <w:r w:rsidRPr="00EC5650">
              <w:rPr>
                <w:lang w:val="en-US"/>
              </w:rPr>
              <w:t>nic</w:t>
            </w:r>
            <w:proofErr w:type="spellEnd"/>
            <w:r w:rsidRPr="00EC5650">
              <w:rPr>
                <w:lang w:val="en-US"/>
              </w:rPr>
              <w:t xml:space="preserve"> </w:t>
            </w:r>
            <w:proofErr w:type="spellStart"/>
            <w:r w:rsidRPr="00EC5650">
              <w:rPr>
                <w:lang w:val="en-US"/>
              </w:rPr>
              <w:t>podstatného</w:t>
            </w:r>
            <w:proofErr w:type="spellEnd"/>
            <w:r w:rsidRPr="00EC5650">
              <w:rPr>
                <w:lang w:val="en-US"/>
              </w:rPr>
              <w:t xml:space="preserve"> </w:t>
            </w:r>
            <w:proofErr w:type="spellStart"/>
            <w:r w:rsidRPr="00EC5650">
              <w:rPr>
                <w:lang w:val="en-US"/>
              </w:rPr>
              <w:t>neopomenul</w:t>
            </w:r>
            <w:proofErr w:type="spellEnd"/>
            <w:r w:rsidRPr="00EC5650">
              <w:rPr>
                <w:lang w:val="en-US"/>
              </w:rPr>
              <w:t xml:space="preserve"> (</w:t>
            </w:r>
            <w:proofErr w:type="spellStart"/>
            <w:r w:rsidRPr="00EC5650">
              <w:rPr>
                <w:lang w:val="en-US"/>
              </w:rPr>
              <w:t>zadání</w:t>
            </w:r>
            <w:proofErr w:type="spellEnd"/>
            <w:r w:rsidRPr="00EC5650">
              <w:rPr>
                <w:lang w:val="en-US"/>
              </w:rPr>
              <w:t xml:space="preserve">, </w:t>
            </w:r>
            <w:proofErr w:type="spellStart"/>
            <w:r w:rsidRPr="00EC5650">
              <w:rPr>
                <w:lang w:val="en-US"/>
              </w:rPr>
              <w:t>obsah</w:t>
            </w:r>
            <w:proofErr w:type="spellEnd"/>
            <w:r w:rsidRPr="00EC5650">
              <w:rPr>
                <w:lang w:val="en-US"/>
              </w:rPr>
              <w:t xml:space="preserve">, </w:t>
            </w:r>
            <w:proofErr w:type="spellStart"/>
            <w:r w:rsidRPr="00EC5650">
              <w:rPr>
                <w:lang w:val="en-US"/>
              </w:rPr>
              <w:t>úvod</w:t>
            </w:r>
            <w:proofErr w:type="spellEnd"/>
            <w:r w:rsidRPr="00EC5650">
              <w:rPr>
                <w:lang w:val="en-US"/>
              </w:rPr>
              <w:t xml:space="preserve">,  </w:t>
            </w:r>
          </w:p>
          <w:p w:rsidR="00660B50" w:rsidRPr="00EC5650" w:rsidRDefault="00660B50" w:rsidP="00EA4720">
            <w:pPr>
              <w:snapToGrid w:val="0"/>
              <w:spacing w:line="200" w:lineRule="atLeast"/>
              <w:rPr>
                <w:lang w:val="en-US"/>
              </w:rPr>
            </w:pPr>
            <w:r w:rsidRPr="00EC5650">
              <w:rPr>
                <w:lang w:val="en-US"/>
              </w:rPr>
              <w:t xml:space="preserve">    </w:t>
            </w:r>
            <w:proofErr w:type="spellStart"/>
            <w:r w:rsidRPr="00EC5650">
              <w:rPr>
                <w:lang w:val="en-US"/>
              </w:rPr>
              <w:t>pojednání</w:t>
            </w:r>
            <w:proofErr w:type="spellEnd"/>
            <w:r w:rsidRPr="00EC5650">
              <w:rPr>
                <w:lang w:val="en-US"/>
              </w:rPr>
              <w:t xml:space="preserve">, </w:t>
            </w:r>
            <w:proofErr w:type="spellStart"/>
            <w:r w:rsidRPr="00EC5650">
              <w:rPr>
                <w:lang w:val="en-US"/>
              </w:rPr>
              <w:t>závěr</w:t>
            </w:r>
            <w:proofErr w:type="spellEnd"/>
            <w:r w:rsidRPr="00EC5650">
              <w:rPr>
                <w:lang w:val="en-US"/>
              </w:rPr>
              <w:t xml:space="preserve">, </w:t>
            </w:r>
            <w:proofErr w:type="spellStart"/>
            <w:r w:rsidRPr="00EC5650">
              <w:rPr>
                <w:lang w:val="en-US"/>
              </w:rPr>
              <w:t>resumé</w:t>
            </w:r>
            <w:proofErr w:type="spellEnd"/>
            <w:r w:rsidRPr="00EC5650">
              <w:rPr>
                <w:lang w:val="en-US"/>
              </w:rPr>
              <w:t xml:space="preserve"> v </w:t>
            </w:r>
            <w:proofErr w:type="spellStart"/>
            <w:r w:rsidRPr="00EC5650">
              <w:rPr>
                <w:lang w:val="en-US"/>
              </w:rPr>
              <w:t>češtině</w:t>
            </w:r>
            <w:proofErr w:type="spellEnd"/>
            <w:r w:rsidRPr="00EC5650">
              <w:rPr>
                <w:lang w:val="en-US"/>
              </w:rPr>
              <w:t xml:space="preserve"> a </w:t>
            </w:r>
            <w:proofErr w:type="spellStart"/>
            <w:r w:rsidRPr="00EC5650">
              <w:rPr>
                <w:lang w:val="en-US"/>
              </w:rPr>
              <w:t>cizím</w:t>
            </w:r>
            <w:proofErr w:type="spellEnd"/>
            <w:r w:rsidRPr="00EC5650">
              <w:rPr>
                <w:lang w:val="en-US"/>
              </w:rPr>
              <w:t xml:space="preserve"> </w:t>
            </w:r>
            <w:proofErr w:type="spellStart"/>
            <w:r w:rsidRPr="00EC5650">
              <w:rPr>
                <w:lang w:val="en-US"/>
              </w:rPr>
              <w:t>jazyce</w:t>
            </w:r>
            <w:proofErr w:type="spellEnd"/>
            <w:r w:rsidRPr="00EC5650">
              <w:rPr>
                <w:lang w:val="en-US"/>
              </w:rPr>
              <w:t>)</w:t>
            </w:r>
          </w:p>
        </w:tc>
        <w:tc>
          <w:tcPr>
            <w:tcW w:w="795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EC5650" w:rsidRDefault="00660B50" w:rsidP="00EA4720">
            <w:pPr>
              <w:pStyle w:val="Obsahtabulky"/>
              <w:snapToGrid w:val="0"/>
            </w:pPr>
            <w:r>
              <w:t xml:space="preserve">  </w:t>
            </w:r>
            <w:proofErr w:type="spellStart"/>
            <w:r>
              <w:t>ano</w:t>
            </w:r>
            <w:proofErr w:type="spellEnd"/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EC5650" w:rsidRDefault="00660B50" w:rsidP="00EA4720">
            <w:pPr>
              <w:pStyle w:val="Obsahtabulky"/>
              <w:snapToGrid w:val="0"/>
            </w:pPr>
          </w:p>
        </w:tc>
        <w:tc>
          <w:tcPr>
            <w:tcW w:w="6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0B50" w:rsidRPr="00EC5650" w:rsidRDefault="00660B50" w:rsidP="00EA4720">
            <w:pPr>
              <w:pStyle w:val="Obsahtabulky"/>
              <w:snapToGrid w:val="0"/>
            </w:pPr>
          </w:p>
        </w:tc>
      </w:tr>
    </w:tbl>
    <w:p w:rsidR="00660B50" w:rsidRPr="00EC5650" w:rsidRDefault="00660B50" w:rsidP="00660B50">
      <w:pPr>
        <w:spacing w:line="200" w:lineRule="atLeast"/>
        <w:rPr>
          <w:i/>
          <w:iCs/>
          <w:lang w:val="en-US"/>
        </w:rPr>
      </w:pPr>
    </w:p>
    <w:p w:rsidR="00660B50" w:rsidRDefault="00660B50" w:rsidP="00660B50">
      <w:pPr>
        <w:spacing w:line="200" w:lineRule="atLeast"/>
        <w:rPr>
          <w:bCs/>
          <w:lang w:val="en-US"/>
        </w:rPr>
      </w:pPr>
      <w:r w:rsidRPr="00267DA3">
        <w:rPr>
          <w:bCs/>
          <w:lang w:val="en-US"/>
        </w:rPr>
        <w:t xml:space="preserve">V </w:t>
      </w:r>
      <w:proofErr w:type="spellStart"/>
      <w:r w:rsidRPr="00267DA3">
        <w:rPr>
          <w:bCs/>
          <w:lang w:val="en-US"/>
        </w:rPr>
        <w:t>závěru</w:t>
      </w:r>
      <w:proofErr w:type="spellEnd"/>
      <w:r w:rsidRPr="00267DA3">
        <w:rPr>
          <w:bCs/>
          <w:lang w:val="en-US"/>
        </w:rPr>
        <w:t xml:space="preserve"> </w:t>
      </w:r>
      <w:proofErr w:type="spellStart"/>
      <w:r w:rsidRPr="00267DA3">
        <w:rPr>
          <w:bCs/>
          <w:lang w:val="en-US"/>
        </w:rPr>
        <w:t>práce</w:t>
      </w:r>
      <w:proofErr w:type="spellEnd"/>
      <w:r w:rsidRPr="00267DA3">
        <w:rPr>
          <w:bCs/>
          <w:lang w:val="en-US"/>
        </w:rPr>
        <w:t xml:space="preserve"> a</w:t>
      </w:r>
      <w:proofErr w:type="spellStart"/>
      <w:r w:rsidRPr="00267DA3">
        <w:rPr>
          <w:bCs/>
          <w:lang w:val="cs-CZ"/>
        </w:rPr>
        <w:t>utorka</w:t>
      </w:r>
      <w:proofErr w:type="spellEnd"/>
      <w:r w:rsidRPr="00267DA3">
        <w:rPr>
          <w:bCs/>
          <w:lang w:val="en-US"/>
        </w:rPr>
        <w:t xml:space="preserve"> </w:t>
      </w:r>
      <w:proofErr w:type="spellStart"/>
      <w:r w:rsidRPr="00267DA3">
        <w:rPr>
          <w:bCs/>
          <w:lang w:val="en-US"/>
        </w:rPr>
        <w:t>nevystihla</w:t>
      </w:r>
      <w:proofErr w:type="spellEnd"/>
      <w:r w:rsidRPr="00267DA3">
        <w:rPr>
          <w:bCs/>
          <w:lang w:val="en-US"/>
        </w:rPr>
        <w:t xml:space="preserve"> </w:t>
      </w:r>
      <w:proofErr w:type="spellStart"/>
      <w:r w:rsidRPr="00267DA3">
        <w:rPr>
          <w:bCs/>
          <w:lang w:val="en-US"/>
        </w:rPr>
        <w:t>dostačujícím</w:t>
      </w:r>
      <w:proofErr w:type="spellEnd"/>
      <w:r w:rsidRPr="00267DA3">
        <w:rPr>
          <w:bCs/>
          <w:lang w:val="en-US"/>
        </w:rPr>
        <w:t xml:space="preserve"> </w:t>
      </w:r>
      <w:proofErr w:type="spellStart"/>
      <w:r w:rsidRPr="00267DA3">
        <w:rPr>
          <w:bCs/>
          <w:lang w:val="en-US"/>
        </w:rPr>
        <w:t>způsobem</w:t>
      </w:r>
      <w:proofErr w:type="spellEnd"/>
      <w:r w:rsidRPr="00267DA3">
        <w:rPr>
          <w:bCs/>
          <w:lang w:val="en-US"/>
        </w:rPr>
        <w:t xml:space="preserve"> </w:t>
      </w:r>
      <w:proofErr w:type="spellStart"/>
      <w:r w:rsidRPr="00267DA3">
        <w:rPr>
          <w:bCs/>
          <w:lang w:val="en-US"/>
        </w:rPr>
        <w:t>dosažené</w:t>
      </w:r>
      <w:proofErr w:type="spellEnd"/>
      <w:r w:rsidRPr="00267DA3">
        <w:rPr>
          <w:bCs/>
          <w:lang w:val="en-US"/>
        </w:rPr>
        <w:t xml:space="preserve"> </w:t>
      </w:r>
      <w:proofErr w:type="spellStart"/>
      <w:r w:rsidRPr="00267DA3">
        <w:rPr>
          <w:bCs/>
          <w:lang w:val="en-US"/>
        </w:rPr>
        <w:t>výsledky</w:t>
      </w:r>
      <w:proofErr w:type="spellEnd"/>
      <w:r w:rsidRPr="00267DA3">
        <w:rPr>
          <w:bCs/>
          <w:lang w:val="en-US"/>
        </w:rPr>
        <w:t xml:space="preserve"> </w:t>
      </w:r>
      <w:proofErr w:type="spellStart"/>
      <w:r w:rsidRPr="00267DA3">
        <w:rPr>
          <w:bCs/>
          <w:lang w:val="en-US"/>
        </w:rPr>
        <w:t>bakalářské</w:t>
      </w:r>
      <w:proofErr w:type="spellEnd"/>
      <w:r w:rsidRPr="00267DA3">
        <w:rPr>
          <w:bCs/>
          <w:lang w:val="en-US"/>
        </w:rPr>
        <w:t xml:space="preserve"> </w:t>
      </w:r>
      <w:proofErr w:type="spellStart"/>
      <w:r w:rsidRPr="00267DA3">
        <w:rPr>
          <w:bCs/>
          <w:lang w:val="en-US"/>
        </w:rPr>
        <w:t>práce</w:t>
      </w:r>
      <w:proofErr w:type="spellEnd"/>
      <w:r w:rsidRPr="00267DA3">
        <w:rPr>
          <w:bCs/>
          <w:lang w:val="en-US"/>
        </w:rPr>
        <w:t xml:space="preserve"> </w:t>
      </w:r>
      <w:proofErr w:type="spellStart"/>
      <w:r w:rsidRPr="00267DA3">
        <w:rPr>
          <w:bCs/>
          <w:lang w:val="en-US"/>
        </w:rPr>
        <w:t>ani</w:t>
      </w:r>
      <w:proofErr w:type="spellEnd"/>
      <w:r w:rsidRPr="00267DA3">
        <w:rPr>
          <w:bCs/>
          <w:lang w:val="en-US"/>
        </w:rPr>
        <w:t xml:space="preserve"> </w:t>
      </w:r>
      <w:proofErr w:type="spellStart"/>
      <w:r w:rsidRPr="00267DA3">
        <w:rPr>
          <w:bCs/>
          <w:lang w:val="en-US"/>
        </w:rPr>
        <w:t>nepoukázala</w:t>
      </w:r>
      <w:proofErr w:type="spellEnd"/>
      <w:r w:rsidRPr="00267DA3">
        <w:rPr>
          <w:bCs/>
          <w:lang w:val="en-US"/>
        </w:rPr>
        <w:t xml:space="preserve"> </w:t>
      </w:r>
      <w:proofErr w:type="spellStart"/>
      <w:proofErr w:type="gramStart"/>
      <w:r>
        <w:rPr>
          <w:bCs/>
          <w:lang w:val="en-US"/>
        </w:rPr>
        <w:t>na</w:t>
      </w:r>
      <w:proofErr w:type="spellEnd"/>
      <w:proofErr w:type="gramEnd"/>
      <w:r w:rsidRPr="00267DA3">
        <w:rPr>
          <w:bCs/>
          <w:lang w:val="en-US"/>
        </w:rPr>
        <w:t xml:space="preserve"> </w:t>
      </w:r>
      <w:proofErr w:type="spellStart"/>
      <w:r w:rsidRPr="00267DA3">
        <w:rPr>
          <w:bCs/>
          <w:lang w:val="en-US"/>
        </w:rPr>
        <w:t>jejich</w:t>
      </w:r>
      <w:proofErr w:type="spellEnd"/>
      <w:r w:rsidRPr="00267DA3">
        <w:rPr>
          <w:bCs/>
          <w:lang w:val="en-US"/>
        </w:rPr>
        <w:t xml:space="preserve"> </w:t>
      </w:r>
      <w:proofErr w:type="spellStart"/>
      <w:r w:rsidRPr="00267DA3">
        <w:rPr>
          <w:bCs/>
          <w:lang w:val="en-US"/>
        </w:rPr>
        <w:t>význam</w:t>
      </w:r>
      <w:proofErr w:type="spellEnd"/>
      <w:r w:rsidRPr="00267DA3">
        <w:rPr>
          <w:bCs/>
          <w:lang w:val="en-US"/>
        </w:rPr>
        <w:t xml:space="preserve"> v </w:t>
      </w:r>
      <w:proofErr w:type="spellStart"/>
      <w:r w:rsidRPr="00267DA3">
        <w:rPr>
          <w:bCs/>
          <w:lang w:val="en-US"/>
        </w:rPr>
        <w:t>soudobých</w:t>
      </w:r>
      <w:proofErr w:type="spellEnd"/>
      <w:r w:rsidRPr="00267DA3">
        <w:rPr>
          <w:bCs/>
          <w:lang w:val="en-US"/>
        </w:rPr>
        <w:t xml:space="preserve"> </w:t>
      </w:r>
      <w:proofErr w:type="spellStart"/>
      <w:r w:rsidRPr="00267DA3">
        <w:rPr>
          <w:bCs/>
          <w:lang w:val="en-US"/>
        </w:rPr>
        <w:t>filosofických</w:t>
      </w:r>
      <w:proofErr w:type="spellEnd"/>
      <w:r w:rsidRPr="00267DA3">
        <w:rPr>
          <w:bCs/>
          <w:lang w:val="en-US"/>
        </w:rPr>
        <w:t xml:space="preserve"> </w:t>
      </w:r>
      <w:r>
        <w:rPr>
          <w:bCs/>
          <w:lang w:val="en-US"/>
        </w:rPr>
        <w:t>a</w:t>
      </w:r>
      <w:r w:rsidRPr="00267DA3"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pedagogických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diskusích</w:t>
      </w:r>
      <w:proofErr w:type="spellEnd"/>
      <w:r>
        <w:rPr>
          <w:bCs/>
          <w:lang w:val="en-US"/>
        </w:rPr>
        <w:t xml:space="preserve">  </w:t>
      </w:r>
    </w:p>
    <w:p w:rsidR="00660B50" w:rsidRPr="00EC5650" w:rsidRDefault="00660B50" w:rsidP="00660B50">
      <w:pPr>
        <w:spacing w:line="200" w:lineRule="atLeast"/>
        <w:rPr>
          <w:b/>
          <w:bCs/>
          <w:lang w:val="en-US"/>
        </w:rPr>
      </w:pPr>
    </w:p>
    <w:p w:rsidR="00660B50" w:rsidRPr="00B7405A" w:rsidRDefault="00660B50" w:rsidP="00660B50">
      <w:pPr>
        <w:spacing w:line="200" w:lineRule="atLeast"/>
        <w:rPr>
          <w:b/>
          <w:bCs/>
          <w:lang w:val="de-DE"/>
        </w:rPr>
      </w:pPr>
      <w:r w:rsidRPr="00B7405A">
        <w:rPr>
          <w:b/>
          <w:bCs/>
          <w:lang w:val="de-DE"/>
        </w:rPr>
        <w:t xml:space="preserve">II. </w:t>
      </w:r>
      <w:proofErr w:type="spellStart"/>
      <w:r w:rsidRPr="00B7405A">
        <w:rPr>
          <w:b/>
          <w:bCs/>
          <w:lang w:val="de-DE"/>
        </w:rPr>
        <w:t>Obsahová</w:t>
      </w:r>
      <w:proofErr w:type="spellEnd"/>
      <w:r w:rsidRPr="00B7405A">
        <w:rPr>
          <w:b/>
          <w:bCs/>
          <w:lang w:val="de-DE"/>
        </w:rPr>
        <w:t xml:space="preserve"> </w:t>
      </w:r>
      <w:proofErr w:type="spellStart"/>
      <w:r w:rsidRPr="00B7405A">
        <w:rPr>
          <w:b/>
          <w:bCs/>
          <w:lang w:val="de-DE"/>
        </w:rPr>
        <w:t>kritéria</w:t>
      </w:r>
      <w:proofErr w:type="spellEnd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794"/>
        <w:gridCol w:w="795"/>
        <w:gridCol w:w="840"/>
        <w:gridCol w:w="655"/>
      </w:tblGrid>
      <w:tr w:rsidR="00660B50" w:rsidRPr="00B7405A" w:rsidTr="00EA4720">
        <w:trPr>
          <w:tblHeader/>
        </w:trPr>
        <w:tc>
          <w:tcPr>
            <w:tcW w:w="67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snapToGrid w:val="0"/>
              <w:spacing w:line="200" w:lineRule="atLeast"/>
              <w:rPr>
                <w:lang w:val="pl-PL"/>
              </w:rPr>
            </w:pPr>
            <w:r w:rsidRPr="00B7405A">
              <w:rPr>
                <w:lang w:val="pl-PL"/>
              </w:rPr>
              <w:t xml:space="preserve">1. Práce prokazuje </w:t>
            </w:r>
            <w:r w:rsidRPr="00B7405A">
              <w:rPr>
                <w:b/>
                <w:bCs/>
                <w:lang w:val="pl-PL"/>
              </w:rPr>
              <w:t xml:space="preserve">porozumění </w:t>
            </w:r>
            <w:r w:rsidRPr="00B7405A">
              <w:rPr>
                <w:lang w:val="pl-PL"/>
              </w:rPr>
              <w:t>autora problematice.</w:t>
            </w:r>
          </w:p>
        </w:tc>
        <w:tc>
          <w:tcPr>
            <w:tcW w:w="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60B50" w:rsidRPr="008D390D" w:rsidRDefault="00660B50" w:rsidP="00EA4720">
            <w:pPr>
              <w:pStyle w:val="Nadpistabulky"/>
              <w:snapToGrid w:val="0"/>
              <w:jc w:val="left"/>
              <w:rPr>
                <w:b w:val="0"/>
                <w:i w:val="0"/>
                <w:lang w:val="pl-PL"/>
              </w:rPr>
            </w:pPr>
            <w:r>
              <w:rPr>
                <w:b w:val="0"/>
                <w:i w:val="0"/>
                <w:lang w:val="pl-PL"/>
              </w:rPr>
              <w:t xml:space="preserve">  </w:t>
            </w:r>
            <w:r w:rsidRPr="008D390D">
              <w:rPr>
                <w:b w:val="0"/>
                <w:i w:val="0"/>
                <w:lang w:val="pl-PL"/>
              </w:rPr>
              <w:t>ano</w:t>
            </w:r>
          </w:p>
        </w:tc>
        <w:tc>
          <w:tcPr>
            <w:tcW w:w="8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pStyle w:val="Nadpistabulky"/>
              <w:snapToGrid w:val="0"/>
              <w:rPr>
                <w:lang w:val="pl-PL"/>
              </w:rPr>
            </w:pPr>
          </w:p>
        </w:tc>
        <w:tc>
          <w:tcPr>
            <w:tcW w:w="6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0B50" w:rsidRPr="00B7405A" w:rsidRDefault="00660B50" w:rsidP="00EA4720">
            <w:pPr>
              <w:pStyle w:val="Nadpistabulky"/>
              <w:snapToGrid w:val="0"/>
              <w:rPr>
                <w:lang w:val="pl-PL"/>
              </w:rPr>
            </w:pPr>
          </w:p>
        </w:tc>
      </w:tr>
      <w:tr w:rsidR="00660B50" w:rsidRPr="00B7405A" w:rsidTr="00EA4720">
        <w:tc>
          <w:tcPr>
            <w:tcW w:w="6794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snapToGrid w:val="0"/>
              <w:spacing w:line="200" w:lineRule="atLeast"/>
              <w:rPr>
                <w:lang w:val="es-ES"/>
              </w:rPr>
            </w:pPr>
            <w:r w:rsidRPr="00B7405A">
              <w:rPr>
                <w:lang w:val="es-ES"/>
              </w:rPr>
              <w:t>2. Opírá se o</w:t>
            </w:r>
            <w:r w:rsidRPr="00B7405A">
              <w:rPr>
                <w:b/>
                <w:bCs/>
                <w:lang w:val="es-ES"/>
              </w:rPr>
              <w:t xml:space="preserve"> relevantní prameny a literaturu</w:t>
            </w:r>
            <w:r w:rsidRPr="00B7405A">
              <w:rPr>
                <w:lang w:val="es-ES"/>
              </w:rPr>
              <w:t>.</w:t>
            </w:r>
          </w:p>
        </w:tc>
        <w:tc>
          <w:tcPr>
            <w:tcW w:w="795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  <w:rPr>
                <w:lang w:val="es-ES"/>
              </w:rPr>
            </w:pPr>
            <w:r>
              <w:rPr>
                <w:lang w:val="es-ES"/>
              </w:rPr>
              <w:t xml:space="preserve">  ano 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  <w:rPr>
                <w:lang w:val="es-ES"/>
              </w:rPr>
            </w:pPr>
          </w:p>
        </w:tc>
        <w:tc>
          <w:tcPr>
            <w:tcW w:w="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  <w:rPr>
                <w:lang w:val="es-ES"/>
              </w:rPr>
            </w:pPr>
          </w:p>
        </w:tc>
      </w:tr>
      <w:tr w:rsidR="00660B50" w:rsidRPr="00B7405A" w:rsidTr="00EA4720">
        <w:tc>
          <w:tcPr>
            <w:tcW w:w="6794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snapToGrid w:val="0"/>
              <w:spacing w:line="200" w:lineRule="atLeast"/>
              <w:rPr>
                <w:lang w:val="pl-PL"/>
              </w:rPr>
            </w:pPr>
            <w:r w:rsidRPr="00B7405A">
              <w:rPr>
                <w:lang w:val="pl-PL"/>
              </w:rPr>
              <w:t>3. Adekvátním způsobem s nimi pracuje.</w:t>
            </w:r>
          </w:p>
        </w:tc>
        <w:tc>
          <w:tcPr>
            <w:tcW w:w="795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  <w:rPr>
                <w:lang w:val="pl-PL"/>
              </w:rPr>
            </w:pPr>
            <w:r>
              <w:rPr>
                <w:lang w:val="pl-PL"/>
              </w:rPr>
              <w:t xml:space="preserve">  ano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  <w:rPr>
                <w:lang w:val="pl-PL"/>
              </w:rPr>
            </w:pPr>
          </w:p>
        </w:tc>
        <w:tc>
          <w:tcPr>
            <w:tcW w:w="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  <w:rPr>
                <w:lang w:val="pl-PL"/>
              </w:rPr>
            </w:pPr>
          </w:p>
        </w:tc>
      </w:tr>
      <w:tr w:rsidR="00660B50" w:rsidRPr="00B7405A" w:rsidTr="00EA4720">
        <w:tc>
          <w:tcPr>
            <w:tcW w:w="6794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snapToGrid w:val="0"/>
              <w:spacing w:line="200" w:lineRule="atLeast"/>
              <w:rPr>
                <w:b/>
                <w:bCs/>
                <w:lang w:val="pl-PL"/>
              </w:rPr>
            </w:pPr>
            <w:r w:rsidRPr="00B7405A">
              <w:rPr>
                <w:lang w:val="pl-PL"/>
              </w:rPr>
              <w:t xml:space="preserve">4. Zpracování vykazuje rysy </w:t>
            </w:r>
            <w:r w:rsidRPr="00B7405A">
              <w:rPr>
                <w:b/>
                <w:bCs/>
                <w:lang w:val="pl-PL"/>
              </w:rPr>
              <w:t>originality a vlastního přínosu.</w:t>
            </w:r>
          </w:p>
        </w:tc>
        <w:tc>
          <w:tcPr>
            <w:tcW w:w="795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  <w:rPr>
                <w:lang w:val="pl-PL"/>
              </w:rPr>
            </w:pP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  <w:rPr>
                <w:lang w:val="pl-PL"/>
              </w:rPr>
            </w:pPr>
            <w:r>
              <w:rPr>
                <w:lang w:val="pl-PL"/>
              </w:rPr>
              <w:t>zčásti</w:t>
            </w:r>
          </w:p>
        </w:tc>
        <w:tc>
          <w:tcPr>
            <w:tcW w:w="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  <w:rPr>
                <w:lang w:val="pl-PL"/>
              </w:rPr>
            </w:pPr>
          </w:p>
        </w:tc>
      </w:tr>
    </w:tbl>
    <w:p w:rsidR="00660B50" w:rsidRPr="00B7405A" w:rsidRDefault="00660B50" w:rsidP="00660B50">
      <w:pPr>
        <w:spacing w:line="200" w:lineRule="atLeast"/>
        <w:rPr>
          <w:i/>
          <w:iCs/>
          <w:lang w:val="pl-PL"/>
        </w:rPr>
      </w:pPr>
    </w:p>
    <w:p w:rsidR="00660B50" w:rsidRDefault="00660B50" w:rsidP="00660B50">
      <w:pPr>
        <w:spacing w:line="200" w:lineRule="atLeast"/>
        <w:rPr>
          <w:bCs/>
          <w:lang w:val="pl-PL"/>
        </w:rPr>
      </w:pPr>
      <w:r w:rsidRPr="006412FE">
        <w:rPr>
          <w:lang w:val="pl-PL"/>
        </w:rPr>
        <w:t>Obsah práce odpovídá zadání, autorka provedla adekvátní výběr interpretované látky a prokázala schopnost samostatně analyzovat a interpretovat zvolené téma. Podařilo se také zachovat vyvážený poměr mezi analyticko</w:t>
      </w:r>
      <w:r>
        <w:rPr>
          <w:lang w:val="pl-PL"/>
        </w:rPr>
        <w:t>u</w:t>
      </w:r>
      <w:r w:rsidRPr="006412FE">
        <w:rPr>
          <w:lang w:val="pl-PL"/>
        </w:rPr>
        <w:t xml:space="preserve"> rovinou výkladu a vlastní interpretací o</w:t>
      </w:r>
      <w:r>
        <w:rPr>
          <w:lang w:val="pl-PL"/>
        </w:rPr>
        <w:t>d</w:t>
      </w:r>
      <w:r w:rsidRPr="006412FE">
        <w:rPr>
          <w:lang w:val="pl-PL"/>
        </w:rPr>
        <w:t xml:space="preserve">borných </w:t>
      </w:r>
      <w:r>
        <w:rPr>
          <w:lang w:val="pl-PL"/>
        </w:rPr>
        <w:lastRenderedPageBreak/>
        <w:t xml:space="preserve">textů. </w:t>
      </w:r>
      <w:r w:rsidRPr="006412FE">
        <w:rPr>
          <w:bCs/>
          <w:lang w:val="pl-PL"/>
        </w:rPr>
        <w:t xml:space="preserve">Chybí </w:t>
      </w:r>
      <w:r>
        <w:rPr>
          <w:bCs/>
          <w:lang w:val="pl-PL"/>
        </w:rPr>
        <w:t xml:space="preserve">ovšem širší </w:t>
      </w:r>
      <w:r w:rsidRPr="006412FE">
        <w:rPr>
          <w:bCs/>
          <w:lang w:val="pl-PL"/>
        </w:rPr>
        <w:t xml:space="preserve">zobecnující hodnocení </w:t>
      </w:r>
      <w:r>
        <w:rPr>
          <w:bCs/>
          <w:lang w:val="pl-PL"/>
        </w:rPr>
        <w:t xml:space="preserve">aktuálního </w:t>
      </w:r>
      <w:r w:rsidRPr="006412FE">
        <w:rPr>
          <w:bCs/>
          <w:lang w:val="pl-PL"/>
        </w:rPr>
        <w:t xml:space="preserve">významu </w:t>
      </w:r>
      <w:r>
        <w:rPr>
          <w:bCs/>
          <w:lang w:val="pl-PL"/>
        </w:rPr>
        <w:t xml:space="preserve">dané problematiky v soudobých filosoficko-pedagogickcých  </w:t>
      </w:r>
      <w:r w:rsidRPr="006412FE">
        <w:rPr>
          <w:bCs/>
          <w:lang w:val="pl-PL"/>
        </w:rPr>
        <w:t>diskusích</w:t>
      </w:r>
      <w:r>
        <w:rPr>
          <w:bCs/>
          <w:lang w:val="pl-PL"/>
        </w:rPr>
        <w:t>.</w:t>
      </w:r>
    </w:p>
    <w:p w:rsidR="00660B50" w:rsidRDefault="00660B50" w:rsidP="00660B50">
      <w:pPr>
        <w:spacing w:line="200" w:lineRule="atLeast"/>
        <w:rPr>
          <w:i/>
          <w:iCs/>
          <w:lang w:val="pl-PL"/>
        </w:rPr>
      </w:pPr>
      <w:r w:rsidRPr="006412FE">
        <w:rPr>
          <w:bCs/>
          <w:lang w:val="pl-PL"/>
        </w:rPr>
        <w:t xml:space="preserve"> </w:t>
      </w:r>
    </w:p>
    <w:p w:rsidR="00660B50" w:rsidRPr="000F5D9B" w:rsidRDefault="00660B50" w:rsidP="00660B50">
      <w:pPr>
        <w:spacing w:line="200" w:lineRule="atLeast"/>
        <w:rPr>
          <w:b/>
          <w:bCs/>
          <w:lang w:val="pl-PL"/>
        </w:rPr>
      </w:pPr>
    </w:p>
    <w:p w:rsidR="00660B50" w:rsidRPr="007C4649" w:rsidRDefault="00660B50" w:rsidP="00660B50">
      <w:pPr>
        <w:spacing w:line="200" w:lineRule="atLeast"/>
        <w:rPr>
          <w:i/>
          <w:iCs/>
          <w:lang w:val="pl-PL"/>
        </w:rPr>
      </w:pPr>
      <w:r w:rsidRPr="00B7405A">
        <w:rPr>
          <w:b/>
          <w:bCs/>
          <w:lang w:val="de-DE"/>
        </w:rPr>
        <w:t xml:space="preserve">III. </w:t>
      </w:r>
      <w:proofErr w:type="spellStart"/>
      <w:r w:rsidRPr="00B7405A">
        <w:rPr>
          <w:b/>
          <w:bCs/>
          <w:lang w:val="de-DE"/>
        </w:rPr>
        <w:t>Jazyková</w:t>
      </w:r>
      <w:proofErr w:type="spellEnd"/>
      <w:r w:rsidRPr="00B7405A">
        <w:rPr>
          <w:b/>
          <w:bCs/>
          <w:lang w:val="de-DE"/>
        </w:rPr>
        <w:t xml:space="preserve"> </w:t>
      </w:r>
      <w:proofErr w:type="spellStart"/>
      <w:r w:rsidRPr="00B7405A">
        <w:rPr>
          <w:b/>
          <w:bCs/>
          <w:lang w:val="de-DE"/>
        </w:rPr>
        <w:t>kritéria</w:t>
      </w:r>
      <w:proofErr w:type="spellEnd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794"/>
        <w:gridCol w:w="810"/>
        <w:gridCol w:w="840"/>
        <w:gridCol w:w="640"/>
      </w:tblGrid>
      <w:tr w:rsidR="00660B50" w:rsidRPr="00B7405A" w:rsidTr="00EA4720">
        <w:trPr>
          <w:tblHeader/>
        </w:trPr>
        <w:tc>
          <w:tcPr>
            <w:tcW w:w="67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snapToGrid w:val="0"/>
              <w:spacing w:line="200" w:lineRule="atLeast"/>
              <w:rPr>
                <w:b/>
                <w:bCs/>
                <w:lang w:val="pl-PL"/>
              </w:rPr>
            </w:pPr>
            <w:r w:rsidRPr="00B7405A">
              <w:rPr>
                <w:lang w:val="pl-PL"/>
              </w:rPr>
              <w:t xml:space="preserve">1. Práce je bez </w:t>
            </w:r>
            <w:r w:rsidRPr="00B7405A">
              <w:rPr>
                <w:b/>
                <w:bCs/>
                <w:lang w:val="pl-PL"/>
              </w:rPr>
              <w:t>gramatických a stylistických chyb.</w:t>
            </w:r>
          </w:p>
        </w:tc>
        <w:tc>
          <w:tcPr>
            <w:tcW w:w="8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pStyle w:val="Nadpistabulky"/>
              <w:snapToGrid w:val="0"/>
              <w:rPr>
                <w:lang w:val="pl-PL"/>
              </w:rPr>
            </w:pPr>
            <w:r w:rsidRPr="008D390D">
              <w:rPr>
                <w:b w:val="0"/>
                <w:i w:val="0"/>
                <w:lang w:val="pl-PL"/>
              </w:rPr>
              <w:t>ano</w:t>
            </w:r>
            <w:r>
              <w:rPr>
                <w:lang w:val="pl-PL"/>
              </w:rPr>
              <w:t xml:space="preserve"> </w:t>
            </w:r>
          </w:p>
        </w:tc>
        <w:tc>
          <w:tcPr>
            <w:tcW w:w="8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pStyle w:val="Nadpistabulky"/>
              <w:snapToGrid w:val="0"/>
              <w:rPr>
                <w:lang w:val="pl-PL"/>
              </w:rPr>
            </w:pPr>
          </w:p>
        </w:tc>
        <w:tc>
          <w:tcPr>
            <w:tcW w:w="6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0B50" w:rsidRPr="00B7405A" w:rsidRDefault="00660B50" w:rsidP="00EA4720">
            <w:pPr>
              <w:pStyle w:val="Nadpistabulky"/>
              <w:snapToGrid w:val="0"/>
              <w:rPr>
                <w:lang w:val="pl-PL"/>
              </w:rPr>
            </w:pPr>
          </w:p>
        </w:tc>
      </w:tr>
      <w:tr w:rsidR="00660B50" w:rsidRPr="00B7405A" w:rsidTr="00EA4720">
        <w:tc>
          <w:tcPr>
            <w:tcW w:w="6794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snapToGrid w:val="0"/>
              <w:spacing w:line="200" w:lineRule="atLeast"/>
              <w:rPr>
                <w:b/>
                <w:bCs/>
                <w:lang w:val="pl-PL"/>
              </w:rPr>
            </w:pPr>
            <w:r w:rsidRPr="00B7405A">
              <w:rPr>
                <w:lang w:val="pl-PL"/>
              </w:rPr>
              <w:t xml:space="preserve">2. Práce je psána kultivovaným </w:t>
            </w:r>
            <w:r w:rsidRPr="00B7405A">
              <w:rPr>
                <w:b/>
                <w:bCs/>
                <w:lang w:val="pl-PL"/>
              </w:rPr>
              <w:t>odborným jazykem.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  <w:rPr>
                <w:lang w:val="pl-PL"/>
              </w:rPr>
            </w:pPr>
            <w:r>
              <w:rPr>
                <w:lang w:val="pl-PL"/>
              </w:rPr>
              <w:t xml:space="preserve">   ano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  <w:rPr>
                <w:lang w:val="pl-PL"/>
              </w:rPr>
            </w:pPr>
          </w:p>
        </w:tc>
        <w:tc>
          <w:tcPr>
            <w:tcW w:w="6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  <w:rPr>
                <w:lang w:val="pl-PL"/>
              </w:rPr>
            </w:pPr>
          </w:p>
        </w:tc>
      </w:tr>
      <w:tr w:rsidR="00660B50" w:rsidRPr="00B7405A" w:rsidTr="00EA4720">
        <w:tc>
          <w:tcPr>
            <w:tcW w:w="6794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snapToGrid w:val="0"/>
              <w:spacing w:line="200" w:lineRule="atLeast"/>
              <w:rPr>
                <w:lang w:val="pl-PL"/>
              </w:rPr>
            </w:pPr>
            <w:r w:rsidRPr="00B7405A">
              <w:rPr>
                <w:lang w:val="pl-PL"/>
              </w:rPr>
              <w:t xml:space="preserve">3. Student zvládl a rozumí </w:t>
            </w:r>
            <w:r w:rsidRPr="00B7405A">
              <w:rPr>
                <w:b/>
                <w:bCs/>
                <w:lang w:val="pl-PL"/>
              </w:rPr>
              <w:t>terminologii</w:t>
            </w:r>
            <w:r w:rsidRPr="00B7405A">
              <w:rPr>
                <w:lang w:val="pl-PL"/>
              </w:rPr>
              <w:t xml:space="preserve"> oboru a tématu, jímž se  </w:t>
            </w:r>
          </w:p>
          <w:p w:rsidR="00660B50" w:rsidRPr="00B7405A" w:rsidRDefault="00660B50" w:rsidP="00EA4720">
            <w:pPr>
              <w:snapToGrid w:val="0"/>
              <w:spacing w:line="200" w:lineRule="atLeast"/>
              <w:rPr>
                <w:lang w:val="de-DE"/>
              </w:rPr>
            </w:pPr>
            <w:r w:rsidRPr="00B7405A">
              <w:rPr>
                <w:lang w:val="pl-PL"/>
              </w:rPr>
              <w:t xml:space="preserve">    </w:t>
            </w:r>
            <w:proofErr w:type="spellStart"/>
            <w:r w:rsidRPr="00B7405A">
              <w:rPr>
                <w:lang w:val="de-DE"/>
              </w:rPr>
              <w:t>zabývá</w:t>
            </w:r>
            <w:proofErr w:type="spellEnd"/>
            <w:r w:rsidRPr="00B7405A">
              <w:rPr>
                <w:lang w:val="de-DE"/>
              </w:rPr>
              <w:t>.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</w:pPr>
            <w:r>
              <w:t xml:space="preserve">   </w:t>
            </w:r>
            <w:proofErr w:type="spellStart"/>
            <w:r>
              <w:t>ano</w:t>
            </w:r>
            <w:proofErr w:type="spellEnd"/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</w:pPr>
          </w:p>
        </w:tc>
        <w:tc>
          <w:tcPr>
            <w:tcW w:w="6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</w:pPr>
          </w:p>
        </w:tc>
      </w:tr>
      <w:tr w:rsidR="00660B50" w:rsidRPr="00B7405A" w:rsidTr="00EA4720">
        <w:tc>
          <w:tcPr>
            <w:tcW w:w="6794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snapToGrid w:val="0"/>
              <w:spacing w:line="200" w:lineRule="atLeast"/>
              <w:rPr>
                <w:lang w:val="pl-PL"/>
              </w:rPr>
            </w:pPr>
            <w:r w:rsidRPr="00B7405A">
              <w:rPr>
                <w:lang w:val="pl-PL"/>
              </w:rPr>
              <w:t xml:space="preserve">4. Student pracuje správně s </w:t>
            </w:r>
            <w:r w:rsidRPr="00B7405A">
              <w:rPr>
                <w:b/>
                <w:bCs/>
                <w:lang w:val="pl-PL"/>
              </w:rPr>
              <w:t>odkazy a citacemi</w:t>
            </w:r>
            <w:r w:rsidRPr="00B7405A">
              <w:rPr>
                <w:lang w:val="pl-PL"/>
              </w:rPr>
              <w:t>,</w:t>
            </w:r>
            <w:r w:rsidRPr="00B7405A">
              <w:rPr>
                <w:b/>
                <w:bCs/>
                <w:lang w:val="pl-PL"/>
              </w:rPr>
              <w:t xml:space="preserve"> </w:t>
            </w:r>
            <w:r w:rsidRPr="00B7405A">
              <w:rPr>
                <w:lang w:val="pl-PL"/>
              </w:rPr>
              <w:t xml:space="preserve">odlišuje parafráze a  </w:t>
            </w:r>
          </w:p>
          <w:p w:rsidR="00660B50" w:rsidRPr="00B7405A" w:rsidRDefault="00660B50" w:rsidP="00EA4720">
            <w:pPr>
              <w:snapToGrid w:val="0"/>
              <w:spacing w:line="200" w:lineRule="atLeast"/>
              <w:rPr>
                <w:lang w:val="de-DE"/>
              </w:rPr>
            </w:pPr>
            <w:r w:rsidRPr="00B7405A">
              <w:rPr>
                <w:lang w:val="pl-PL"/>
              </w:rPr>
              <w:t xml:space="preserve">    </w:t>
            </w:r>
            <w:proofErr w:type="spellStart"/>
            <w:r w:rsidRPr="00B7405A">
              <w:rPr>
                <w:lang w:val="de-DE"/>
              </w:rPr>
              <w:t>vlastní</w:t>
            </w:r>
            <w:proofErr w:type="spellEnd"/>
            <w:r w:rsidRPr="00B7405A">
              <w:rPr>
                <w:lang w:val="de-DE"/>
              </w:rPr>
              <w:t xml:space="preserve"> </w:t>
            </w:r>
            <w:proofErr w:type="spellStart"/>
            <w:r w:rsidRPr="00B7405A">
              <w:rPr>
                <w:lang w:val="de-DE"/>
              </w:rPr>
              <w:t>myšlenky</w:t>
            </w:r>
            <w:proofErr w:type="spellEnd"/>
            <w:r w:rsidRPr="00B7405A">
              <w:rPr>
                <w:lang w:val="de-DE"/>
              </w:rPr>
              <w:t>.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</w:pPr>
            <w:r>
              <w:t xml:space="preserve">   </w:t>
            </w:r>
            <w:proofErr w:type="spellStart"/>
            <w:r>
              <w:t>ano</w:t>
            </w:r>
            <w:proofErr w:type="spellEnd"/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</w:pPr>
          </w:p>
        </w:tc>
        <w:tc>
          <w:tcPr>
            <w:tcW w:w="6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</w:pPr>
          </w:p>
        </w:tc>
      </w:tr>
      <w:tr w:rsidR="00660B50" w:rsidRPr="00B7405A" w:rsidTr="00EA4720">
        <w:tc>
          <w:tcPr>
            <w:tcW w:w="6794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snapToGrid w:val="0"/>
              <w:spacing w:line="200" w:lineRule="atLeast"/>
              <w:rPr>
                <w:lang w:val="de-DE"/>
              </w:rPr>
            </w:pPr>
            <w:r w:rsidRPr="00B7405A">
              <w:rPr>
                <w:lang w:val="de-DE"/>
              </w:rPr>
              <w:t xml:space="preserve">5. </w:t>
            </w:r>
            <w:proofErr w:type="spellStart"/>
            <w:r w:rsidRPr="00B7405A">
              <w:rPr>
                <w:lang w:val="de-DE"/>
              </w:rPr>
              <w:t>Práce</w:t>
            </w:r>
            <w:proofErr w:type="spellEnd"/>
            <w:r w:rsidRPr="00B7405A">
              <w:rPr>
                <w:lang w:val="de-DE"/>
              </w:rPr>
              <w:t xml:space="preserve"> je </w:t>
            </w:r>
            <w:proofErr w:type="spellStart"/>
            <w:r w:rsidRPr="00B7405A">
              <w:rPr>
                <w:lang w:val="de-DE"/>
              </w:rPr>
              <w:t>vybavena</w:t>
            </w:r>
            <w:proofErr w:type="spellEnd"/>
            <w:r w:rsidRPr="00B7405A">
              <w:rPr>
                <w:lang w:val="de-DE"/>
              </w:rPr>
              <w:t xml:space="preserve"> </w:t>
            </w:r>
            <w:proofErr w:type="spellStart"/>
            <w:r w:rsidRPr="00B7405A">
              <w:rPr>
                <w:lang w:val="de-DE"/>
              </w:rPr>
              <w:t>vhodně</w:t>
            </w:r>
            <w:proofErr w:type="spellEnd"/>
            <w:r w:rsidRPr="00B7405A">
              <w:rPr>
                <w:lang w:val="de-DE"/>
              </w:rPr>
              <w:t xml:space="preserve"> (</w:t>
            </w:r>
            <w:proofErr w:type="spellStart"/>
            <w:r w:rsidRPr="00B7405A">
              <w:rPr>
                <w:lang w:val="de-DE"/>
              </w:rPr>
              <w:t>ve</w:t>
            </w:r>
            <w:proofErr w:type="spellEnd"/>
            <w:r w:rsidRPr="00B7405A">
              <w:rPr>
                <w:lang w:val="de-DE"/>
              </w:rPr>
              <w:t xml:space="preserve"> </w:t>
            </w:r>
            <w:proofErr w:type="spellStart"/>
            <w:r w:rsidRPr="00B7405A">
              <w:rPr>
                <w:lang w:val="de-DE"/>
              </w:rPr>
              <w:t>shodě</w:t>
            </w:r>
            <w:proofErr w:type="spellEnd"/>
            <w:r w:rsidRPr="00B7405A">
              <w:rPr>
                <w:lang w:val="de-DE"/>
              </w:rPr>
              <w:t xml:space="preserve"> s </w:t>
            </w:r>
            <w:proofErr w:type="spellStart"/>
            <w:r w:rsidRPr="00B7405A">
              <w:rPr>
                <w:lang w:val="de-DE"/>
              </w:rPr>
              <w:t>charakterem</w:t>
            </w:r>
            <w:proofErr w:type="spellEnd"/>
            <w:r w:rsidRPr="00B7405A">
              <w:rPr>
                <w:lang w:val="de-DE"/>
              </w:rPr>
              <w:t xml:space="preserve"> </w:t>
            </w:r>
            <w:proofErr w:type="spellStart"/>
            <w:r w:rsidRPr="00B7405A">
              <w:rPr>
                <w:lang w:val="de-DE"/>
              </w:rPr>
              <w:t>zvoleného</w:t>
            </w:r>
            <w:proofErr w:type="spellEnd"/>
            <w:r w:rsidRPr="00B7405A">
              <w:rPr>
                <w:lang w:val="de-DE"/>
              </w:rPr>
              <w:t xml:space="preserve">  </w:t>
            </w:r>
          </w:p>
          <w:p w:rsidR="00660B50" w:rsidRPr="00B7405A" w:rsidRDefault="00660B50" w:rsidP="00EA4720">
            <w:pPr>
              <w:snapToGrid w:val="0"/>
              <w:spacing w:line="200" w:lineRule="atLeast"/>
              <w:rPr>
                <w:lang w:val="de-DE"/>
              </w:rPr>
            </w:pPr>
            <w:r w:rsidRPr="00B7405A">
              <w:rPr>
                <w:lang w:val="de-DE"/>
              </w:rPr>
              <w:t xml:space="preserve">    </w:t>
            </w:r>
            <w:proofErr w:type="spellStart"/>
            <w:r w:rsidRPr="00B7405A">
              <w:rPr>
                <w:lang w:val="de-DE"/>
              </w:rPr>
              <w:t>tématu</w:t>
            </w:r>
            <w:proofErr w:type="spellEnd"/>
            <w:r w:rsidRPr="00B7405A">
              <w:rPr>
                <w:lang w:val="de-DE"/>
              </w:rPr>
              <w:t xml:space="preserve">) </w:t>
            </w:r>
            <w:proofErr w:type="spellStart"/>
            <w:r w:rsidRPr="00B7405A">
              <w:rPr>
                <w:b/>
                <w:bCs/>
                <w:lang w:val="de-DE"/>
              </w:rPr>
              <w:t>doplňky</w:t>
            </w:r>
            <w:proofErr w:type="spellEnd"/>
            <w:r w:rsidRPr="00B7405A">
              <w:rPr>
                <w:b/>
                <w:bCs/>
                <w:lang w:val="de-DE"/>
              </w:rPr>
              <w:t xml:space="preserve"> </w:t>
            </w:r>
            <w:proofErr w:type="spellStart"/>
            <w:r w:rsidRPr="00B7405A">
              <w:rPr>
                <w:lang w:val="de-DE"/>
              </w:rPr>
              <w:t>textu</w:t>
            </w:r>
            <w:proofErr w:type="spellEnd"/>
            <w:r w:rsidRPr="00B7405A">
              <w:rPr>
                <w:lang w:val="de-DE"/>
              </w:rPr>
              <w:t xml:space="preserve"> (</w:t>
            </w:r>
            <w:proofErr w:type="spellStart"/>
            <w:r w:rsidRPr="00B7405A">
              <w:rPr>
                <w:lang w:val="de-DE"/>
              </w:rPr>
              <w:t>obrazové</w:t>
            </w:r>
            <w:proofErr w:type="spellEnd"/>
            <w:r w:rsidRPr="00B7405A">
              <w:rPr>
                <w:lang w:val="de-DE"/>
              </w:rPr>
              <w:t xml:space="preserve"> </w:t>
            </w:r>
            <w:proofErr w:type="spellStart"/>
            <w:r w:rsidRPr="00B7405A">
              <w:rPr>
                <w:lang w:val="de-DE"/>
              </w:rPr>
              <w:t>přílohy</w:t>
            </w:r>
            <w:proofErr w:type="spellEnd"/>
            <w:r w:rsidRPr="00B7405A">
              <w:rPr>
                <w:lang w:val="de-DE"/>
              </w:rPr>
              <w:t xml:space="preserve"> </w:t>
            </w:r>
            <w:proofErr w:type="spellStart"/>
            <w:r w:rsidRPr="00B7405A">
              <w:rPr>
                <w:lang w:val="de-DE"/>
              </w:rPr>
              <w:t>apod</w:t>
            </w:r>
            <w:proofErr w:type="spellEnd"/>
            <w:r w:rsidRPr="00B7405A">
              <w:rPr>
                <w:lang w:val="de-DE"/>
              </w:rPr>
              <w:t>.)</w:t>
            </w:r>
          </w:p>
        </w:tc>
        <w:tc>
          <w:tcPr>
            <w:tcW w:w="810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  <w:rPr>
                <w:lang w:val="de-DE"/>
              </w:rPr>
            </w:pPr>
            <w:r>
              <w:rPr>
                <w:lang w:val="de-DE"/>
              </w:rPr>
              <w:t xml:space="preserve">   </w:t>
            </w:r>
            <w:proofErr w:type="spellStart"/>
            <w:r>
              <w:rPr>
                <w:lang w:val="de-DE"/>
              </w:rPr>
              <w:t>ano</w:t>
            </w:r>
            <w:proofErr w:type="spellEnd"/>
            <w:r>
              <w:rPr>
                <w:lang w:val="de-DE"/>
              </w:rPr>
              <w:t xml:space="preserve"> 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  <w:rPr>
                <w:lang w:val="de-DE"/>
              </w:rPr>
            </w:pPr>
          </w:p>
        </w:tc>
        <w:tc>
          <w:tcPr>
            <w:tcW w:w="6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0B50" w:rsidRPr="00B7405A" w:rsidRDefault="00660B50" w:rsidP="00EA4720">
            <w:pPr>
              <w:pStyle w:val="Obsahtabulky"/>
              <w:snapToGrid w:val="0"/>
              <w:rPr>
                <w:lang w:val="de-DE"/>
              </w:rPr>
            </w:pPr>
          </w:p>
        </w:tc>
      </w:tr>
    </w:tbl>
    <w:p w:rsidR="00660B50" w:rsidRPr="00B7405A" w:rsidRDefault="00660B50" w:rsidP="00660B50">
      <w:pPr>
        <w:spacing w:line="200" w:lineRule="atLeast"/>
        <w:rPr>
          <w:i/>
          <w:iCs/>
          <w:lang w:val="de-DE"/>
        </w:rPr>
      </w:pPr>
    </w:p>
    <w:p w:rsidR="00660B50" w:rsidRPr="00B76AB5" w:rsidRDefault="00660B50" w:rsidP="00660B50">
      <w:pPr>
        <w:spacing w:line="200" w:lineRule="atLeast"/>
        <w:rPr>
          <w:iCs/>
          <w:lang w:val="de-DE"/>
        </w:rPr>
      </w:pPr>
      <w:r>
        <w:rPr>
          <w:iCs/>
          <w:lang w:val="cs-CZ"/>
        </w:rPr>
        <w:t>Od</w:t>
      </w:r>
      <w:r w:rsidRPr="00B76AB5">
        <w:rPr>
          <w:iCs/>
          <w:lang w:val="cs-CZ"/>
        </w:rPr>
        <w:t>b</w:t>
      </w:r>
      <w:r>
        <w:rPr>
          <w:iCs/>
          <w:lang w:val="cs-CZ"/>
        </w:rPr>
        <w:t>o</w:t>
      </w:r>
      <w:r w:rsidRPr="00B76AB5">
        <w:rPr>
          <w:iCs/>
          <w:lang w:val="cs-CZ"/>
        </w:rPr>
        <w:t>rná</w:t>
      </w:r>
      <w:r w:rsidRPr="00B76AB5">
        <w:rPr>
          <w:iCs/>
          <w:lang w:val="de-DE"/>
        </w:rPr>
        <w:t xml:space="preserve"> </w:t>
      </w:r>
      <w:proofErr w:type="spellStart"/>
      <w:r w:rsidRPr="00B76AB5">
        <w:rPr>
          <w:iCs/>
          <w:lang w:val="de-DE"/>
        </w:rPr>
        <w:t>úroveň</w:t>
      </w:r>
      <w:proofErr w:type="spellEnd"/>
      <w:r w:rsidRPr="00B76AB5">
        <w:rPr>
          <w:iCs/>
          <w:lang w:val="de-DE"/>
        </w:rPr>
        <w:t xml:space="preserve"> </w:t>
      </w:r>
      <w:proofErr w:type="spellStart"/>
      <w:r w:rsidRPr="00B76AB5">
        <w:rPr>
          <w:iCs/>
          <w:lang w:val="de-DE"/>
        </w:rPr>
        <w:t>práce</w:t>
      </w:r>
      <w:proofErr w:type="spellEnd"/>
      <w:r w:rsidRPr="00B76AB5">
        <w:rPr>
          <w:iCs/>
          <w:lang w:val="de-DE"/>
        </w:rPr>
        <w:t xml:space="preserve"> je </w:t>
      </w:r>
      <w:proofErr w:type="spellStart"/>
      <w:r>
        <w:rPr>
          <w:iCs/>
          <w:lang w:val="de-DE"/>
        </w:rPr>
        <w:t>velmi</w:t>
      </w:r>
      <w:proofErr w:type="spellEnd"/>
      <w:r>
        <w:rPr>
          <w:iCs/>
          <w:lang w:val="de-DE"/>
        </w:rPr>
        <w:t xml:space="preserve"> </w:t>
      </w:r>
      <w:proofErr w:type="spellStart"/>
      <w:r>
        <w:rPr>
          <w:iCs/>
          <w:lang w:val="de-DE"/>
        </w:rPr>
        <w:t>dobrá</w:t>
      </w:r>
      <w:proofErr w:type="spellEnd"/>
      <w:r>
        <w:rPr>
          <w:iCs/>
          <w:lang w:val="de-DE"/>
        </w:rPr>
        <w:t xml:space="preserve"> a v </w:t>
      </w:r>
      <w:proofErr w:type="spellStart"/>
      <w:r>
        <w:rPr>
          <w:iCs/>
          <w:lang w:val="de-DE"/>
        </w:rPr>
        <w:t>souladu</w:t>
      </w:r>
      <w:proofErr w:type="spellEnd"/>
      <w:r>
        <w:rPr>
          <w:iCs/>
          <w:lang w:val="de-DE"/>
        </w:rPr>
        <w:t xml:space="preserve"> s</w:t>
      </w:r>
      <w:r w:rsidRPr="00B76AB5">
        <w:rPr>
          <w:iCs/>
          <w:lang w:val="de-DE"/>
        </w:rPr>
        <w:t xml:space="preserve"> </w:t>
      </w:r>
      <w:proofErr w:type="spellStart"/>
      <w:r>
        <w:rPr>
          <w:iCs/>
          <w:lang w:val="de-DE"/>
        </w:rPr>
        <w:t>požadavky</w:t>
      </w:r>
      <w:proofErr w:type="spellEnd"/>
      <w:r>
        <w:rPr>
          <w:iCs/>
          <w:lang w:val="de-DE"/>
        </w:rPr>
        <w:t xml:space="preserve"> </w:t>
      </w:r>
      <w:proofErr w:type="spellStart"/>
      <w:r>
        <w:rPr>
          <w:iCs/>
          <w:lang w:val="de-DE"/>
        </w:rPr>
        <w:t>kladenými</w:t>
      </w:r>
      <w:proofErr w:type="spellEnd"/>
      <w:r>
        <w:rPr>
          <w:iCs/>
          <w:lang w:val="de-DE"/>
        </w:rPr>
        <w:t xml:space="preserve"> na </w:t>
      </w:r>
      <w:proofErr w:type="spellStart"/>
      <w:r>
        <w:rPr>
          <w:iCs/>
          <w:lang w:val="de-DE"/>
        </w:rPr>
        <w:t>tento</w:t>
      </w:r>
      <w:proofErr w:type="spellEnd"/>
      <w:r>
        <w:rPr>
          <w:iCs/>
          <w:lang w:val="de-DE"/>
        </w:rPr>
        <w:t xml:space="preserve"> </w:t>
      </w:r>
      <w:proofErr w:type="spellStart"/>
      <w:r>
        <w:rPr>
          <w:iCs/>
          <w:lang w:val="de-DE"/>
        </w:rPr>
        <w:t>typ</w:t>
      </w:r>
      <w:proofErr w:type="spellEnd"/>
      <w:r>
        <w:rPr>
          <w:iCs/>
          <w:lang w:val="de-DE"/>
        </w:rPr>
        <w:t xml:space="preserve"> </w:t>
      </w:r>
      <w:proofErr w:type="spellStart"/>
      <w:r>
        <w:rPr>
          <w:iCs/>
          <w:lang w:val="de-DE"/>
        </w:rPr>
        <w:t>bakalářské</w:t>
      </w:r>
      <w:proofErr w:type="spellEnd"/>
      <w:r>
        <w:rPr>
          <w:iCs/>
          <w:lang w:val="de-DE"/>
        </w:rPr>
        <w:t xml:space="preserve"> </w:t>
      </w:r>
      <w:proofErr w:type="spellStart"/>
      <w:r>
        <w:rPr>
          <w:iCs/>
          <w:lang w:val="de-DE"/>
        </w:rPr>
        <w:t>práce</w:t>
      </w:r>
      <w:proofErr w:type="spellEnd"/>
      <w:r>
        <w:rPr>
          <w:iCs/>
          <w:lang w:val="de-DE"/>
        </w:rPr>
        <w:t xml:space="preserve"> a </w:t>
      </w:r>
      <w:r>
        <w:rPr>
          <w:iCs/>
          <w:lang w:val="cs-CZ"/>
        </w:rPr>
        <w:t>splň</w:t>
      </w:r>
      <w:r w:rsidRPr="00B76AB5">
        <w:rPr>
          <w:iCs/>
          <w:lang w:val="cs-CZ"/>
        </w:rPr>
        <w:t>uje</w:t>
      </w:r>
      <w:r>
        <w:rPr>
          <w:iCs/>
          <w:lang w:val="de-DE"/>
        </w:rPr>
        <w:t xml:space="preserve"> </w:t>
      </w:r>
      <w:proofErr w:type="spellStart"/>
      <w:r>
        <w:rPr>
          <w:iCs/>
          <w:lang w:val="de-DE"/>
        </w:rPr>
        <w:t>obecné</w:t>
      </w:r>
      <w:proofErr w:type="spellEnd"/>
      <w:r>
        <w:rPr>
          <w:iCs/>
          <w:lang w:val="de-DE"/>
        </w:rPr>
        <w:t xml:space="preserve"> </w:t>
      </w:r>
      <w:proofErr w:type="spellStart"/>
      <w:r>
        <w:rPr>
          <w:iCs/>
          <w:lang w:val="de-DE"/>
        </w:rPr>
        <w:t>standardy</w:t>
      </w:r>
      <w:proofErr w:type="spellEnd"/>
      <w:r>
        <w:rPr>
          <w:iCs/>
          <w:lang w:val="de-DE"/>
        </w:rPr>
        <w:t xml:space="preserve"> </w:t>
      </w:r>
      <w:proofErr w:type="spellStart"/>
      <w:r>
        <w:rPr>
          <w:iCs/>
          <w:lang w:val="de-DE"/>
        </w:rPr>
        <w:t>úrovně</w:t>
      </w:r>
      <w:proofErr w:type="spellEnd"/>
      <w:r>
        <w:rPr>
          <w:iCs/>
          <w:lang w:val="de-DE"/>
        </w:rPr>
        <w:t xml:space="preserve">, </w:t>
      </w:r>
      <w:proofErr w:type="spellStart"/>
      <w:r>
        <w:rPr>
          <w:iCs/>
          <w:lang w:val="de-DE"/>
        </w:rPr>
        <w:t>stylistiky</w:t>
      </w:r>
      <w:proofErr w:type="spellEnd"/>
      <w:r>
        <w:rPr>
          <w:iCs/>
          <w:lang w:val="de-DE"/>
        </w:rPr>
        <w:t xml:space="preserve">, </w:t>
      </w:r>
      <w:proofErr w:type="spellStart"/>
      <w:r>
        <w:rPr>
          <w:iCs/>
          <w:lang w:val="de-DE"/>
        </w:rPr>
        <w:t>jazykové</w:t>
      </w:r>
      <w:proofErr w:type="spellEnd"/>
      <w:r>
        <w:rPr>
          <w:iCs/>
          <w:lang w:val="de-DE"/>
        </w:rPr>
        <w:t xml:space="preserve"> a </w:t>
      </w:r>
      <w:proofErr w:type="spellStart"/>
      <w:r>
        <w:rPr>
          <w:iCs/>
          <w:lang w:val="de-DE"/>
        </w:rPr>
        <w:t>logické</w:t>
      </w:r>
      <w:proofErr w:type="spellEnd"/>
      <w:r>
        <w:rPr>
          <w:iCs/>
          <w:lang w:val="de-DE"/>
        </w:rPr>
        <w:t xml:space="preserve"> </w:t>
      </w:r>
      <w:proofErr w:type="spellStart"/>
      <w:r>
        <w:rPr>
          <w:iCs/>
          <w:lang w:val="de-DE"/>
        </w:rPr>
        <w:t>argumentace</w:t>
      </w:r>
      <w:proofErr w:type="spellEnd"/>
      <w:r>
        <w:rPr>
          <w:iCs/>
          <w:lang w:val="de-DE"/>
        </w:rPr>
        <w:t xml:space="preserve"> </w:t>
      </w:r>
      <w:proofErr w:type="spellStart"/>
      <w:r>
        <w:rPr>
          <w:iCs/>
          <w:lang w:val="de-DE"/>
        </w:rPr>
        <w:t>požadované</w:t>
      </w:r>
      <w:proofErr w:type="spellEnd"/>
      <w:r>
        <w:rPr>
          <w:iCs/>
          <w:lang w:val="de-DE"/>
        </w:rPr>
        <w:t xml:space="preserve"> na </w:t>
      </w:r>
      <w:proofErr w:type="spellStart"/>
      <w:r>
        <w:rPr>
          <w:iCs/>
          <w:lang w:val="de-DE"/>
        </w:rPr>
        <w:t>tomto</w:t>
      </w:r>
      <w:proofErr w:type="spellEnd"/>
      <w:r>
        <w:rPr>
          <w:iCs/>
          <w:lang w:val="de-DE"/>
        </w:rPr>
        <w:t xml:space="preserve"> </w:t>
      </w:r>
      <w:proofErr w:type="spellStart"/>
      <w:r>
        <w:rPr>
          <w:iCs/>
          <w:lang w:val="de-DE"/>
        </w:rPr>
        <w:t>stupni</w:t>
      </w:r>
      <w:proofErr w:type="spellEnd"/>
      <w:r>
        <w:rPr>
          <w:iCs/>
          <w:lang w:val="de-DE"/>
        </w:rPr>
        <w:t xml:space="preserve"> </w:t>
      </w:r>
      <w:proofErr w:type="spellStart"/>
      <w:r>
        <w:rPr>
          <w:iCs/>
          <w:lang w:val="de-DE"/>
        </w:rPr>
        <w:t>vysokoškolského</w:t>
      </w:r>
      <w:proofErr w:type="spellEnd"/>
      <w:r>
        <w:rPr>
          <w:iCs/>
          <w:lang w:val="de-DE"/>
        </w:rPr>
        <w:t xml:space="preserve"> </w:t>
      </w:r>
      <w:proofErr w:type="spellStart"/>
      <w:r>
        <w:rPr>
          <w:iCs/>
          <w:lang w:val="de-DE"/>
        </w:rPr>
        <w:t>vzdělání</w:t>
      </w:r>
      <w:proofErr w:type="spellEnd"/>
      <w:r>
        <w:rPr>
          <w:iCs/>
          <w:lang w:val="de-DE"/>
        </w:rPr>
        <w:t xml:space="preserve"> </w:t>
      </w:r>
    </w:p>
    <w:p w:rsidR="00660B50" w:rsidRPr="00B76AB5" w:rsidRDefault="00660B50" w:rsidP="00660B50">
      <w:pPr>
        <w:spacing w:line="200" w:lineRule="atLeast"/>
        <w:rPr>
          <w:iCs/>
          <w:lang w:val="de-DE"/>
        </w:rPr>
      </w:pPr>
    </w:p>
    <w:p w:rsidR="00660B50" w:rsidRDefault="00660B50" w:rsidP="00660B50">
      <w:pPr>
        <w:spacing w:line="200" w:lineRule="atLeast"/>
        <w:rPr>
          <w:b/>
          <w:bCs/>
          <w:lang w:val="de-DE"/>
        </w:rPr>
      </w:pPr>
      <w:r w:rsidRPr="00B7405A">
        <w:rPr>
          <w:b/>
          <w:bCs/>
          <w:lang w:val="de-DE"/>
        </w:rPr>
        <w:t xml:space="preserve">IV. </w:t>
      </w:r>
      <w:proofErr w:type="spellStart"/>
      <w:r w:rsidRPr="00B7405A">
        <w:rPr>
          <w:b/>
          <w:bCs/>
          <w:lang w:val="de-DE"/>
        </w:rPr>
        <w:t>Doplňující</w:t>
      </w:r>
      <w:proofErr w:type="spellEnd"/>
      <w:r w:rsidRPr="00B7405A">
        <w:rPr>
          <w:b/>
          <w:bCs/>
          <w:lang w:val="de-DE"/>
        </w:rPr>
        <w:t xml:space="preserve"> </w:t>
      </w:r>
      <w:proofErr w:type="spellStart"/>
      <w:r w:rsidRPr="00B7405A">
        <w:rPr>
          <w:b/>
          <w:bCs/>
          <w:lang w:val="de-DE"/>
        </w:rPr>
        <w:t>poznámka</w:t>
      </w:r>
      <w:proofErr w:type="spellEnd"/>
      <w:r w:rsidRPr="00B7405A">
        <w:rPr>
          <w:b/>
          <w:bCs/>
          <w:lang w:val="de-DE"/>
        </w:rPr>
        <w:t xml:space="preserve"> </w:t>
      </w:r>
    </w:p>
    <w:p w:rsidR="00660B50" w:rsidRDefault="00660B50" w:rsidP="00660B50">
      <w:pPr>
        <w:spacing w:line="200" w:lineRule="atLeast"/>
        <w:rPr>
          <w:bCs/>
          <w:lang w:val="de-DE"/>
        </w:rPr>
      </w:pPr>
      <w:r>
        <w:rPr>
          <w:bCs/>
          <w:lang w:val="de-DE"/>
        </w:rPr>
        <w:t xml:space="preserve">U </w:t>
      </w:r>
      <w:proofErr w:type="spellStart"/>
      <w:r>
        <w:rPr>
          <w:bCs/>
          <w:lang w:val="de-DE"/>
        </w:rPr>
        <w:t>předložené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práce</w:t>
      </w:r>
      <w:proofErr w:type="spellEnd"/>
      <w:r>
        <w:rPr>
          <w:bCs/>
          <w:lang w:val="de-DE"/>
        </w:rPr>
        <w:t xml:space="preserve">, </w:t>
      </w:r>
      <w:proofErr w:type="spellStart"/>
      <w:r>
        <w:rPr>
          <w:bCs/>
          <w:lang w:val="de-DE"/>
        </w:rPr>
        <w:t>jinak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velmi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dobře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zpracované</w:t>
      </w:r>
      <w:proofErr w:type="spellEnd"/>
      <w:r>
        <w:rPr>
          <w:bCs/>
          <w:lang w:val="de-DE"/>
        </w:rPr>
        <w:t xml:space="preserve">,  </w:t>
      </w:r>
      <w:proofErr w:type="spellStart"/>
      <w:r>
        <w:rPr>
          <w:bCs/>
          <w:lang w:val="de-DE"/>
        </w:rPr>
        <w:t>chybí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širší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filosofické</w:t>
      </w:r>
      <w:proofErr w:type="spellEnd"/>
      <w:r w:rsidRPr="007C4649">
        <w:rPr>
          <w:bCs/>
          <w:lang w:val="de-DE"/>
        </w:rPr>
        <w:t xml:space="preserve"> </w:t>
      </w:r>
      <w:proofErr w:type="spellStart"/>
      <w:r w:rsidRPr="007C4649">
        <w:rPr>
          <w:bCs/>
          <w:lang w:val="de-DE"/>
        </w:rPr>
        <w:t>zho</w:t>
      </w:r>
      <w:r>
        <w:rPr>
          <w:bCs/>
          <w:lang w:val="de-DE"/>
        </w:rPr>
        <w:t>d</w:t>
      </w:r>
      <w:r w:rsidRPr="007C4649">
        <w:rPr>
          <w:bCs/>
          <w:lang w:val="de-DE"/>
        </w:rPr>
        <w:t>nocení</w:t>
      </w:r>
      <w:proofErr w:type="spellEnd"/>
      <w:r w:rsidRPr="007C4649">
        <w:rPr>
          <w:bCs/>
          <w:lang w:val="de-DE"/>
        </w:rPr>
        <w:t xml:space="preserve">  </w:t>
      </w:r>
      <w:proofErr w:type="spellStart"/>
      <w:r>
        <w:rPr>
          <w:bCs/>
          <w:lang w:val="de-DE"/>
        </w:rPr>
        <w:t>dosažených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výsledků</w:t>
      </w:r>
      <w:proofErr w:type="spellEnd"/>
      <w:r w:rsidRPr="007C4649">
        <w:rPr>
          <w:bCs/>
          <w:lang w:val="de-DE"/>
        </w:rPr>
        <w:t xml:space="preserve"> a </w:t>
      </w:r>
      <w:proofErr w:type="spellStart"/>
      <w:r w:rsidRPr="007C4649">
        <w:rPr>
          <w:bCs/>
          <w:lang w:val="de-DE"/>
        </w:rPr>
        <w:t>formulování</w:t>
      </w:r>
      <w:proofErr w:type="spellEnd"/>
      <w:r w:rsidRPr="007C4649">
        <w:rPr>
          <w:bCs/>
          <w:lang w:val="de-DE"/>
        </w:rPr>
        <w:t xml:space="preserve">  </w:t>
      </w:r>
      <w:proofErr w:type="spellStart"/>
      <w:r>
        <w:rPr>
          <w:bCs/>
          <w:lang w:val="de-DE"/>
        </w:rPr>
        <w:t>vlastních</w:t>
      </w:r>
      <w:proofErr w:type="spellEnd"/>
      <w:r w:rsidRPr="007C4649">
        <w:rPr>
          <w:bCs/>
          <w:lang w:val="de-DE"/>
        </w:rPr>
        <w:t xml:space="preserve"> </w:t>
      </w:r>
      <w:proofErr w:type="spellStart"/>
      <w:r w:rsidRPr="007C4649">
        <w:rPr>
          <w:bCs/>
          <w:lang w:val="de-DE"/>
        </w:rPr>
        <w:t>závěrů</w:t>
      </w:r>
      <w:proofErr w:type="spellEnd"/>
      <w:r w:rsidRPr="007C4649"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vyplývajících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ze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zjištěných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poznatků</w:t>
      </w:r>
      <w:proofErr w:type="spellEnd"/>
      <w:r>
        <w:rPr>
          <w:bCs/>
          <w:lang w:val="de-DE"/>
        </w:rPr>
        <w:t xml:space="preserve">. V </w:t>
      </w:r>
      <w:proofErr w:type="spellStart"/>
      <w:r>
        <w:rPr>
          <w:bCs/>
          <w:lang w:val="de-DE"/>
        </w:rPr>
        <w:t>úvodu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práce</w:t>
      </w:r>
      <w:proofErr w:type="spellEnd"/>
      <w:r>
        <w:rPr>
          <w:bCs/>
          <w:lang w:val="de-DE"/>
        </w:rPr>
        <w:t xml:space="preserve">, i </w:t>
      </w:r>
      <w:proofErr w:type="spellStart"/>
      <w:r>
        <w:rPr>
          <w:bCs/>
          <w:lang w:val="de-DE"/>
        </w:rPr>
        <w:t>když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obsažném</w:t>
      </w:r>
      <w:proofErr w:type="spellEnd"/>
      <w:r>
        <w:rPr>
          <w:bCs/>
          <w:lang w:val="de-DE"/>
        </w:rPr>
        <w:t xml:space="preserve"> a </w:t>
      </w:r>
      <w:proofErr w:type="spellStart"/>
      <w:r>
        <w:rPr>
          <w:bCs/>
          <w:lang w:val="de-DE"/>
        </w:rPr>
        <w:t>zdařilém</w:t>
      </w:r>
      <w:proofErr w:type="spellEnd"/>
      <w:r>
        <w:rPr>
          <w:bCs/>
          <w:lang w:val="de-DE"/>
        </w:rPr>
        <w:t xml:space="preserve">, </w:t>
      </w:r>
      <w:proofErr w:type="spellStart"/>
      <w:r>
        <w:rPr>
          <w:bCs/>
          <w:lang w:val="de-DE"/>
        </w:rPr>
        <w:t>také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není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plně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analyzován</w:t>
      </w:r>
      <w:proofErr w:type="spellEnd"/>
      <w:r>
        <w:rPr>
          <w:bCs/>
          <w:lang w:val="de-DE"/>
        </w:rPr>
        <w:t xml:space="preserve"> </w:t>
      </w:r>
      <w:proofErr w:type="spellStart"/>
      <w:r w:rsidRPr="007640FF">
        <w:rPr>
          <w:b/>
          <w:bCs/>
          <w:lang w:val="de-DE"/>
        </w:rPr>
        <w:t>filosofický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rozdíl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mezi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modernou</w:t>
      </w:r>
      <w:proofErr w:type="spellEnd"/>
      <w:r>
        <w:rPr>
          <w:bCs/>
          <w:lang w:val="de-DE"/>
        </w:rPr>
        <w:t xml:space="preserve"> a </w:t>
      </w:r>
      <w:proofErr w:type="spellStart"/>
      <w:r>
        <w:rPr>
          <w:bCs/>
          <w:lang w:val="de-DE"/>
        </w:rPr>
        <w:t>postmodernou</w:t>
      </w:r>
      <w:proofErr w:type="spellEnd"/>
      <w:r>
        <w:rPr>
          <w:bCs/>
          <w:lang w:val="de-DE"/>
        </w:rPr>
        <w:t xml:space="preserve">, </w:t>
      </w:r>
      <w:proofErr w:type="spellStart"/>
      <w:r>
        <w:rPr>
          <w:bCs/>
          <w:lang w:val="de-DE"/>
        </w:rPr>
        <w:t>který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souvisí</w:t>
      </w:r>
      <w:proofErr w:type="spellEnd"/>
      <w:r>
        <w:rPr>
          <w:bCs/>
          <w:lang w:val="de-DE"/>
        </w:rPr>
        <w:t xml:space="preserve"> a) s </w:t>
      </w:r>
      <w:proofErr w:type="spellStart"/>
      <w:r>
        <w:rPr>
          <w:bCs/>
          <w:lang w:val="de-DE"/>
        </w:rPr>
        <w:t>pádem</w:t>
      </w:r>
      <w:proofErr w:type="spellEnd"/>
      <w:r>
        <w:rPr>
          <w:bCs/>
          <w:lang w:val="de-DE"/>
        </w:rPr>
        <w:t xml:space="preserve">  „</w:t>
      </w:r>
      <w:proofErr w:type="spellStart"/>
      <w:r>
        <w:rPr>
          <w:bCs/>
          <w:lang w:val="de-DE"/>
        </w:rPr>
        <w:t>Rozumu</w:t>
      </w:r>
      <w:proofErr w:type="spellEnd"/>
      <w:r>
        <w:rPr>
          <w:bCs/>
          <w:lang w:val="de-DE"/>
        </w:rPr>
        <w:t xml:space="preserve">“ </w:t>
      </w:r>
      <w:proofErr w:type="spellStart"/>
      <w:r>
        <w:rPr>
          <w:bCs/>
          <w:lang w:val="de-DE"/>
        </w:rPr>
        <w:t>jako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základního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metafyzického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principu</w:t>
      </w:r>
      <w:proofErr w:type="spellEnd"/>
      <w:r>
        <w:rPr>
          <w:bCs/>
          <w:lang w:val="de-DE"/>
        </w:rPr>
        <w:t xml:space="preserve"> „</w:t>
      </w:r>
      <w:proofErr w:type="spellStart"/>
      <w:r>
        <w:rPr>
          <w:bCs/>
          <w:lang w:val="de-DE"/>
        </w:rPr>
        <w:t>zdůvodnění</w:t>
      </w:r>
      <w:proofErr w:type="spellEnd"/>
      <w:r>
        <w:rPr>
          <w:bCs/>
          <w:lang w:val="de-DE"/>
        </w:rPr>
        <w:t xml:space="preserve">“ </w:t>
      </w:r>
      <w:proofErr w:type="spellStart"/>
      <w:r>
        <w:rPr>
          <w:bCs/>
          <w:lang w:val="de-DE"/>
        </w:rPr>
        <w:t>moderny</w:t>
      </w:r>
      <w:proofErr w:type="spellEnd"/>
      <w:r>
        <w:rPr>
          <w:bCs/>
          <w:lang w:val="de-DE"/>
        </w:rPr>
        <w:t>,  b)„</w:t>
      </w:r>
      <w:proofErr w:type="spellStart"/>
      <w:r>
        <w:rPr>
          <w:bCs/>
          <w:lang w:val="de-DE"/>
        </w:rPr>
        <w:t>smrtí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Boha</w:t>
      </w:r>
      <w:proofErr w:type="spellEnd"/>
      <w:r>
        <w:rPr>
          <w:bCs/>
          <w:lang w:val="de-DE"/>
        </w:rPr>
        <w:t xml:space="preserve">“, </w:t>
      </w:r>
      <w:proofErr w:type="spellStart"/>
      <w:r>
        <w:rPr>
          <w:bCs/>
          <w:lang w:val="de-DE"/>
        </w:rPr>
        <w:t>tj</w:t>
      </w:r>
      <w:proofErr w:type="spellEnd"/>
      <w:r>
        <w:rPr>
          <w:bCs/>
          <w:lang w:val="de-DE"/>
        </w:rPr>
        <w:t xml:space="preserve">. </w:t>
      </w:r>
      <w:proofErr w:type="spellStart"/>
      <w:r>
        <w:rPr>
          <w:bCs/>
          <w:lang w:val="de-DE"/>
        </w:rPr>
        <w:t>devalvací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všech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transcendentních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hodnot</w:t>
      </w:r>
      <w:proofErr w:type="spellEnd"/>
      <w:r>
        <w:rPr>
          <w:bCs/>
          <w:lang w:val="de-DE"/>
        </w:rPr>
        <w:t xml:space="preserve">, </w:t>
      </w:r>
      <w:proofErr w:type="spellStart"/>
      <w:r>
        <w:rPr>
          <w:bCs/>
          <w:lang w:val="de-DE"/>
        </w:rPr>
        <w:t>pravd</w:t>
      </w:r>
      <w:proofErr w:type="spellEnd"/>
      <w:r>
        <w:rPr>
          <w:bCs/>
          <w:lang w:val="de-DE"/>
        </w:rPr>
        <w:t xml:space="preserve"> a </w:t>
      </w:r>
      <w:proofErr w:type="spellStart"/>
      <w:r>
        <w:rPr>
          <w:bCs/>
          <w:lang w:val="de-DE"/>
        </w:rPr>
        <w:t>jistot</w:t>
      </w:r>
      <w:proofErr w:type="spellEnd"/>
      <w:r>
        <w:rPr>
          <w:bCs/>
          <w:lang w:val="de-DE"/>
        </w:rPr>
        <w:t xml:space="preserve">, a c) </w:t>
      </w:r>
      <w:proofErr w:type="spellStart"/>
      <w:r>
        <w:rPr>
          <w:bCs/>
          <w:lang w:val="de-DE"/>
        </w:rPr>
        <w:t>negace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myšlenky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smysluplnéhol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vyústění</w:t>
      </w:r>
      <w:proofErr w:type="spellEnd"/>
      <w:r w:rsidRPr="00013C19"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dějin</w:t>
      </w:r>
      <w:proofErr w:type="spellEnd"/>
      <w:r>
        <w:rPr>
          <w:bCs/>
          <w:lang w:val="de-DE"/>
        </w:rPr>
        <w:t xml:space="preserve">, </w:t>
      </w:r>
      <w:proofErr w:type="spellStart"/>
      <w:r>
        <w:rPr>
          <w:bCs/>
          <w:lang w:val="de-DE"/>
        </w:rPr>
        <w:t>tj</w:t>
      </w:r>
      <w:proofErr w:type="spellEnd"/>
      <w:r>
        <w:rPr>
          <w:bCs/>
          <w:lang w:val="de-DE"/>
        </w:rPr>
        <w:t xml:space="preserve">. </w:t>
      </w:r>
      <w:proofErr w:type="spellStart"/>
      <w:r>
        <w:rPr>
          <w:bCs/>
          <w:lang w:val="de-DE"/>
        </w:rPr>
        <w:t>jejích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teleologie</w:t>
      </w:r>
      <w:proofErr w:type="spellEnd"/>
      <w:r>
        <w:rPr>
          <w:bCs/>
          <w:lang w:val="de-DE"/>
        </w:rPr>
        <w:t xml:space="preserve"> a </w:t>
      </w:r>
      <w:proofErr w:type="spellStart"/>
      <w:r>
        <w:rPr>
          <w:bCs/>
          <w:lang w:val="de-DE"/>
        </w:rPr>
        <w:t>eschatologie</w:t>
      </w:r>
      <w:proofErr w:type="spellEnd"/>
      <w:r>
        <w:rPr>
          <w:bCs/>
          <w:lang w:val="de-DE"/>
        </w:rPr>
        <w:t xml:space="preserve">, </w:t>
      </w:r>
      <w:proofErr w:type="spellStart"/>
      <w:r>
        <w:rPr>
          <w:bCs/>
          <w:lang w:val="de-DE"/>
        </w:rPr>
        <w:t>aj</w:t>
      </w:r>
      <w:proofErr w:type="spellEnd"/>
      <w:r>
        <w:rPr>
          <w:bCs/>
          <w:lang w:val="de-DE"/>
        </w:rPr>
        <w:t xml:space="preserve">. </w:t>
      </w:r>
      <w:proofErr w:type="spellStart"/>
      <w:r>
        <w:rPr>
          <w:bCs/>
          <w:lang w:val="de-DE"/>
        </w:rPr>
        <w:t>Autorka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také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blíže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neanalyzuje</w:t>
      </w:r>
      <w:proofErr w:type="spellEnd"/>
      <w:r>
        <w:rPr>
          <w:bCs/>
          <w:lang w:val="de-DE"/>
        </w:rPr>
        <w:t xml:space="preserve">  </w:t>
      </w:r>
      <w:proofErr w:type="spellStart"/>
      <w:r>
        <w:rPr>
          <w:bCs/>
          <w:lang w:val="de-DE"/>
        </w:rPr>
        <w:t>základní</w:t>
      </w:r>
      <w:proofErr w:type="spellEnd"/>
      <w:r>
        <w:rPr>
          <w:bCs/>
          <w:lang w:val="de-DE"/>
        </w:rPr>
        <w:t xml:space="preserve"> „</w:t>
      </w:r>
      <w:proofErr w:type="spellStart"/>
      <w:r>
        <w:rPr>
          <w:bCs/>
          <w:lang w:val="de-DE"/>
        </w:rPr>
        <w:t>existenciální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drama</w:t>
      </w:r>
      <w:proofErr w:type="spellEnd"/>
      <w:r>
        <w:rPr>
          <w:bCs/>
          <w:lang w:val="de-DE"/>
        </w:rPr>
        <w:t xml:space="preserve">“ </w:t>
      </w:r>
      <w:proofErr w:type="spellStart"/>
      <w:r>
        <w:rPr>
          <w:bCs/>
          <w:lang w:val="de-DE"/>
        </w:rPr>
        <w:t>učitele</w:t>
      </w:r>
      <w:proofErr w:type="spellEnd"/>
      <w:r>
        <w:rPr>
          <w:bCs/>
          <w:lang w:val="de-DE"/>
        </w:rPr>
        <w:t xml:space="preserve"> v </w:t>
      </w:r>
      <w:proofErr w:type="spellStart"/>
      <w:r>
        <w:rPr>
          <w:bCs/>
          <w:lang w:val="de-DE"/>
        </w:rPr>
        <w:t>postmoderním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světě</w:t>
      </w:r>
      <w:proofErr w:type="spellEnd"/>
      <w:r>
        <w:rPr>
          <w:bCs/>
          <w:lang w:val="de-DE"/>
        </w:rPr>
        <w:t xml:space="preserve">, </w:t>
      </w:r>
      <w:proofErr w:type="spellStart"/>
      <w:r>
        <w:rPr>
          <w:bCs/>
          <w:lang w:val="de-DE"/>
        </w:rPr>
        <w:t>který</w:t>
      </w:r>
      <w:proofErr w:type="spellEnd"/>
      <w:r>
        <w:rPr>
          <w:bCs/>
          <w:lang w:val="de-DE"/>
        </w:rPr>
        <w:t xml:space="preserve"> je </w:t>
      </w:r>
      <w:proofErr w:type="spellStart"/>
      <w:r>
        <w:rPr>
          <w:bCs/>
          <w:lang w:val="de-DE"/>
        </w:rPr>
        <w:t>postupně</w:t>
      </w:r>
      <w:proofErr w:type="spellEnd"/>
      <w:r>
        <w:rPr>
          <w:bCs/>
          <w:lang w:val="de-DE"/>
        </w:rPr>
        <w:t xml:space="preserve">  </w:t>
      </w:r>
      <w:proofErr w:type="spellStart"/>
      <w:r>
        <w:rPr>
          <w:bCs/>
          <w:lang w:val="de-DE"/>
        </w:rPr>
        <w:t>zbavován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všech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vyšších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normativních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hodnot</w:t>
      </w:r>
      <w:proofErr w:type="spellEnd"/>
      <w:r>
        <w:rPr>
          <w:bCs/>
          <w:lang w:val="de-DE"/>
        </w:rPr>
        <w:t xml:space="preserve"> a </w:t>
      </w:r>
      <w:proofErr w:type="spellStart"/>
      <w:r>
        <w:rPr>
          <w:bCs/>
          <w:lang w:val="de-DE"/>
        </w:rPr>
        <w:t>stává</w:t>
      </w:r>
      <w:proofErr w:type="spellEnd"/>
      <w:r>
        <w:rPr>
          <w:bCs/>
          <w:lang w:val="de-DE"/>
        </w:rPr>
        <w:t xml:space="preserve"> se </w:t>
      </w:r>
      <w:proofErr w:type="spellStart"/>
      <w:r>
        <w:rPr>
          <w:bCs/>
          <w:lang w:val="de-DE"/>
        </w:rPr>
        <w:t>nivelizovaným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světem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devalvovaných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pseudohodnot</w:t>
      </w:r>
      <w:proofErr w:type="spellEnd"/>
      <w:r>
        <w:rPr>
          <w:bCs/>
          <w:lang w:val="de-DE"/>
        </w:rPr>
        <w:t xml:space="preserve"> „</w:t>
      </w:r>
      <w:proofErr w:type="spellStart"/>
      <w:r>
        <w:rPr>
          <w:bCs/>
          <w:lang w:val="de-DE"/>
        </w:rPr>
        <w:t>trhu</w:t>
      </w:r>
      <w:proofErr w:type="spellEnd"/>
      <w:r>
        <w:rPr>
          <w:bCs/>
          <w:lang w:val="de-DE"/>
        </w:rPr>
        <w:t xml:space="preserve">“, v </w:t>
      </w:r>
      <w:proofErr w:type="spellStart"/>
      <w:r>
        <w:rPr>
          <w:bCs/>
          <w:lang w:val="de-DE"/>
        </w:rPr>
        <w:t>němž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dominuje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čistě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účelová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racionalita</w:t>
      </w:r>
      <w:proofErr w:type="spellEnd"/>
      <w:r>
        <w:rPr>
          <w:bCs/>
          <w:lang w:val="de-DE"/>
        </w:rPr>
        <w:t xml:space="preserve"> a </w:t>
      </w:r>
      <w:proofErr w:type="spellStart"/>
      <w:r>
        <w:rPr>
          <w:bCs/>
          <w:lang w:val="de-DE"/>
        </w:rPr>
        <w:t>projekt</w:t>
      </w:r>
      <w:proofErr w:type="spellEnd"/>
      <w:r>
        <w:rPr>
          <w:bCs/>
          <w:lang w:val="de-DE"/>
        </w:rPr>
        <w:t xml:space="preserve">  </w:t>
      </w:r>
      <w:proofErr w:type="spellStart"/>
      <w:r>
        <w:rPr>
          <w:bCs/>
          <w:lang w:val="de-DE"/>
        </w:rPr>
        <w:t>výchovy</w:t>
      </w:r>
      <w:proofErr w:type="spellEnd"/>
      <w:r>
        <w:rPr>
          <w:bCs/>
          <w:lang w:val="de-DE"/>
        </w:rPr>
        <w:t xml:space="preserve"> k </w:t>
      </w:r>
      <w:proofErr w:type="spellStart"/>
      <w:r>
        <w:rPr>
          <w:bCs/>
          <w:lang w:val="de-DE"/>
        </w:rPr>
        <w:t>utilitární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efektivitě</w:t>
      </w:r>
      <w:proofErr w:type="spellEnd"/>
      <w:r>
        <w:rPr>
          <w:bCs/>
          <w:lang w:val="de-DE"/>
        </w:rPr>
        <w:t xml:space="preserve">. </w:t>
      </w:r>
    </w:p>
    <w:p w:rsidR="00660B50" w:rsidRDefault="00660B50" w:rsidP="00660B50">
      <w:pPr>
        <w:spacing w:line="200" w:lineRule="atLeast"/>
        <w:rPr>
          <w:bCs/>
          <w:lang w:val="de-DE"/>
        </w:rPr>
      </w:pPr>
    </w:p>
    <w:p w:rsidR="00660B50" w:rsidRPr="00B7405A" w:rsidRDefault="00660B50" w:rsidP="00660B50">
      <w:pPr>
        <w:spacing w:line="200" w:lineRule="atLeast"/>
        <w:rPr>
          <w:b/>
          <w:bCs/>
          <w:lang w:val="de-DE"/>
        </w:rPr>
      </w:pPr>
      <w:r w:rsidRPr="00B7405A">
        <w:rPr>
          <w:b/>
          <w:bCs/>
          <w:lang w:val="de-DE"/>
        </w:rPr>
        <w:t xml:space="preserve">V. </w:t>
      </w:r>
      <w:proofErr w:type="spellStart"/>
      <w:r w:rsidRPr="00B7405A">
        <w:rPr>
          <w:b/>
          <w:bCs/>
          <w:lang w:val="de-DE"/>
        </w:rPr>
        <w:t>Otázky</w:t>
      </w:r>
      <w:proofErr w:type="spellEnd"/>
      <w:r w:rsidRPr="00B7405A">
        <w:rPr>
          <w:b/>
          <w:bCs/>
          <w:lang w:val="de-DE"/>
        </w:rPr>
        <w:t xml:space="preserve"> k </w:t>
      </w:r>
      <w:proofErr w:type="spellStart"/>
      <w:r w:rsidRPr="00B7405A">
        <w:rPr>
          <w:b/>
          <w:bCs/>
          <w:lang w:val="de-DE"/>
        </w:rPr>
        <w:t>obhajobě</w:t>
      </w:r>
      <w:proofErr w:type="spellEnd"/>
    </w:p>
    <w:p w:rsidR="00660B50" w:rsidRDefault="00660B50" w:rsidP="00660B50">
      <w:pPr>
        <w:spacing w:line="200" w:lineRule="atLeast"/>
        <w:rPr>
          <w:bCs/>
          <w:lang w:val="de-DE"/>
        </w:rPr>
      </w:pPr>
      <w:proofErr w:type="spellStart"/>
      <w:r>
        <w:rPr>
          <w:bCs/>
          <w:lang w:val="de-DE"/>
        </w:rPr>
        <w:t>Posoudit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aktuální</w:t>
      </w:r>
      <w:proofErr w:type="spellEnd"/>
      <w:r>
        <w:rPr>
          <w:bCs/>
          <w:lang w:val="de-DE"/>
        </w:rPr>
        <w:t xml:space="preserve"> </w:t>
      </w:r>
      <w:proofErr w:type="spellStart"/>
      <w:r w:rsidRPr="007C4649">
        <w:rPr>
          <w:bCs/>
          <w:lang w:val="de-DE"/>
        </w:rPr>
        <w:t>význam</w:t>
      </w:r>
      <w:proofErr w:type="spellEnd"/>
      <w:r w:rsidRPr="007C4649">
        <w:rPr>
          <w:bCs/>
          <w:lang w:val="de-DE"/>
        </w:rPr>
        <w:t xml:space="preserve"> </w:t>
      </w:r>
      <w:proofErr w:type="spellStart"/>
      <w:r w:rsidRPr="007C4649">
        <w:rPr>
          <w:bCs/>
          <w:lang w:val="de-DE"/>
        </w:rPr>
        <w:t>filosofick</w:t>
      </w:r>
      <w:r>
        <w:rPr>
          <w:bCs/>
          <w:lang w:val="de-DE"/>
        </w:rPr>
        <w:t>o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pedagogických</w:t>
      </w:r>
      <w:proofErr w:type="spellEnd"/>
      <w:r>
        <w:rPr>
          <w:bCs/>
          <w:lang w:val="de-DE"/>
        </w:rPr>
        <w:t xml:space="preserve"> </w:t>
      </w:r>
      <w:proofErr w:type="spellStart"/>
      <w:r w:rsidRPr="007C4649">
        <w:rPr>
          <w:bCs/>
          <w:lang w:val="de-DE"/>
        </w:rPr>
        <w:t>teorií</w:t>
      </w:r>
      <w:proofErr w:type="spellEnd"/>
      <w:r w:rsidRPr="007C4649"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výchovy</w:t>
      </w:r>
      <w:proofErr w:type="spellEnd"/>
      <w:r>
        <w:rPr>
          <w:bCs/>
          <w:lang w:val="de-DE"/>
        </w:rPr>
        <w:t xml:space="preserve">  a </w:t>
      </w:r>
      <w:proofErr w:type="spellStart"/>
      <w:r>
        <w:rPr>
          <w:bCs/>
          <w:lang w:val="de-DE"/>
        </w:rPr>
        <w:t>jejich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vztah</w:t>
      </w:r>
      <w:proofErr w:type="spellEnd"/>
      <w:r>
        <w:rPr>
          <w:bCs/>
          <w:lang w:val="de-DE"/>
        </w:rPr>
        <w:t xml:space="preserve"> k  </w:t>
      </w:r>
      <w:proofErr w:type="spellStart"/>
      <w:r>
        <w:rPr>
          <w:bCs/>
          <w:lang w:val="de-DE"/>
        </w:rPr>
        <w:t>postmoderní</w:t>
      </w:r>
      <w:proofErr w:type="spellEnd"/>
      <w:r>
        <w:rPr>
          <w:bCs/>
          <w:lang w:val="de-DE"/>
        </w:rPr>
        <w:t xml:space="preserve">  </w:t>
      </w:r>
      <w:proofErr w:type="spellStart"/>
      <w:r>
        <w:rPr>
          <w:bCs/>
          <w:lang w:val="de-DE"/>
        </w:rPr>
        <w:t>etice</w:t>
      </w:r>
      <w:proofErr w:type="spellEnd"/>
      <w:r>
        <w:rPr>
          <w:bCs/>
          <w:lang w:val="de-DE"/>
        </w:rPr>
        <w:t xml:space="preserve"> a </w:t>
      </w:r>
      <w:proofErr w:type="spellStart"/>
      <w:r>
        <w:rPr>
          <w:bCs/>
          <w:lang w:val="de-DE"/>
        </w:rPr>
        <w:t>filosofii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založených</w:t>
      </w:r>
      <w:proofErr w:type="spellEnd"/>
      <w:r>
        <w:rPr>
          <w:bCs/>
          <w:lang w:val="de-DE"/>
        </w:rPr>
        <w:t xml:space="preserve"> na </w:t>
      </w:r>
      <w:proofErr w:type="spellStart"/>
      <w:r>
        <w:rPr>
          <w:bCs/>
          <w:lang w:val="de-DE"/>
        </w:rPr>
        <w:t>partikuralismu</w:t>
      </w:r>
      <w:proofErr w:type="spellEnd"/>
      <w:r>
        <w:rPr>
          <w:bCs/>
          <w:lang w:val="de-DE"/>
        </w:rPr>
        <w:t xml:space="preserve"> a </w:t>
      </w:r>
      <w:proofErr w:type="spellStart"/>
      <w:r>
        <w:rPr>
          <w:bCs/>
          <w:lang w:val="de-DE"/>
        </w:rPr>
        <w:t>relativismu</w:t>
      </w:r>
      <w:proofErr w:type="spellEnd"/>
      <w:r>
        <w:rPr>
          <w:bCs/>
          <w:lang w:val="de-DE"/>
        </w:rPr>
        <w:t xml:space="preserve">. </w:t>
      </w:r>
      <w:proofErr w:type="spellStart"/>
      <w:r>
        <w:rPr>
          <w:bCs/>
          <w:lang w:val="de-DE"/>
        </w:rPr>
        <w:t>Blíže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objasnit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smysl</w:t>
      </w:r>
      <w:proofErr w:type="spellEnd"/>
      <w:r>
        <w:rPr>
          <w:bCs/>
          <w:lang w:val="de-DE"/>
        </w:rPr>
        <w:t xml:space="preserve">, </w:t>
      </w:r>
      <w:proofErr w:type="spellStart"/>
      <w:r>
        <w:rPr>
          <w:bCs/>
          <w:lang w:val="de-DE"/>
        </w:rPr>
        <w:t>cíl</w:t>
      </w:r>
      <w:proofErr w:type="spellEnd"/>
      <w:r>
        <w:rPr>
          <w:bCs/>
          <w:lang w:val="de-DE"/>
        </w:rPr>
        <w:t xml:space="preserve">  a </w:t>
      </w:r>
      <w:proofErr w:type="spellStart"/>
      <w:r>
        <w:rPr>
          <w:bCs/>
          <w:lang w:val="de-DE"/>
        </w:rPr>
        <w:t>poslání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výchovy</w:t>
      </w:r>
      <w:proofErr w:type="spellEnd"/>
      <w:r>
        <w:rPr>
          <w:bCs/>
          <w:lang w:val="de-DE"/>
        </w:rPr>
        <w:t xml:space="preserve"> v </w:t>
      </w:r>
      <w:proofErr w:type="spellStart"/>
      <w:r>
        <w:rPr>
          <w:bCs/>
          <w:lang w:val="de-DE"/>
        </w:rPr>
        <w:t>multikulturálním</w:t>
      </w:r>
      <w:proofErr w:type="spellEnd"/>
      <w:r>
        <w:rPr>
          <w:bCs/>
          <w:lang w:val="de-DE"/>
        </w:rPr>
        <w:t xml:space="preserve">  </w:t>
      </w:r>
      <w:proofErr w:type="spellStart"/>
      <w:r>
        <w:rPr>
          <w:bCs/>
          <w:lang w:val="de-DE"/>
        </w:rPr>
        <w:t>světě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bez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univerálně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platných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normativních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hodnot</w:t>
      </w:r>
      <w:proofErr w:type="spellEnd"/>
      <w:r>
        <w:rPr>
          <w:bCs/>
          <w:lang w:val="de-DE"/>
        </w:rPr>
        <w:t xml:space="preserve"> a </w:t>
      </w:r>
      <w:proofErr w:type="spellStart"/>
      <w:r>
        <w:rPr>
          <w:bCs/>
          <w:lang w:val="de-DE"/>
        </w:rPr>
        <w:t>posoudit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otázku</w:t>
      </w:r>
      <w:proofErr w:type="spellEnd"/>
      <w:r>
        <w:rPr>
          <w:bCs/>
          <w:lang w:val="de-DE"/>
        </w:rPr>
        <w:t xml:space="preserve">, </w:t>
      </w:r>
      <w:proofErr w:type="spellStart"/>
      <w:r>
        <w:rPr>
          <w:bCs/>
          <w:lang w:val="de-DE"/>
        </w:rPr>
        <w:t>zda</w:t>
      </w:r>
      <w:proofErr w:type="spellEnd"/>
      <w:r>
        <w:rPr>
          <w:bCs/>
          <w:lang w:val="de-DE"/>
        </w:rPr>
        <w:t xml:space="preserve"> je </w:t>
      </w:r>
      <w:proofErr w:type="spellStart"/>
      <w:r>
        <w:rPr>
          <w:bCs/>
          <w:lang w:val="de-DE"/>
        </w:rPr>
        <w:t>možné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nalézt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uspokojivé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řešení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aporie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mezi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normativní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výchovou</w:t>
      </w:r>
      <w:proofErr w:type="spellEnd"/>
      <w:r>
        <w:rPr>
          <w:bCs/>
          <w:lang w:val="de-DE"/>
        </w:rPr>
        <w:t xml:space="preserve"> a </w:t>
      </w:r>
      <w:proofErr w:type="spellStart"/>
      <w:r>
        <w:rPr>
          <w:bCs/>
          <w:lang w:val="de-DE"/>
        </w:rPr>
        <w:t>soudobým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etickým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relativismem</w:t>
      </w:r>
      <w:proofErr w:type="spellEnd"/>
      <w:r>
        <w:rPr>
          <w:bCs/>
          <w:lang w:val="de-DE"/>
        </w:rPr>
        <w:t xml:space="preserve">, </w:t>
      </w:r>
    </w:p>
    <w:p w:rsidR="00660B50" w:rsidRDefault="00660B50" w:rsidP="00660B50">
      <w:pPr>
        <w:spacing w:line="200" w:lineRule="atLeast"/>
        <w:rPr>
          <w:bCs/>
          <w:lang w:val="de-DE"/>
        </w:rPr>
      </w:pPr>
    </w:p>
    <w:p w:rsidR="00660B50" w:rsidRDefault="00660B50" w:rsidP="00660B50">
      <w:pPr>
        <w:spacing w:line="200" w:lineRule="atLeast"/>
        <w:rPr>
          <w:bCs/>
          <w:lang w:val="de-DE"/>
        </w:rPr>
      </w:pPr>
    </w:p>
    <w:p w:rsidR="00660B50" w:rsidRPr="00B7405A" w:rsidRDefault="00660B50" w:rsidP="00660B50">
      <w:pPr>
        <w:spacing w:line="200" w:lineRule="atLeast"/>
        <w:rPr>
          <w:lang w:val="de-DE"/>
        </w:rPr>
      </w:pPr>
    </w:p>
    <w:p w:rsidR="00660B50" w:rsidRPr="00B7405A" w:rsidRDefault="00660B50" w:rsidP="00660B50">
      <w:pPr>
        <w:spacing w:line="200" w:lineRule="atLeast"/>
        <w:rPr>
          <w:lang w:val="de-DE"/>
        </w:rPr>
      </w:pPr>
      <w:proofErr w:type="spellStart"/>
      <w:r w:rsidRPr="00B7405A">
        <w:rPr>
          <w:lang w:val="de-DE"/>
        </w:rPr>
        <w:t>Navržená</w:t>
      </w:r>
      <w:proofErr w:type="spellEnd"/>
      <w:r w:rsidRPr="00B7405A">
        <w:rPr>
          <w:lang w:val="de-DE"/>
        </w:rPr>
        <w:t xml:space="preserve"> </w:t>
      </w:r>
      <w:proofErr w:type="spellStart"/>
      <w:r w:rsidRPr="00B7405A">
        <w:rPr>
          <w:lang w:val="de-DE"/>
        </w:rPr>
        <w:t>známka</w:t>
      </w:r>
      <w:proofErr w:type="spellEnd"/>
      <w:r w:rsidRPr="00B7405A">
        <w:rPr>
          <w:lang w:val="de-DE"/>
        </w:rPr>
        <w:t xml:space="preserve">                     </w:t>
      </w:r>
    </w:p>
    <w:p w:rsidR="00660B50" w:rsidRPr="00B74A92" w:rsidRDefault="00660B50" w:rsidP="00660B50">
      <w:pPr>
        <w:spacing w:line="200" w:lineRule="atLeast"/>
        <w:rPr>
          <w:b/>
          <w:lang w:val="de-DE"/>
        </w:rPr>
      </w:pPr>
      <w:r>
        <w:rPr>
          <w:lang w:val="de-DE"/>
        </w:rPr>
        <w:t xml:space="preserve">                                      </w:t>
      </w:r>
      <w:proofErr w:type="spellStart"/>
      <w:r w:rsidRPr="00AB73F8">
        <w:rPr>
          <w:b/>
          <w:lang w:val="de-DE"/>
        </w:rPr>
        <w:t>Výborně</w:t>
      </w:r>
      <w:proofErr w:type="spellEnd"/>
      <w:r>
        <w:rPr>
          <w:b/>
          <w:lang w:val="de-DE"/>
        </w:rPr>
        <w:t xml:space="preserve"> minus</w:t>
      </w:r>
    </w:p>
    <w:p w:rsidR="00660B50" w:rsidRPr="00B7405A" w:rsidRDefault="00660B50" w:rsidP="00660B50">
      <w:pPr>
        <w:spacing w:line="200" w:lineRule="atLeast"/>
        <w:rPr>
          <w:lang w:val="de-DE"/>
        </w:rPr>
      </w:pPr>
    </w:p>
    <w:p w:rsidR="00660B50" w:rsidRPr="00B7405A" w:rsidRDefault="00660B50" w:rsidP="00660B50">
      <w:pPr>
        <w:spacing w:line="200" w:lineRule="atLeast"/>
        <w:rPr>
          <w:lang w:val="de-DE"/>
        </w:rPr>
      </w:pPr>
      <w:r w:rsidRPr="00B7405A">
        <w:rPr>
          <w:lang w:val="de-DE"/>
        </w:rPr>
        <w:t xml:space="preserve">Datum      </w:t>
      </w:r>
      <w:r>
        <w:rPr>
          <w:lang w:val="de-DE"/>
        </w:rPr>
        <w:t xml:space="preserve">                     17</w:t>
      </w:r>
      <w:r w:rsidRPr="00B650C1">
        <w:rPr>
          <w:lang w:val="de-DE"/>
        </w:rPr>
        <w:t xml:space="preserve">. </w:t>
      </w:r>
      <w:proofErr w:type="spellStart"/>
      <w:r>
        <w:rPr>
          <w:lang w:val="de-DE"/>
        </w:rPr>
        <w:t>května</w:t>
      </w:r>
      <w:proofErr w:type="spellEnd"/>
      <w:r>
        <w:rPr>
          <w:lang w:val="de-DE"/>
        </w:rPr>
        <w:t xml:space="preserve"> 2011</w:t>
      </w:r>
      <w:r w:rsidRPr="00B7405A">
        <w:rPr>
          <w:lang w:val="de-DE"/>
        </w:rPr>
        <w:t xml:space="preserve">       </w:t>
      </w:r>
      <w:r w:rsidRPr="00B7405A">
        <w:rPr>
          <w:lang w:val="de-DE"/>
        </w:rPr>
        <w:tab/>
        <w:t xml:space="preserve">   </w:t>
      </w:r>
    </w:p>
    <w:p w:rsidR="00660B50" w:rsidRPr="00B7405A" w:rsidRDefault="00660B50" w:rsidP="00660B50">
      <w:pPr>
        <w:spacing w:line="200" w:lineRule="atLeast"/>
        <w:rPr>
          <w:lang w:val="de-DE"/>
        </w:rPr>
      </w:pPr>
    </w:p>
    <w:p w:rsidR="00660B50" w:rsidRPr="00B7405A" w:rsidRDefault="00660B50" w:rsidP="00660B50">
      <w:pPr>
        <w:spacing w:line="200" w:lineRule="atLeast"/>
        <w:rPr>
          <w:lang w:val="de-DE"/>
        </w:rPr>
      </w:pPr>
    </w:p>
    <w:p w:rsidR="00660B50" w:rsidRPr="000F0EBB" w:rsidRDefault="00660B50" w:rsidP="00660B50">
      <w:pPr>
        <w:spacing w:line="200" w:lineRule="atLeast"/>
        <w:rPr>
          <w:lang w:val="pl-PL"/>
        </w:rPr>
      </w:pPr>
      <w:r w:rsidRPr="000F0EBB">
        <w:rPr>
          <w:lang w:val="pl-PL"/>
        </w:rPr>
        <w:t>Podpis oponenta práce</w:t>
      </w:r>
    </w:p>
    <w:p w:rsidR="00660B50" w:rsidRDefault="00660B50" w:rsidP="00660B50">
      <w:pPr>
        <w:spacing w:line="200" w:lineRule="atLeast"/>
        <w:rPr>
          <w:lang w:val="de-DE"/>
        </w:rPr>
      </w:pPr>
    </w:p>
    <w:p w:rsidR="00660B50" w:rsidRDefault="00660B50" w:rsidP="00660B50">
      <w:pPr>
        <w:spacing w:line="200" w:lineRule="atLeast"/>
        <w:rPr>
          <w:lang w:val="de-DE"/>
        </w:rPr>
      </w:pPr>
    </w:p>
    <w:p w:rsidR="00660B50" w:rsidRDefault="00660B50" w:rsidP="00660B50">
      <w:pPr>
        <w:jc w:val="both"/>
        <w:rPr>
          <w:rFonts w:ascii="Arial" w:hAnsi="Arial" w:cs="Arial"/>
        </w:rPr>
      </w:pPr>
    </w:p>
    <w:p w:rsidR="00660B50" w:rsidRDefault="00660B50" w:rsidP="00660B50">
      <w:pPr>
        <w:jc w:val="both"/>
        <w:rPr>
          <w:rFonts w:ascii="Arial" w:hAnsi="Arial" w:cs="Arial"/>
        </w:rPr>
      </w:pPr>
    </w:p>
    <w:p w:rsidR="00660B50" w:rsidRDefault="00660B50" w:rsidP="00660B50">
      <w:pPr>
        <w:jc w:val="both"/>
        <w:rPr>
          <w:rFonts w:ascii="Arial" w:hAnsi="Arial" w:cs="Arial"/>
        </w:rPr>
      </w:pPr>
    </w:p>
    <w:p w:rsidR="00660B50" w:rsidRDefault="00660B50" w:rsidP="00660B50">
      <w:pPr>
        <w:pStyle w:val="Zkladntextodsazen"/>
        <w:ind w:left="0"/>
      </w:pPr>
      <w:r>
        <w:t xml:space="preserve">            </w:t>
      </w:r>
    </w:p>
    <w:p w:rsidR="00660B50" w:rsidRDefault="00660B50" w:rsidP="00660B50">
      <w:pPr>
        <w:pStyle w:val="Zkladntextodsazen"/>
      </w:pPr>
    </w:p>
    <w:p w:rsidR="00660B50" w:rsidRDefault="00660B50" w:rsidP="00660B50">
      <w:pPr>
        <w:pStyle w:val="Zkladntextodsazen"/>
      </w:pPr>
    </w:p>
    <w:p w:rsidR="00660B50" w:rsidRDefault="00660B50" w:rsidP="00660B50">
      <w:pPr>
        <w:pStyle w:val="Zkladntextodsazen"/>
      </w:pPr>
    </w:p>
    <w:p w:rsidR="00660B50" w:rsidRDefault="00660B50" w:rsidP="00660B50">
      <w:pPr>
        <w:pStyle w:val="Zkladntextodsazen"/>
      </w:pPr>
    </w:p>
    <w:p w:rsidR="00660B50" w:rsidRDefault="00660B50" w:rsidP="00660B50">
      <w:pPr>
        <w:pStyle w:val="Zkladntextodsazen"/>
      </w:pPr>
    </w:p>
    <w:p w:rsidR="00660B50" w:rsidRDefault="00660B50" w:rsidP="00660B50">
      <w:pPr>
        <w:pStyle w:val="Zkladntextodsazen"/>
      </w:pPr>
    </w:p>
    <w:p w:rsidR="00660B50" w:rsidRDefault="00660B50" w:rsidP="00660B50">
      <w:pPr>
        <w:pStyle w:val="Zkladntextodsazen"/>
      </w:pPr>
    </w:p>
    <w:p w:rsidR="00660B50" w:rsidRDefault="00660B50" w:rsidP="00660B50">
      <w:pPr>
        <w:pStyle w:val="Zkladntextodsazen"/>
      </w:pPr>
    </w:p>
    <w:p w:rsidR="00660B50" w:rsidRDefault="00660B50" w:rsidP="00660B50">
      <w:pPr>
        <w:pStyle w:val="Zkladntextodsazen"/>
      </w:pPr>
    </w:p>
    <w:p w:rsidR="00660B50" w:rsidRDefault="00660B50" w:rsidP="00660B50">
      <w:pPr>
        <w:pStyle w:val="Zkladntextodsazen"/>
      </w:pPr>
    </w:p>
    <w:p w:rsidR="00660B50" w:rsidRDefault="00660B50" w:rsidP="00660B50">
      <w:pPr>
        <w:pStyle w:val="Zkladntextodsazen"/>
      </w:pPr>
    </w:p>
    <w:p w:rsidR="00660B50" w:rsidRDefault="00660B50" w:rsidP="00660B50">
      <w:pPr>
        <w:pStyle w:val="Zkladntextodsazen"/>
      </w:pPr>
    </w:p>
    <w:p w:rsidR="00660B50" w:rsidRDefault="00660B50" w:rsidP="00660B50">
      <w:pPr>
        <w:pStyle w:val="Zkladntextodsazen"/>
      </w:pPr>
    </w:p>
    <w:p w:rsidR="00660B50" w:rsidRDefault="00660B50" w:rsidP="00660B50">
      <w:pPr>
        <w:pStyle w:val="Zkladntextodsazen"/>
      </w:pPr>
    </w:p>
    <w:p w:rsidR="00660B50" w:rsidRDefault="00660B50" w:rsidP="00660B50">
      <w:pPr>
        <w:pStyle w:val="Zkladntextodsazen"/>
      </w:pPr>
    </w:p>
    <w:p w:rsidR="00660B50" w:rsidRDefault="00660B50" w:rsidP="00660B50">
      <w:pPr>
        <w:pStyle w:val="Zkladntextodsazen"/>
      </w:pPr>
    </w:p>
    <w:p w:rsidR="00660B50" w:rsidRDefault="00660B50" w:rsidP="00660B50">
      <w:pPr>
        <w:pStyle w:val="Zkladntextodsazen"/>
      </w:pPr>
    </w:p>
    <w:p w:rsidR="00660B50" w:rsidRDefault="00660B50" w:rsidP="00660B50">
      <w:pPr>
        <w:pStyle w:val="Zkladntextodsazen"/>
      </w:pPr>
    </w:p>
    <w:p w:rsidR="00660B50" w:rsidRDefault="00660B50" w:rsidP="00660B50">
      <w:pPr>
        <w:pStyle w:val="Zkladntextodsazen"/>
      </w:pPr>
    </w:p>
    <w:p w:rsidR="00660B50" w:rsidRDefault="00660B50" w:rsidP="00660B50">
      <w:pPr>
        <w:pStyle w:val="Zkladntextodsazen"/>
      </w:pPr>
    </w:p>
    <w:p w:rsidR="00660B50" w:rsidRDefault="00660B50" w:rsidP="00660B50">
      <w:pPr>
        <w:pStyle w:val="Zkladntextodsazen"/>
      </w:pPr>
    </w:p>
    <w:p w:rsidR="00660B50" w:rsidRDefault="00660B50" w:rsidP="00660B50">
      <w:pPr>
        <w:pStyle w:val="Zkladntextodsazen"/>
      </w:pPr>
    </w:p>
    <w:p w:rsidR="00660B50" w:rsidRDefault="00660B50" w:rsidP="00660B50">
      <w:pPr>
        <w:pStyle w:val="Zkladntextodsazen"/>
      </w:pPr>
    </w:p>
    <w:p w:rsidR="00660B50" w:rsidRDefault="00660B50" w:rsidP="00660B50">
      <w:pPr>
        <w:pStyle w:val="Zkladntextodsazen"/>
      </w:pPr>
    </w:p>
    <w:p w:rsidR="00660B50" w:rsidRDefault="00660B50" w:rsidP="00660B50">
      <w:pPr>
        <w:pStyle w:val="Zkladntextodsazen"/>
      </w:pPr>
    </w:p>
    <w:p w:rsidR="00660B50" w:rsidRDefault="00660B50" w:rsidP="00660B50">
      <w:pPr>
        <w:pStyle w:val="Zkladntextodsazen"/>
      </w:pPr>
    </w:p>
    <w:p w:rsidR="00660B50" w:rsidRDefault="00660B50" w:rsidP="00660B50">
      <w:pPr>
        <w:pStyle w:val="Zkladntextodsazen"/>
      </w:pPr>
    </w:p>
    <w:p w:rsidR="00660B50" w:rsidRDefault="00660B50" w:rsidP="00660B50">
      <w:pPr>
        <w:pStyle w:val="Zkladntextodsazen"/>
      </w:pPr>
      <w:r>
        <w:t>.</w:t>
      </w:r>
    </w:p>
    <w:p w:rsidR="00660B50" w:rsidRDefault="00660B50" w:rsidP="00660B50">
      <w:pPr>
        <w:pStyle w:val="Zkladntextodsazen"/>
      </w:pPr>
    </w:p>
    <w:p w:rsidR="00660B50" w:rsidRDefault="00660B50" w:rsidP="00660B50">
      <w:pPr>
        <w:pStyle w:val="Zkladntextodsazen"/>
      </w:pPr>
    </w:p>
    <w:p w:rsidR="00660B50" w:rsidRDefault="00660B50" w:rsidP="00660B50">
      <w:pPr>
        <w:pStyle w:val="Zkladntextodsazen"/>
      </w:pPr>
    </w:p>
    <w:p w:rsidR="00660B50" w:rsidRDefault="00660B50" w:rsidP="00660B50">
      <w:pPr>
        <w:pStyle w:val="Zkladntextodsazen"/>
      </w:pPr>
    </w:p>
    <w:p w:rsidR="00660B50" w:rsidRDefault="00660B50" w:rsidP="00660B50">
      <w:pPr>
        <w:pStyle w:val="Zkladntextodsazen"/>
      </w:pPr>
    </w:p>
    <w:p w:rsidR="00660B50" w:rsidRDefault="00660B50" w:rsidP="00660B50">
      <w:pPr>
        <w:pStyle w:val="Zkladntextodsazen"/>
      </w:pPr>
    </w:p>
    <w:p w:rsidR="00660B50" w:rsidRPr="00997E6F" w:rsidRDefault="00660B50" w:rsidP="00660B50">
      <w:pPr>
        <w:ind w:left="4320"/>
        <w:jc w:val="both"/>
        <w:rPr>
          <w:lang w:val="cs-CZ"/>
        </w:rPr>
      </w:pPr>
    </w:p>
    <w:p w:rsidR="0073309F" w:rsidRDefault="0073309F"/>
    <w:sectPr w:rsidR="007330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D571D"/>
    <w:multiLevelType w:val="hybridMultilevel"/>
    <w:tmpl w:val="C7BC0DBC"/>
    <w:lvl w:ilvl="0" w:tplc="0ECACCC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3333274"/>
    <w:multiLevelType w:val="hybridMultilevel"/>
    <w:tmpl w:val="3E7EF1B4"/>
    <w:lvl w:ilvl="0" w:tplc="47644616">
      <w:start w:val="7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2">
    <w:nsid w:val="1F006B40"/>
    <w:multiLevelType w:val="hybridMultilevel"/>
    <w:tmpl w:val="CA8E2B9E"/>
    <w:lvl w:ilvl="0" w:tplc="B6AC8244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B6800C8"/>
    <w:multiLevelType w:val="hybridMultilevel"/>
    <w:tmpl w:val="E49A9380"/>
    <w:lvl w:ilvl="0" w:tplc="E15E4D82">
      <w:start w:val="1"/>
      <w:numFmt w:val="decimal"/>
      <w:lvlText w:val="%1)"/>
      <w:lvlJc w:val="left"/>
      <w:pPr>
        <w:ind w:left="20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3444D3"/>
    <w:multiLevelType w:val="hybridMultilevel"/>
    <w:tmpl w:val="C498A0CE"/>
    <w:lvl w:ilvl="0" w:tplc="C936D4D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1F303AF"/>
    <w:multiLevelType w:val="hybridMultilevel"/>
    <w:tmpl w:val="804432AC"/>
    <w:lvl w:ilvl="0" w:tplc="3F56569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8EA1E7A"/>
    <w:multiLevelType w:val="hybridMultilevel"/>
    <w:tmpl w:val="2FE604E6"/>
    <w:lvl w:ilvl="0" w:tplc="51FE170A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ahoma" w:hint="default"/>
        <w:sz w:val="28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DEF4026"/>
    <w:multiLevelType w:val="hybridMultilevel"/>
    <w:tmpl w:val="04C68254"/>
    <w:lvl w:ilvl="0" w:tplc="777EBAD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1E368BF"/>
    <w:multiLevelType w:val="hybridMultilevel"/>
    <w:tmpl w:val="1856E0CA"/>
    <w:lvl w:ilvl="0" w:tplc="6480F178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4AB5B97"/>
    <w:multiLevelType w:val="hybridMultilevel"/>
    <w:tmpl w:val="3F3411AE"/>
    <w:lvl w:ilvl="0" w:tplc="4FB407B0">
      <w:start w:val="4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>
    <w:nsid w:val="552C3299"/>
    <w:multiLevelType w:val="hybridMultilevel"/>
    <w:tmpl w:val="F2F6525A"/>
    <w:lvl w:ilvl="0" w:tplc="7ABC222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8947C04"/>
    <w:multiLevelType w:val="hybridMultilevel"/>
    <w:tmpl w:val="C1CC4552"/>
    <w:lvl w:ilvl="0" w:tplc="947259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B6E5B75"/>
    <w:multiLevelType w:val="hybridMultilevel"/>
    <w:tmpl w:val="F2F6525A"/>
    <w:lvl w:ilvl="0" w:tplc="7ABC222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01D0BFE"/>
    <w:multiLevelType w:val="hybridMultilevel"/>
    <w:tmpl w:val="9F142A14"/>
    <w:lvl w:ilvl="0" w:tplc="063A3F4C">
      <w:start w:val="306"/>
      <w:numFmt w:val="decimal"/>
      <w:lvlText w:val="%1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60597852"/>
    <w:multiLevelType w:val="hybridMultilevel"/>
    <w:tmpl w:val="C0A64EA8"/>
    <w:lvl w:ilvl="0" w:tplc="918E9A66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62661FAA"/>
    <w:multiLevelType w:val="hybridMultilevel"/>
    <w:tmpl w:val="3F3411AE"/>
    <w:lvl w:ilvl="0" w:tplc="4FB407B0">
      <w:start w:val="4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>
    <w:nsid w:val="67D34844"/>
    <w:multiLevelType w:val="hybridMultilevel"/>
    <w:tmpl w:val="C07CDCC8"/>
    <w:lvl w:ilvl="0" w:tplc="04050011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282618"/>
    <w:multiLevelType w:val="hybridMultilevel"/>
    <w:tmpl w:val="B6148DC6"/>
    <w:lvl w:ilvl="0" w:tplc="1F7EB080">
      <w:start w:val="8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9D30BBE"/>
    <w:multiLevelType w:val="hybridMultilevel"/>
    <w:tmpl w:val="E49A9380"/>
    <w:lvl w:ilvl="0" w:tplc="E15E4D82">
      <w:start w:val="1"/>
      <w:numFmt w:val="decimal"/>
      <w:lvlText w:val="%1)"/>
      <w:lvlJc w:val="left"/>
      <w:pPr>
        <w:ind w:left="20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6266A7D"/>
    <w:multiLevelType w:val="hybridMultilevel"/>
    <w:tmpl w:val="A9F00A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6535FB"/>
    <w:multiLevelType w:val="hybridMultilevel"/>
    <w:tmpl w:val="2696AB70"/>
    <w:lvl w:ilvl="0" w:tplc="C308BF4C">
      <w:start w:val="1"/>
      <w:numFmt w:val="decimal"/>
      <w:lvlText w:val="%1)"/>
      <w:lvlJc w:val="left"/>
      <w:pPr>
        <w:tabs>
          <w:tab w:val="num" w:pos="9360"/>
        </w:tabs>
        <w:ind w:left="9360" w:hanging="360"/>
      </w:pPr>
      <w:rPr>
        <w:rFonts w:hint="default"/>
      </w:rPr>
    </w:lvl>
    <w:lvl w:ilvl="1" w:tplc="8BFE1598">
      <w:start w:val="1"/>
      <w:numFmt w:val="lowerLetter"/>
      <w:lvlText w:val="%2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num w:numId="1">
    <w:abstractNumId w:val="20"/>
  </w:num>
  <w:num w:numId="2">
    <w:abstractNumId w:val="2"/>
  </w:num>
  <w:num w:numId="3">
    <w:abstractNumId w:val="14"/>
  </w:num>
  <w:num w:numId="4">
    <w:abstractNumId w:val="13"/>
  </w:num>
  <w:num w:numId="5">
    <w:abstractNumId w:val="1"/>
  </w:num>
  <w:num w:numId="6">
    <w:abstractNumId w:val="0"/>
  </w:num>
  <w:num w:numId="7">
    <w:abstractNumId w:val="12"/>
  </w:num>
  <w:num w:numId="8">
    <w:abstractNumId w:val="6"/>
  </w:num>
  <w:num w:numId="9">
    <w:abstractNumId w:val="19"/>
  </w:num>
  <w:num w:numId="10">
    <w:abstractNumId w:val="10"/>
  </w:num>
  <w:num w:numId="11">
    <w:abstractNumId w:val="8"/>
  </w:num>
  <w:num w:numId="12">
    <w:abstractNumId w:val="18"/>
  </w:num>
  <w:num w:numId="13">
    <w:abstractNumId w:val="17"/>
  </w:num>
  <w:num w:numId="14">
    <w:abstractNumId w:val="4"/>
  </w:num>
  <w:num w:numId="15">
    <w:abstractNumId w:val="9"/>
  </w:num>
  <w:num w:numId="16">
    <w:abstractNumId w:val="11"/>
  </w:num>
  <w:num w:numId="17">
    <w:abstractNumId w:val="5"/>
  </w:num>
  <w:num w:numId="18">
    <w:abstractNumId w:val="15"/>
  </w:num>
  <w:num w:numId="19">
    <w:abstractNumId w:val="16"/>
  </w:num>
  <w:num w:numId="20">
    <w:abstractNumId w:val="7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B50"/>
    <w:rsid w:val="001B09D5"/>
    <w:rsid w:val="005916BE"/>
    <w:rsid w:val="00660B50"/>
    <w:rsid w:val="0073309F"/>
    <w:rsid w:val="00942487"/>
    <w:rsid w:val="00B60670"/>
    <w:rsid w:val="00CC4AEF"/>
    <w:rsid w:val="00E8418A"/>
    <w:rsid w:val="00EE5583"/>
    <w:rsid w:val="00F72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0B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Nadpis1">
    <w:name w:val="heading 1"/>
    <w:basedOn w:val="Normln"/>
    <w:next w:val="Normln"/>
    <w:link w:val="Nadpis1Char"/>
    <w:qFormat/>
    <w:rsid w:val="00660B50"/>
    <w:pPr>
      <w:keepNext/>
      <w:ind w:left="720"/>
      <w:jc w:val="both"/>
      <w:outlineLvl w:val="0"/>
    </w:pPr>
    <w:rPr>
      <w:u w:val="single"/>
      <w:lang w:val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60B50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60B50"/>
    <w:rPr>
      <w:rFonts w:ascii="Times New Roman" w:eastAsia="Times New Roman" w:hAnsi="Times New Roman" w:cs="Times New Roman"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60B50"/>
    <w:rPr>
      <w:rFonts w:asciiTheme="majorHAnsi" w:eastAsiaTheme="majorEastAsia" w:hAnsiTheme="majorHAnsi" w:cstheme="majorBidi"/>
      <w:b/>
      <w:bCs/>
      <w:sz w:val="26"/>
      <w:szCs w:val="26"/>
      <w:lang w:val="en-GB"/>
    </w:rPr>
  </w:style>
  <w:style w:type="paragraph" w:styleId="Zkladntextodsazen">
    <w:name w:val="Body Text Indent"/>
    <w:basedOn w:val="Normln"/>
    <w:link w:val="ZkladntextodsazenChar"/>
    <w:rsid w:val="00660B50"/>
    <w:pPr>
      <w:ind w:left="720"/>
      <w:jc w:val="both"/>
    </w:pPr>
    <w:rPr>
      <w:lang w:val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660B50"/>
    <w:rPr>
      <w:rFonts w:ascii="Times New Roman" w:eastAsia="Times New Roman" w:hAnsi="Times New Roman" w:cs="Times New Roman"/>
      <w:sz w:val="24"/>
      <w:szCs w:val="24"/>
    </w:rPr>
  </w:style>
  <w:style w:type="character" w:customStyle="1" w:styleId="quote22">
    <w:name w:val="quote22"/>
    <w:basedOn w:val="Standardnpsmoodstavce"/>
    <w:rsid w:val="00660B50"/>
    <w:rPr>
      <w:color w:val="00798E"/>
    </w:rPr>
  </w:style>
  <w:style w:type="character" w:customStyle="1" w:styleId="quote32">
    <w:name w:val="quote32"/>
    <w:basedOn w:val="Standardnpsmoodstavce"/>
    <w:rsid w:val="00660B50"/>
    <w:rPr>
      <w:color w:val="008E73"/>
    </w:rPr>
  </w:style>
  <w:style w:type="paragraph" w:styleId="Nzev">
    <w:name w:val="Title"/>
    <w:basedOn w:val="Normln"/>
    <w:link w:val="NzevChar"/>
    <w:qFormat/>
    <w:rsid w:val="00660B50"/>
    <w:pPr>
      <w:jc w:val="center"/>
    </w:pPr>
    <w:rPr>
      <w:b/>
      <w:bCs/>
      <w:lang w:val="cs-CZ" w:eastAsia="cs-CZ"/>
    </w:rPr>
  </w:style>
  <w:style w:type="character" w:customStyle="1" w:styleId="NzevChar">
    <w:name w:val="Název Char"/>
    <w:basedOn w:val="Standardnpsmoodstavce"/>
    <w:link w:val="Nzev"/>
    <w:rsid w:val="00660B50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Podtitul">
    <w:name w:val="Subtitle"/>
    <w:basedOn w:val="Normln"/>
    <w:link w:val="PodtitulChar"/>
    <w:qFormat/>
    <w:rsid w:val="00660B50"/>
    <w:pPr>
      <w:jc w:val="center"/>
    </w:pPr>
    <w:rPr>
      <w:b/>
      <w:bCs/>
      <w:lang w:val="cs-CZ" w:eastAsia="cs-CZ"/>
    </w:rPr>
  </w:style>
  <w:style w:type="character" w:customStyle="1" w:styleId="PodtitulChar">
    <w:name w:val="Podtitul Char"/>
    <w:basedOn w:val="Standardnpsmoodstavce"/>
    <w:link w:val="Podtitul"/>
    <w:rsid w:val="00660B50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660B50"/>
    <w:pPr>
      <w:ind w:left="708"/>
    </w:pPr>
  </w:style>
  <w:style w:type="paragraph" w:customStyle="1" w:styleId="Obsahtabulky">
    <w:name w:val="Obsah tabulky"/>
    <w:basedOn w:val="Normln"/>
    <w:rsid w:val="00660B50"/>
    <w:pPr>
      <w:suppressLineNumbers/>
      <w:suppressAutoHyphens/>
    </w:pPr>
    <w:rPr>
      <w:lang w:val="en-US" w:eastAsia="ar-SA"/>
    </w:rPr>
  </w:style>
  <w:style w:type="paragraph" w:customStyle="1" w:styleId="Nadpistabulky">
    <w:name w:val="Nadpis tabulky"/>
    <w:basedOn w:val="Obsahtabulky"/>
    <w:rsid w:val="00660B50"/>
    <w:pPr>
      <w:jc w:val="center"/>
    </w:pPr>
    <w:rPr>
      <w:b/>
      <w:bCs/>
      <w:i/>
      <w:iCs/>
    </w:rPr>
  </w:style>
  <w:style w:type="paragraph" w:styleId="Zhlav">
    <w:name w:val="header"/>
    <w:basedOn w:val="Normln"/>
    <w:link w:val="ZhlavChar"/>
    <w:uiPriority w:val="99"/>
    <w:rsid w:val="00660B50"/>
    <w:pPr>
      <w:tabs>
        <w:tab w:val="center" w:pos="4536"/>
        <w:tab w:val="right" w:pos="9072"/>
      </w:tabs>
    </w:pPr>
    <w:rPr>
      <w:sz w:val="20"/>
      <w:szCs w:val="20"/>
      <w:lang w:val="cs-CZ"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660B50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660B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60B50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ip">
    <w:name w:val="tip"/>
    <w:basedOn w:val="Standardnpsmoodstavce"/>
    <w:rsid w:val="00660B50"/>
  </w:style>
  <w:style w:type="character" w:styleId="Hypertextovodkaz">
    <w:name w:val="Hyperlink"/>
    <w:basedOn w:val="Standardnpsmoodstavce"/>
    <w:uiPriority w:val="99"/>
    <w:semiHidden/>
    <w:unhideWhenUsed/>
    <w:rsid w:val="00660B50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660B50"/>
    <w:pPr>
      <w:spacing w:before="100" w:beforeAutospacing="1" w:after="100" w:afterAutospacing="1"/>
    </w:pPr>
    <w:rPr>
      <w:lang w:val="cs-CZ"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60B5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0B50"/>
    <w:rPr>
      <w:rFonts w:ascii="Tahoma" w:eastAsia="Times New Roman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0B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Nadpis1">
    <w:name w:val="heading 1"/>
    <w:basedOn w:val="Normln"/>
    <w:next w:val="Normln"/>
    <w:link w:val="Nadpis1Char"/>
    <w:qFormat/>
    <w:rsid w:val="00660B50"/>
    <w:pPr>
      <w:keepNext/>
      <w:ind w:left="720"/>
      <w:jc w:val="both"/>
      <w:outlineLvl w:val="0"/>
    </w:pPr>
    <w:rPr>
      <w:u w:val="single"/>
      <w:lang w:val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60B50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60B50"/>
    <w:rPr>
      <w:rFonts w:ascii="Times New Roman" w:eastAsia="Times New Roman" w:hAnsi="Times New Roman" w:cs="Times New Roman"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60B50"/>
    <w:rPr>
      <w:rFonts w:asciiTheme="majorHAnsi" w:eastAsiaTheme="majorEastAsia" w:hAnsiTheme="majorHAnsi" w:cstheme="majorBidi"/>
      <w:b/>
      <w:bCs/>
      <w:sz w:val="26"/>
      <w:szCs w:val="26"/>
      <w:lang w:val="en-GB"/>
    </w:rPr>
  </w:style>
  <w:style w:type="paragraph" w:styleId="Zkladntextodsazen">
    <w:name w:val="Body Text Indent"/>
    <w:basedOn w:val="Normln"/>
    <w:link w:val="ZkladntextodsazenChar"/>
    <w:rsid w:val="00660B50"/>
    <w:pPr>
      <w:ind w:left="720"/>
      <w:jc w:val="both"/>
    </w:pPr>
    <w:rPr>
      <w:lang w:val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660B50"/>
    <w:rPr>
      <w:rFonts w:ascii="Times New Roman" w:eastAsia="Times New Roman" w:hAnsi="Times New Roman" w:cs="Times New Roman"/>
      <w:sz w:val="24"/>
      <w:szCs w:val="24"/>
    </w:rPr>
  </w:style>
  <w:style w:type="character" w:customStyle="1" w:styleId="quote22">
    <w:name w:val="quote22"/>
    <w:basedOn w:val="Standardnpsmoodstavce"/>
    <w:rsid w:val="00660B50"/>
    <w:rPr>
      <w:color w:val="00798E"/>
    </w:rPr>
  </w:style>
  <w:style w:type="character" w:customStyle="1" w:styleId="quote32">
    <w:name w:val="quote32"/>
    <w:basedOn w:val="Standardnpsmoodstavce"/>
    <w:rsid w:val="00660B50"/>
    <w:rPr>
      <w:color w:val="008E73"/>
    </w:rPr>
  </w:style>
  <w:style w:type="paragraph" w:styleId="Nzev">
    <w:name w:val="Title"/>
    <w:basedOn w:val="Normln"/>
    <w:link w:val="NzevChar"/>
    <w:qFormat/>
    <w:rsid w:val="00660B50"/>
    <w:pPr>
      <w:jc w:val="center"/>
    </w:pPr>
    <w:rPr>
      <w:b/>
      <w:bCs/>
      <w:lang w:val="cs-CZ" w:eastAsia="cs-CZ"/>
    </w:rPr>
  </w:style>
  <w:style w:type="character" w:customStyle="1" w:styleId="NzevChar">
    <w:name w:val="Název Char"/>
    <w:basedOn w:val="Standardnpsmoodstavce"/>
    <w:link w:val="Nzev"/>
    <w:rsid w:val="00660B50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Podtitul">
    <w:name w:val="Subtitle"/>
    <w:basedOn w:val="Normln"/>
    <w:link w:val="PodtitulChar"/>
    <w:qFormat/>
    <w:rsid w:val="00660B50"/>
    <w:pPr>
      <w:jc w:val="center"/>
    </w:pPr>
    <w:rPr>
      <w:b/>
      <w:bCs/>
      <w:lang w:val="cs-CZ" w:eastAsia="cs-CZ"/>
    </w:rPr>
  </w:style>
  <w:style w:type="character" w:customStyle="1" w:styleId="PodtitulChar">
    <w:name w:val="Podtitul Char"/>
    <w:basedOn w:val="Standardnpsmoodstavce"/>
    <w:link w:val="Podtitul"/>
    <w:rsid w:val="00660B50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660B50"/>
    <w:pPr>
      <w:ind w:left="708"/>
    </w:pPr>
  </w:style>
  <w:style w:type="paragraph" w:customStyle="1" w:styleId="Obsahtabulky">
    <w:name w:val="Obsah tabulky"/>
    <w:basedOn w:val="Normln"/>
    <w:rsid w:val="00660B50"/>
    <w:pPr>
      <w:suppressLineNumbers/>
      <w:suppressAutoHyphens/>
    </w:pPr>
    <w:rPr>
      <w:lang w:val="en-US" w:eastAsia="ar-SA"/>
    </w:rPr>
  </w:style>
  <w:style w:type="paragraph" w:customStyle="1" w:styleId="Nadpistabulky">
    <w:name w:val="Nadpis tabulky"/>
    <w:basedOn w:val="Obsahtabulky"/>
    <w:rsid w:val="00660B50"/>
    <w:pPr>
      <w:jc w:val="center"/>
    </w:pPr>
    <w:rPr>
      <w:b/>
      <w:bCs/>
      <w:i/>
      <w:iCs/>
    </w:rPr>
  </w:style>
  <w:style w:type="paragraph" w:styleId="Zhlav">
    <w:name w:val="header"/>
    <w:basedOn w:val="Normln"/>
    <w:link w:val="ZhlavChar"/>
    <w:uiPriority w:val="99"/>
    <w:rsid w:val="00660B50"/>
    <w:pPr>
      <w:tabs>
        <w:tab w:val="center" w:pos="4536"/>
        <w:tab w:val="right" w:pos="9072"/>
      </w:tabs>
    </w:pPr>
    <w:rPr>
      <w:sz w:val="20"/>
      <w:szCs w:val="20"/>
      <w:lang w:val="cs-CZ"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660B50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660B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60B50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ip">
    <w:name w:val="tip"/>
    <w:basedOn w:val="Standardnpsmoodstavce"/>
    <w:rsid w:val="00660B50"/>
  </w:style>
  <w:style w:type="character" w:styleId="Hypertextovodkaz">
    <w:name w:val="Hyperlink"/>
    <w:basedOn w:val="Standardnpsmoodstavce"/>
    <w:uiPriority w:val="99"/>
    <w:semiHidden/>
    <w:unhideWhenUsed/>
    <w:rsid w:val="00660B50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660B50"/>
    <w:pPr>
      <w:spacing w:before="100" w:beforeAutospacing="1" w:after="100" w:afterAutospacing="1"/>
    </w:pPr>
    <w:rPr>
      <w:lang w:val="cs-CZ"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60B5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0B50"/>
    <w:rPr>
      <w:rFonts w:ascii="Tahoma" w:eastAsia="Times New Roman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561</Words>
  <Characters>3314</Characters>
  <Application>Microsoft Office Word</Application>
  <DocSecurity>0</DocSecurity>
  <Lines>27</Lines>
  <Paragraphs>7</Paragraphs>
  <ScaleCrop>false</ScaleCrop>
  <Company>HP</Company>
  <LinksUpToDate>false</LinksUpToDate>
  <CharactersWithSpaces>3868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Pliskova Adriana</cp:lastModifiedBy>
  <cp:revision>3</cp:revision>
  <dcterms:created xsi:type="dcterms:W3CDTF">2011-05-23T11:43:00Z</dcterms:created>
  <dcterms:modified xsi:type="dcterms:W3CDTF">2011-05-23T11:43:00Z</dcterms:modified>
</cp:coreProperties>
</file>