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6EB1588A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2134E3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25730A74" w14:textId="091DFF21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63879" w:rsidRPr="00E63879">
        <w:rPr>
          <w:b/>
        </w:rPr>
        <w:t>Josef Hrdina</w:t>
      </w:r>
    </w:p>
    <w:p w14:paraId="6A5E640F" w14:textId="703358C7" w:rsidR="00BE7699" w:rsidRPr="00534FB5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 w:rsidRPr="00534FB5">
        <w:rPr>
          <w:bCs/>
        </w:rPr>
        <w:t>Anglický jazyk pro odbornou praxi</w:t>
      </w:r>
    </w:p>
    <w:p w14:paraId="35B4188B" w14:textId="10AFADAE" w:rsidR="0028301F" w:rsidRPr="00534FB5" w:rsidRDefault="00250F8F" w:rsidP="00557AC2">
      <w:pPr>
        <w:spacing w:line="271" w:lineRule="auto"/>
        <w:jc w:val="both"/>
        <w:rPr>
          <w:b/>
          <w:b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E63879" w:rsidRPr="00E63879">
        <w:rPr>
          <w:b/>
          <w:i/>
          <w:iCs/>
        </w:rPr>
        <w:t xml:space="preserve">Style and </w:t>
      </w:r>
      <w:proofErr w:type="spellStart"/>
      <w:r w:rsidR="00E63879" w:rsidRPr="00E63879">
        <w:rPr>
          <w:b/>
          <w:i/>
          <w:iCs/>
        </w:rPr>
        <w:t>Themes</w:t>
      </w:r>
      <w:proofErr w:type="spellEnd"/>
      <w:r w:rsidR="00E63879" w:rsidRPr="00E63879">
        <w:rPr>
          <w:b/>
          <w:i/>
          <w:iCs/>
        </w:rPr>
        <w:t xml:space="preserve"> in </w:t>
      </w:r>
      <w:proofErr w:type="spellStart"/>
      <w:r w:rsidR="00E63879" w:rsidRPr="00E63879">
        <w:rPr>
          <w:b/>
        </w:rPr>
        <w:t>The</w:t>
      </w:r>
      <w:proofErr w:type="spellEnd"/>
      <w:r w:rsidR="00E63879" w:rsidRPr="00E63879">
        <w:rPr>
          <w:b/>
        </w:rPr>
        <w:t xml:space="preserve"> </w:t>
      </w:r>
      <w:proofErr w:type="spellStart"/>
      <w:r w:rsidR="00E63879" w:rsidRPr="00E63879">
        <w:rPr>
          <w:b/>
        </w:rPr>
        <w:t>Snow</w:t>
      </w:r>
      <w:proofErr w:type="spellEnd"/>
      <w:r w:rsidR="00E63879" w:rsidRPr="00E63879">
        <w:rPr>
          <w:b/>
        </w:rPr>
        <w:t xml:space="preserve"> </w:t>
      </w:r>
      <w:proofErr w:type="spellStart"/>
      <w:r w:rsidR="00E63879" w:rsidRPr="00E63879">
        <w:rPr>
          <w:b/>
        </w:rPr>
        <w:t>Child</w:t>
      </w:r>
      <w:proofErr w:type="spellEnd"/>
      <w:r w:rsidR="00E63879" w:rsidRPr="00E63879">
        <w:rPr>
          <w:b/>
          <w:i/>
          <w:iCs/>
        </w:rPr>
        <w:t xml:space="preserve"> by </w:t>
      </w:r>
      <w:proofErr w:type="spellStart"/>
      <w:r w:rsidR="00E63879" w:rsidRPr="00E63879">
        <w:rPr>
          <w:b/>
          <w:i/>
          <w:iCs/>
        </w:rPr>
        <w:t>Eowyn</w:t>
      </w:r>
      <w:proofErr w:type="spellEnd"/>
      <w:r w:rsidR="00E63879" w:rsidRPr="00E63879">
        <w:rPr>
          <w:b/>
          <w:i/>
          <w:iCs/>
        </w:rPr>
        <w:t xml:space="preserve"> </w:t>
      </w:r>
      <w:proofErr w:type="spellStart"/>
      <w:r w:rsidR="00E63879" w:rsidRPr="00E63879">
        <w:rPr>
          <w:b/>
          <w:i/>
          <w:iCs/>
        </w:rPr>
        <w:t>Ivey</w:t>
      </w:r>
      <w:proofErr w:type="spellEnd"/>
    </w:p>
    <w:p w14:paraId="45B5AC01" w14:textId="36128606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</w:t>
      </w:r>
      <w:r w:rsidR="009B149C">
        <w:t>4</w:t>
      </w:r>
      <w:r w:rsidR="007D305E">
        <w:t>/202</w:t>
      </w:r>
      <w:r w:rsidR="009B149C">
        <w:t>5</w:t>
      </w:r>
    </w:p>
    <w:p w14:paraId="49803726" w14:textId="453EFC18" w:rsidR="00250F8F" w:rsidRPr="00534FB5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7D305E" w:rsidRPr="00534FB5">
        <w:rPr>
          <w:bCs/>
        </w:rPr>
        <w:t>doc. Mgr. Šárka Bubíková, Ph.D.</w:t>
      </w:r>
    </w:p>
    <w:p w14:paraId="08E68478" w14:textId="77777777" w:rsidR="00E63879" w:rsidRPr="00E63879" w:rsidRDefault="4D0A12FB" w:rsidP="00E63879">
      <w:pPr>
        <w:spacing w:line="271" w:lineRule="auto"/>
        <w:jc w:val="both"/>
      </w:pPr>
      <w:r w:rsidRPr="4D0A12FB">
        <w:rPr>
          <w:b/>
          <w:bCs/>
        </w:rPr>
        <w:t xml:space="preserve">Oponent práce: </w:t>
      </w:r>
      <w:r w:rsidR="00E63879" w:rsidRPr="00E63879">
        <w:t xml:space="preserve">Mgr. Olga Roebuck, </w:t>
      </w:r>
      <w:proofErr w:type="spellStart"/>
      <w:r w:rsidR="00E63879" w:rsidRPr="00E63879">
        <w:t>M.Litt</w:t>
      </w:r>
      <w:proofErr w:type="spellEnd"/>
      <w:r w:rsidR="00E63879" w:rsidRPr="00E63879">
        <w:t>. Ph.D.</w:t>
      </w:r>
    </w:p>
    <w:p w14:paraId="5DAB6C7B" w14:textId="0E74B1D5" w:rsidR="00C656A6" w:rsidRDefault="00C656A6" w:rsidP="00E63879">
      <w:pPr>
        <w:spacing w:line="271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140120B5" w:rsidR="00251D2F" w:rsidRDefault="00E63879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72071B13" w:rsidR="00251D2F" w:rsidRDefault="00E63879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00F0A31C" w:rsidR="00251D2F" w:rsidRDefault="00E63879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4F1045B0" w:rsidR="00251D2F" w:rsidRDefault="00E63879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2BEEE0CF" w:rsidR="00251D2F" w:rsidRDefault="00E63879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7C776EEE" w:rsidR="00251D2F" w:rsidRDefault="00A41FC2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5997CC1D" w14:textId="77777777" w:rsidR="009B6022" w:rsidRDefault="009B6022" w:rsidP="00FA23BB">
      <w:pPr>
        <w:jc w:val="both"/>
      </w:pPr>
    </w:p>
    <w:p w14:paraId="310D4D4E" w14:textId="1ADBF698" w:rsidR="0059048B" w:rsidRDefault="00346005" w:rsidP="00E63879">
      <w:pPr>
        <w:jc w:val="both"/>
      </w:pPr>
      <w:r>
        <w:t xml:space="preserve">Předložená bakalářská práce </w:t>
      </w:r>
      <w:r w:rsidR="00E63879">
        <w:t>Josefa Hrdiny</w:t>
      </w:r>
      <w:r w:rsidR="007563AB">
        <w:t xml:space="preserve"> se věnuje </w:t>
      </w:r>
      <w:r w:rsidR="00E63879">
        <w:t xml:space="preserve">románu </w:t>
      </w:r>
      <w:proofErr w:type="spellStart"/>
      <w:r w:rsidR="00E63879" w:rsidRPr="00E63879">
        <w:rPr>
          <w:bCs/>
          <w:i/>
          <w:iCs/>
        </w:rPr>
        <w:t>The</w:t>
      </w:r>
      <w:proofErr w:type="spellEnd"/>
      <w:r w:rsidR="00E63879" w:rsidRPr="00E63879">
        <w:rPr>
          <w:bCs/>
          <w:i/>
          <w:iCs/>
        </w:rPr>
        <w:t xml:space="preserve"> </w:t>
      </w:r>
      <w:proofErr w:type="spellStart"/>
      <w:r w:rsidR="00E63879" w:rsidRPr="00E63879">
        <w:rPr>
          <w:bCs/>
          <w:i/>
          <w:iCs/>
        </w:rPr>
        <w:t>Snow</w:t>
      </w:r>
      <w:proofErr w:type="spellEnd"/>
      <w:r w:rsidR="00E63879" w:rsidRPr="00E63879">
        <w:rPr>
          <w:bCs/>
          <w:i/>
          <w:iCs/>
        </w:rPr>
        <w:t xml:space="preserve"> </w:t>
      </w:r>
      <w:proofErr w:type="spellStart"/>
      <w:r w:rsidR="00E63879" w:rsidRPr="00E63879">
        <w:rPr>
          <w:bCs/>
          <w:i/>
          <w:iCs/>
        </w:rPr>
        <w:t>Child</w:t>
      </w:r>
      <w:proofErr w:type="spellEnd"/>
      <w:r w:rsidR="00E63879" w:rsidRPr="00E63879">
        <w:t xml:space="preserve"> americké</w:t>
      </w:r>
      <w:r w:rsidR="00E63879" w:rsidRPr="00E63879">
        <w:t xml:space="preserve"> </w:t>
      </w:r>
      <w:r w:rsidR="00E63879">
        <w:t>autorky</w:t>
      </w:r>
      <w:r w:rsidR="00E63879" w:rsidRPr="00E63879">
        <w:t xml:space="preserve"> </w:t>
      </w:r>
      <w:proofErr w:type="spellStart"/>
      <w:r w:rsidR="00E63879" w:rsidRPr="00E63879">
        <w:t>Eowyn</w:t>
      </w:r>
      <w:proofErr w:type="spellEnd"/>
      <w:r w:rsidR="00E63879" w:rsidRPr="00E63879">
        <w:t xml:space="preserve"> </w:t>
      </w:r>
      <w:proofErr w:type="spellStart"/>
      <w:r w:rsidR="00E63879" w:rsidRPr="00E63879">
        <w:t>Ivey</w:t>
      </w:r>
      <w:proofErr w:type="spellEnd"/>
      <w:r w:rsidR="00E63879">
        <w:t>(</w:t>
      </w:r>
      <w:proofErr w:type="spellStart"/>
      <w:r w:rsidR="00E63879">
        <w:t>ové</w:t>
      </w:r>
      <w:proofErr w:type="spellEnd"/>
      <w:r w:rsidR="00E63879">
        <w:t>).</w:t>
      </w:r>
      <w:r w:rsidR="00E63879" w:rsidRPr="00E63879">
        <w:t xml:space="preserve"> </w:t>
      </w:r>
      <w:r w:rsidR="00D50700">
        <w:t xml:space="preserve">Na práci oceňuji studentovo zaujetí tématem a snahu po důkladném a osobitém uchopení tématu. Bohužel ve stávající podobě má výrazně </w:t>
      </w:r>
      <w:r w:rsidR="00D50700">
        <w:t>popisn</w:t>
      </w:r>
      <w:r w:rsidR="00D50700">
        <w:t>ý</w:t>
      </w:r>
      <w:r w:rsidR="00D50700">
        <w:t xml:space="preserve"> </w:t>
      </w:r>
      <w:r w:rsidR="00D50700">
        <w:t>charakter. Místy dokonce působí spíše jako komentovaná četba než literární analýza, což je způsobeno mj. i neustálým sledováním dějové posloupnosti</w:t>
      </w:r>
      <w:r w:rsidR="0059048B">
        <w:t xml:space="preserve"> románu</w:t>
      </w:r>
      <w:r w:rsidR="00D50700">
        <w:t>. Textu</w:t>
      </w:r>
      <w:r w:rsidR="00D50700">
        <w:t xml:space="preserve"> by </w:t>
      </w:r>
      <w:r w:rsidR="0059048B">
        <w:t>dále</w:t>
      </w:r>
      <w:r w:rsidR="00D50700">
        <w:t xml:space="preserve"> </w:t>
      </w:r>
      <w:r w:rsidR="00D50700">
        <w:t>prospělo lepší členění do odstavců</w:t>
      </w:r>
      <w:r w:rsidR="00D50700">
        <w:t xml:space="preserve">, případně i logičtější rozdělení do </w:t>
      </w:r>
      <w:r w:rsidR="0059048B">
        <w:t>(pod)</w:t>
      </w:r>
      <w:r w:rsidR="00D50700">
        <w:t xml:space="preserve">kapitol. </w:t>
      </w:r>
      <w:r w:rsidR="00521277">
        <w:t xml:space="preserve">Práce s odborným textem rovněž </w:t>
      </w:r>
      <w:r w:rsidR="0059048B">
        <w:t>často</w:t>
      </w:r>
      <w:r w:rsidR="0059048B">
        <w:t xml:space="preserve"> </w:t>
      </w:r>
      <w:r w:rsidR="00521277">
        <w:t xml:space="preserve">sklouzává k popisnosti, např. str. 17-19 víceméně převyprávějí obsah článku Alexandry </w:t>
      </w:r>
      <w:proofErr w:type="spellStart"/>
      <w:r w:rsidR="00521277">
        <w:t>Berliny</w:t>
      </w:r>
      <w:proofErr w:type="spellEnd"/>
      <w:r w:rsidR="0059048B">
        <w:t>,</w:t>
      </w:r>
      <w:r w:rsidR="00521277">
        <w:t xml:space="preserve"> </w:t>
      </w:r>
      <w:proofErr w:type="gramStart"/>
      <w:r w:rsidR="0059048B">
        <w:t>spíše</w:t>
      </w:r>
      <w:proofErr w:type="gramEnd"/>
      <w:r w:rsidR="00521277">
        <w:t xml:space="preserve"> než </w:t>
      </w:r>
      <w:r w:rsidR="0059048B">
        <w:t xml:space="preserve">by </w:t>
      </w:r>
      <w:r w:rsidR="00521277">
        <w:t>apli</w:t>
      </w:r>
      <w:r w:rsidR="0059048B">
        <w:t>kovaly</w:t>
      </w:r>
      <w:r w:rsidR="00521277">
        <w:t xml:space="preserve"> její teoretick</w:t>
      </w:r>
      <w:r w:rsidR="0059048B">
        <w:t>ý</w:t>
      </w:r>
      <w:r w:rsidR="00521277">
        <w:t xml:space="preserve"> rám</w:t>
      </w:r>
      <w:r w:rsidR="0059048B">
        <w:t>e</w:t>
      </w:r>
      <w:r w:rsidR="00521277">
        <w:t xml:space="preserve">c na zvolený román. Lépe je zapracováno pojetí role mýtu v současné literatuře </w:t>
      </w:r>
      <w:r w:rsidR="00521277" w:rsidRPr="00521277">
        <w:t>Zsolt</w:t>
      </w:r>
      <w:r w:rsidR="00521277">
        <w:t xml:space="preserve">a </w:t>
      </w:r>
      <w:proofErr w:type="spellStart"/>
      <w:r w:rsidR="00521277" w:rsidRPr="00521277">
        <w:t>Virágos</w:t>
      </w:r>
      <w:r w:rsidR="00521277">
        <w:t>e</w:t>
      </w:r>
      <w:proofErr w:type="spellEnd"/>
      <w:r w:rsidR="00521277">
        <w:t xml:space="preserve"> </w:t>
      </w:r>
      <w:r w:rsidR="0059048B">
        <w:t xml:space="preserve">či kontrastivní narativní struktury </w:t>
      </w:r>
      <w:proofErr w:type="spellStart"/>
      <w:r w:rsidR="0059048B">
        <w:t>Soe</w:t>
      </w:r>
      <w:proofErr w:type="spellEnd"/>
      <w:r w:rsidR="0059048B">
        <w:t xml:space="preserve"> </w:t>
      </w:r>
      <w:proofErr w:type="spellStart"/>
      <w:r w:rsidR="0059048B">
        <w:t>Marlar</w:t>
      </w:r>
      <w:proofErr w:type="spellEnd"/>
      <w:r w:rsidR="0059048B">
        <w:t xml:space="preserve"> </w:t>
      </w:r>
      <w:proofErr w:type="spellStart"/>
      <w:r w:rsidR="0059048B">
        <w:t>Lwinové</w:t>
      </w:r>
      <w:proofErr w:type="spellEnd"/>
      <w:r w:rsidR="0059048B">
        <w:t xml:space="preserve">. </w:t>
      </w:r>
      <w:r w:rsidR="00521277">
        <w:t xml:space="preserve">K zvýšení přesvědčivosti vlastních argumentů mohl student více použít přímé citáty, </w:t>
      </w:r>
      <w:r w:rsidR="0059048B">
        <w:t>nejen</w:t>
      </w:r>
      <w:r w:rsidR="00521277">
        <w:t xml:space="preserve"> odkazy na dějovou linii</w:t>
      </w:r>
      <w:r w:rsidR="0059048B">
        <w:t xml:space="preserve"> románu</w:t>
      </w:r>
      <w:r w:rsidR="00521277">
        <w:t xml:space="preserve">. </w:t>
      </w:r>
      <w:r w:rsidR="00687236">
        <w:t xml:space="preserve">Pokládat folk </w:t>
      </w:r>
      <w:proofErr w:type="spellStart"/>
      <w:r w:rsidR="00687236">
        <w:t>tales</w:t>
      </w:r>
      <w:proofErr w:type="spellEnd"/>
      <w:r w:rsidR="00687236">
        <w:t xml:space="preserve"> a </w:t>
      </w:r>
      <w:proofErr w:type="spellStart"/>
      <w:r w:rsidR="00687236">
        <w:t>fairy</w:t>
      </w:r>
      <w:proofErr w:type="spellEnd"/>
      <w:r w:rsidR="00687236">
        <w:t xml:space="preserve"> </w:t>
      </w:r>
      <w:proofErr w:type="spellStart"/>
      <w:r w:rsidR="00687236">
        <w:t>tales</w:t>
      </w:r>
      <w:proofErr w:type="spellEnd"/>
      <w:r w:rsidR="00687236">
        <w:t xml:space="preserve"> za synonyma je chybné. Zajímavá je práce s pojmem „</w:t>
      </w:r>
      <w:proofErr w:type="spellStart"/>
      <w:r w:rsidR="00687236">
        <w:t>fairytaleness</w:t>
      </w:r>
      <w:proofErr w:type="spellEnd"/>
      <w:r w:rsidR="00687236">
        <w:t>“, který student sám navrhl.</w:t>
      </w:r>
      <w:r w:rsidR="00346930">
        <w:t xml:space="preserve"> </w:t>
      </w:r>
    </w:p>
    <w:p w14:paraId="35298245" w14:textId="6D4987B5" w:rsidR="0059048B" w:rsidRDefault="00346005" w:rsidP="00687236">
      <w:pPr>
        <w:ind w:firstLine="708"/>
        <w:jc w:val="both"/>
      </w:pPr>
      <w:r>
        <w:t xml:space="preserve">Práce </w:t>
      </w:r>
      <w:r w:rsidR="0059048B">
        <w:t xml:space="preserve">včetně českého resumé </w:t>
      </w:r>
      <w:r>
        <w:t>je na odpovídající jazykové úrovni</w:t>
      </w:r>
      <w:r w:rsidR="0059048B">
        <w:t>, jen</w:t>
      </w:r>
      <w:r w:rsidR="00A41FC2">
        <w:t xml:space="preserve"> </w:t>
      </w:r>
      <w:r w:rsidR="0059048B">
        <w:t xml:space="preserve">místy </w:t>
      </w:r>
      <w:r w:rsidR="00A41FC2">
        <w:t xml:space="preserve">se vyskytují jazykové </w:t>
      </w:r>
      <w:r w:rsidR="003C1533">
        <w:t>chyby</w:t>
      </w:r>
      <w:r w:rsidR="0059048B">
        <w:t xml:space="preserve"> či</w:t>
      </w:r>
      <w:r w:rsidR="003C1533">
        <w:t xml:space="preserve"> stylistické</w:t>
      </w:r>
      <w:r w:rsidR="00CF3F9F">
        <w:t xml:space="preserve"> neobratnosti</w:t>
      </w:r>
      <w:r w:rsidR="0059048B">
        <w:t xml:space="preserve">. Nedůslednosti se objevují po formální stránce (nekonzistentní užití kurzívy pro názvy celých děl a uvozovky pro části děl či kratší útvary, </w:t>
      </w:r>
      <w:r w:rsidR="00687236">
        <w:t xml:space="preserve">nedodržování citační normy, </w:t>
      </w:r>
      <w:r w:rsidR="0059048B">
        <w:t xml:space="preserve">občasné překlepy a chybějící </w:t>
      </w:r>
      <w:r w:rsidR="000F2C6F">
        <w:t>interpunkce</w:t>
      </w:r>
      <w:r w:rsidR="00687236">
        <w:t xml:space="preserve"> apod.).</w:t>
      </w:r>
      <w:r w:rsidR="0059048B">
        <w:t xml:space="preserve"> </w:t>
      </w:r>
      <w:r w:rsidR="00794A59">
        <w:t xml:space="preserve"> </w:t>
      </w:r>
    </w:p>
    <w:p w14:paraId="21653370" w14:textId="77777777" w:rsidR="00687236" w:rsidRDefault="00687236" w:rsidP="00E63879">
      <w:pPr>
        <w:jc w:val="both"/>
      </w:pPr>
    </w:p>
    <w:p w14:paraId="3A8C78A3" w14:textId="0D69E92D" w:rsidR="00346005" w:rsidRPr="00346005" w:rsidRDefault="00687236" w:rsidP="00E63879">
      <w:pPr>
        <w:jc w:val="both"/>
      </w:pPr>
      <w:r>
        <w:t xml:space="preserve">I přes zmíněné nedostatky práci pokládám za dobrou a </w:t>
      </w:r>
      <w:r w:rsidR="00346005">
        <w:t xml:space="preserve">doporučuji </w:t>
      </w:r>
      <w:r>
        <w:t xml:space="preserve">ji </w:t>
      </w:r>
      <w:r w:rsidR="00346005">
        <w:t>k </w:t>
      </w:r>
      <w:r>
        <w:t>obhajobě.</w:t>
      </w:r>
    </w:p>
    <w:p w14:paraId="110FFD37" w14:textId="77777777" w:rsidR="004E7925" w:rsidRDefault="004E7925" w:rsidP="00FA23BB">
      <w:pPr>
        <w:jc w:val="both"/>
        <w:rPr>
          <w:b/>
        </w:rPr>
      </w:pPr>
    </w:p>
    <w:p w14:paraId="6B699379" w14:textId="77777777" w:rsidR="004E7925" w:rsidRDefault="004E7925" w:rsidP="00FA23BB">
      <w:pPr>
        <w:jc w:val="both"/>
        <w:rPr>
          <w:b/>
        </w:rPr>
      </w:pPr>
    </w:p>
    <w:p w14:paraId="22E96669" w14:textId="77777777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F72F646" w14:textId="77777777" w:rsidR="001D1C44" w:rsidRDefault="001D1C44" w:rsidP="00FA23BB">
      <w:pPr>
        <w:jc w:val="both"/>
      </w:pPr>
    </w:p>
    <w:p w14:paraId="2DA336FD" w14:textId="7C553E6D" w:rsidR="003C1533" w:rsidRDefault="00416212" w:rsidP="00FA23BB">
      <w:pPr>
        <w:jc w:val="both"/>
        <w:rPr>
          <w:lang w:val="en-US"/>
        </w:rPr>
      </w:pPr>
      <w:r>
        <w:rPr>
          <w:lang w:val="en-US"/>
        </w:rPr>
        <w:t xml:space="preserve">Besides translating Russian folk and fairy tales into English, was Arthur Ransome important in children's literature? </w:t>
      </w:r>
    </w:p>
    <w:p w14:paraId="20CF941C" w14:textId="77777777" w:rsidR="003C1533" w:rsidRDefault="003C1533" w:rsidP="00FA23BB">
      <w:pPr>
        <w:jc w:val="both"/>
        <w:rPr>
          <w:lang w:val="en-US"/>
        </w:rPr>
      </w:pPr>
    </w:p>
    <w:p w14:paraId="42E8BA46" w14:textId="30B20D56" w:rsidR="00346930" w:rsidRDefault="00346930" w:rsidP="00FA23BB">
      <w:pPr>
        <w:jc w:val="both"/>
        <w:rPr>
          <w:lang w:val="en-US"/>
        </w:rPr>
      </w:pPr>
      <w:r>
        <w:rPr>
          <w:lang w:val="en-US"/>
        </w:rPr>
        <w:t xml:space="preserve">You suggest that the novel </w:t>
      </w:r>
      <w:r w:rsidR="00406D54">
        <w:rPr>
          <w:lang w:val="en-US"/>
        </w:rPr>
        <w:t xml:space="preserve">invites a variety of interpretations. </w:t>
      </w:r>
      <w:r w:rsidR="007C7268">
        <w:rPr>
          <w:lang w:val="en-US"/>
        </w:rPr>
        <w:t xml:space="preserve">In your opinion, </w:t>
      </w:r>
      <w:r w:rsidR="00FC57AF">
        <w:rPr>
          <w:lang w:val="en-US"/>
        </w:rPr>
        <w:t>does</w:t>
      </w:r>
      <w:r w:rsidR="007C7268">
        <w:rPr>
          <w:lang w:val="en-US"/>
        </w:rPr>
        <w:t xml:space="preserve"> the </w:t>
      </w:r>
      <w:r w:rsidR="00E376F2">
        <w:rPr>
          <w:lang w:val="en-US"/>
        </w:rPr>
        <w:t>ambiguity and ambivalence add to the novel’s appeal</w:t>
      </w:r>
      <w:r w:rsidR="00C06B86">
        <w:rPr>
          <w:lang w:val="en-US"/>
        </w:rPr>
        <w:t>?</w:t>
      </w:r>
    </w:p>
    <w:p w14:paraId="7BEAB06D" w14:textId="77777777" w:rsidR="006A7B4F" w:rsidRPr="00A41FC2" w:rsidRDefault="006A7B4F" w:rsidP="00FA23BB">
      <w:pPr>
        <w:jc w:val="both"/>
        <w:rPr>
          <w:lang w:val="en-US"/>
        </w:rPr>
      </w:pPr>
    </w:p>
    <w:p w14:paraId="66D1A357" w14:textId="77777777" w:rsidR="008F462D" w:rsidRDefault="008F462D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5B2D5642" w:rsidR="00FA23BB" w:rsidRPr="009B6022" w:rsidRDefault="00E63879" w:rsidP="0028301F">
            <w:pPr>
              <w:spacing w:line="360" w:lineRule="auto"/>
              <w:jc w:val="center"/>
            </w:pPr>
            <w:r>
              <w:t>E</w:t>
            </w:r>
          </w:p>
        </w:tc>
      </w:tr>
    </w:tbl>
    <w:p w14:paraId="6BB9E25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23DE523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2E5622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634411E6" w:rsidR="00A54838" w:rsidRDefault="4D0A12FB" w:rsidP="00A54838">
      <w:pPr>
        <w:jc w:val="both"/>
      </w:pPr>
      <w:r>
        <w:t>Dne:</w:t>
      </w:r>
      <w:r w:rsidR="00FA23BB">
        <w:tab/>
      </w:r>
      <w:r w:rsidR="00CF3F9F">
        <w:t>9</w:t>
      </w:r>
      <w:r w:rsidR="00A427B4">
        <w:t xml:space="preserve">. </w:t>
      </w:r>
      <w:r w:rsidR="00CF3F9F">
        <w:t>5</w:t>
      </w:r>
      <w:r>
        <w:t>. 202</w:t>
      </w:r>
      <w:r w:rsidR="00CF3F9F">
        <w:t>5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4C2BFC35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346005">
        <w:t>vedoucí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6DFB9E20" w14:textId="77777777" w:rsidR="005B4F92" w:rsidRDefault="005B4F92" w:rsidP="005B4F92"/>
    <w:p w14:paraId="70DF9E56" w14:textId="77777777" w:rsidR="005B4F92" w:rsidRDefault="005B4F92" w:rsidP="005B4F92"/>
    <w:p w14:paraId="44E871BC" w14:textId="77777777" w:rsidR="005B4F92" w:rsidRPr="005B4F92" w:rsidRDefault="005B4F92" w:rsidP="005B4F92"/>
    <w:p w14:paraId="144A5D2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66BA"/>
    <w:rsid w:val="000251B5"/>
    <w:rsid w:val="00026A8A"/>
    <w:rsid w:val="00037FA5"/>
    <w:rsid w:val="000474EA"/>
    <w:rsid w:val="0005327D"/>
    <w:rsid w:val="00056F09"/>
    <w:rsid w:val="00057C14"/>
    <w:rsid w:val="000662CD"/>
    <w:rsid w:val="00085464"/>
    <w:rsid w:val="000A0C25"/>
    <w:rsid w:val="000B2F38"/>
    <w:rsid w:val="000B5708"/>
    <w:rsid w:val="000B5A26"/>
    <w:rsid w:val="000C6CF6"/>
    <w:rsid w:val="000D3669"/>
    <w:rsid w:val="000D7944"/>
    <w:rsid w:val="000F2C6F"/>
    <w:rsid w:val="000F2FE5"/>
    <w:rsid w:val="001016CD"/>
    <w:rsid w:val="00102656"/>
    <w:rsid w:val="00103DD2"/>
    <w:rsid w:val="001131E2"/>
    <w:rsid w:val="0012103A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1F2699"/>
    <w:rsid w:val="002071ED"/>
    <w:rsid w:val="002126A4"/>
    <w:rsid w:val="002134E3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7418A"/>
    <w:rsid w:val="0028301F"/>
    <w:rsid w:val="00297EEB"/>
    <w:rsid w:val="002A441D"/>
    <w:rsid w:val="002B2382"/>
    <w:rsid w:val="002B34AB"/>
    <w:rsid w:val="002B3F72"/>
    <w:rsid w:val="002C7821"/>
    <w:rsid w:val="002D1665"/>
    <w:rsid w:val="002E69B6"/>
    <w:rsid w:val="002F1CD9"/>
    <w:rsid w:val="00305C53"/>
    <w:rsid w:val="00314626"/>
    <w:rsid w:val="003220B2"/>
    <w:rsid w:val="0033145F"/>
    <w:rsid w:val="00346005"/>
    <w:rsid w:val="00346930"/>
    <w:rsid w:val="00352364"/>
    <w:rsid w:val="00380793"/>
    <w:rsid w:val="00381DBB"/>
    <w:rsid w:val="00382F9D"/>
    <w:rsid w:val="00394721"/>
    <w:rsid w:val="003C1533"/>
    <w:rsid w:val="003D0434"/>
    <w:rsid w:val="003D1CF1"/>
    <w:rsid w:val="003D25A1"/>
    <w:rsid w:val="003E5A76"/>
    <w:rsid w:val="003E67B5"/>
    <w:rsid w:val="003F3534"/>
    <w:rsid w:val="00403ED7"/>
    <w:rsid w:val="00406D54"/>
    <w:rsid w:val="0041607A"/>
    <w:rsid w:val="00416212"/>
    <w:rsid w:val="00422445"/>
    <w:rsid w:val="00434544"/>
    <w:rsid w:val="00441E0C"/>
    <w:rsid w:val="00444AF4"/>
    <w:rsid w:val="004515BA"/>
    <w:rsid w:val="00452B29"/>
    <w:rsid w:val="004810A9"/>
    <w:rsid w:val="004835F5"/>
    <w:rsid w:val="004928D9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21277"/>
    <w:rsid w:val="00534FB5"/>
    <w:rsid w:val="00542E64"/>
    <w:rsid w:val="00544730"/>
    <w:rsid w:val="00557689"/>
    <w:rsid w:val="0055772F"/>
    <w:rsid w:val="00557AC2"/>
    <w:rsid w:val="0056438D"/>
    <w:rsid w:val="005739C2"/>
    <w:rsid w:val="005746F4"/>
    <w:rsid w:val="0059048B"/>
    <w:rsid w:val="005912F4"/>
    <w:rsid w:val="005A3144"/>
    <w:rsid w:val="005A60CC"/>
    <w:rsid w:val="005B0992"/>
    <w:rsid w:val="005B2528"/>
    <w:rsid w:val="005B4F92"/>
    <w:rsid w:val="005C5E84"/>
    <w:rsid w:val="005E2BF8"/>
    <w:rsid w:val="005F0E9A"/>
    <w:rsid w:val="005F114A"/>
    <w:rsid w:val="005F5EC5"/>
    <w:rsid w:val="006000B1"/>
    <w:rsid w:val="00604B9F"/>
    <w:rsid w:val="00607508"/>
    <w:rsid w:val="00616D43"/>
    <w:rsid w:val="00620853"/>
    <w:rsid w:val="006327B4"/>
    <w:rsid w:val="00633DA6"/>
    <w:rsid w:val="0065218D"/>
    <w:rsid w:val="00666239"/>
    <w:rsid w:val="00670B4E"/>
    <w:rsid w:val="00681E3B"/>
    <w:rsid w:val="00687236"/>
    <w:rsid w:val="006963CD"/>
    <w:rsid w:val="006A4DC9"/>
    <w:rsid w:val="006A5876"/>
    <w:rsid w:val="006A5C98"/>
    <w:rsid w:val="006A7B4F"/>
    <w:rsid w:val="006C42C2"/>
    <w:rsid w:val="006C7C5F"/>
    <w:rsid w:val="006D564B"/>
    <w:rsid w:val="006D6B6A"/>
    <w:rsid w:val="006E010E"/>
    <w:rsid w:val="00704B33"/>
    <w:rsid w:val="00706299"/>
    <w:rsid w:val="00714772"/>
    <w:rsid w:val="007157BC"/>
    <w:rsid w:val="007169B0"/>
    <w:rsid w:val="00721639"/>
    <w:rsid w:val="007277C0"/>
    <w:rsid w:val="007401C3"/>
    <w:rsid w:val="007563AB"/>
    <w:rsid w:val="00764C40"/>
    <w:rsid w:val="007660E2"/>
    <w:rsid w:val="00771FD6"/>
    <w:rsid w:val="00774878"/>
    <w:rsid w:val="007749B5"/>
    <w:rsid w:val="0079040B"/>
    <w:rsid w:val="00794791"/>
    <w:rsid w:val="00794A59"/>
    <w:rsid w:val="007B2527"/>
    <w:rsid w:val="007B43AD"/>
    <w:rsid w:val="007B7EF0"/>
    <w:rsid w:val="007C7268"/>
    <w:rsid w:val="007D305E"/>
    <w:rsid w:val="007D5A32"/>
    <w:rsid w:val="00854424"/>
    <w:rsid w:val="008563FC"/>
    <w:rsid w:val="00866557"/>
    <w:rsid w:val="00872749"/>
    <w:rsid w:val="0088094F"/>
    <w:rsid w:val="00884A2E"/>
    <w:rsid w:val="0089386D"/>
    <w:rsid w:val="008A15CF"/>
    <w:rsid w:val="008A793D"/>
    <w:rsid w:val="008C14FC"/>
    <w:rsid w:val="008C1D86"/>
    <w:rsid w:val="008D5364"/>
    <w:rsid w:val="008F462D"/>
    <w:rsid w:val="0090311D"/>
    <w:rsid w:val="009031E0"/>
    <w:rsid w:val="00904DC1"/>
    <w:rsid w:val="00907746"/>
    <w:rsid w:val="0091265B"/>
    <w:rsid w:val="0092551E"/>
    <w:rsid w:val="00966D0E"/>
    <w:rsid w:val="0098138A"/>
    <w:rsid w:val="0099001C"/>
    <w:rsid w:val="00994206"/>
    <w:rsid w:val="009A2C6D"/>
    <w:rsid w:val="009A308C"/>
    <w:rsid w:val="009A6735"/>
    <w:rsid w:val="009B0F85"/>
    <w:rsid w:val="009B149C"/>
    <w:rsid w:val="009B6022"/>
    <w:rsid w:val="009B7438"/>
    <w:rsid w:val="009B7C99"/>
    <w:rsid w:val="009C1B29"/>
    <w:rsid w:val="009C5BB9"/>
    <w:rsid w:val="009C7EDB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41FC2"/>
    <w:rsid w:val="00A427B4"/>
    <w:rsid w:val="00A54838"/>
    <w:rsid w:val="00A65D9C"/>
    <w:rsid w:val="00A76ABA"/>
    <w:rsid w:val="00A83ED0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4367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06B86"/>
    <w:rsid w:val="00C1076B"/>
    <w:rsid w:val="00C14706"/>
    <w:rsid w:val="00C3010D"/>
    <w:rsid w:val="00C41C44"/>
    <w:rsid w:val="00C44C35"/>
    <w:rsid w:val="00C5339D"/>
    <w:rsid w:val="00C55C2B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18FE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3F9F"/>
    <w:rsid w:val="00CF5487"/>
    <w:rsid w:val="00D004F7"/>
    <w:rsid w:val="00D0415A"/>
    <w:rsid w:val="00D129CF"/>
    <w:rsid w:val="00D1424E"/>
    <w:rsid w:val="00D15E06"/>
    <w:rsid w:val="00D20B91"/>
    <w:rsid w:val="00D2400C"/>
    <w:rsid w:val="00D245D0"/>
    <w:rsid w:val="00D3601F"/>
    <w:rsid w:val="00D50700"/>
    <w:rsid w:val="00D640FB"/>
    <w:rsid w:val="00D707D6"/>
    <w:rsid w:val="00D710B3"/>
    <w:rsid w:val="00D758DB"/>
    <w:rsid w:val="00D76E57"/>
    <w:rsid w:val="00D82884"/>
    <w:rsid w:val="00D83316"/>
    <w:rsid w:val="00D84C7F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32B89"/>
    <w:rsid w:val="00E376F2"/>
    <w:rsid w:val="00E60926"/>
    <w:rsid w:val="00E63879"/>
    <w:rsid w:val="00E72A5B"/>
    <w:rsid w:val="00E72C5C"/>
    <w:rsid w:val="00E80E64"/>
    <w:rsid w:val="00E81894"/>
    <w:rsid w:val="00E81E82"/>
    <w:rsid w:val="00E958EA"/>
    <w:rsid w:val="00EB05AA"/>
    <w:rsid w:val="00EC2E94"/>
    <w:rsid w:val="00ED125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C57AF"/>
    <w:rsid w:val="00FD2A6A"/>
    <w:rsid w:val="00FE0E34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474</Words>
  <Characters>2991</Characters>
  <Application>Microsoft Office Word</Application>
  <DocSecurity>0</DocSecurity>
  <Lines>130</Lines>
  <Paragraphs>67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10</cp:revision>
  <cp:lastPrinted>2017-01-23T19:14:00Z</cp:lastPrinted>
  <dcterms:created xsi:type="dcterms:W3CDTF">2025-05-11T21:02:00Z</dcterms:created>
  <dcterms:modified xsi:type="dcterms:W3CDTF">2025-05-11T21:07:00Z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